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B65" w:rsidRDefault="00185E18">
      <w:pPr>
        <w:rPr>
          <w:rFonts w:ascii="Times New Roman" w:hAnsi="Times New Roman" w:cs="Times New Roman"/>
        </w:rPr>
      </w:pPr>
      <w:r w:rsidRPr="00B0588B">
        <w:rPr>
          <w:rFonts w:ascii="Times New Roman" w:hAnsi="Times New Roman" w:cs="Times New Roman"/>
          <w:b/>
          <w:i/>
          <w:sz w:val="26"/>
          <w:szCs w:val="26"/>
        </w:rPr>
        <w:t>Set P</w:t>
      </w:r>
      <w:r w:rsidR="00E60E38">
        <w:rPr>
          <w:rFonts w:ascii="Times New Roman" w:hAnsi="Times New Roman" w:cs="Times New Roman"/>
        </w:rPr>
        <w:t>:</w:t>
      </w:r>
      <w:r w:rsidRPr="00B0588B">
        <w:rPr>
          <w:rFonts w:ascii="Times New Roman" w:hAnsi="Times New Roman" w:cs="Times New Roman"/>
        </w:rPr>
        <w:t xml:space="preserve"> </w:t>
      </w:r>
      <w:r w:rsidRPr="002D0679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</w:t>
      </w:r>
      <w:r w:rsidR="00EF494D">
        <w:rPr>
          <w:rFonts w:ascii="Times New Roman" w:hAnsi="Times New Roman" w:cs="Times New Roman"/>
        </w:rPr>
        <w:t xml:space="preserve">cytosine </w:t>
      </w:r>
      <w:r>
        <w:rPr>
          <w:rFonts w:ascii="Times New Roman" w:hAnsi="Times New Roman" w:cs="Times New Roman"/>
        </w:rPr>
        <w:t xml:space="preserve">loci uniquely </w:t>
      </w:r>
      <w:r w:rsidR="00A15AD4">
        <w:rPr>
          <w:rFonts w:ascii="Times New Roman" w:hAnsi="Times New Roman" w:cs="Times New Roman"/>
        </w:rPr>
        <w:t>presented</w:t>
      </w:r>
      <w:r w:rsidRPr="002D0679">
        <w:rPr>
          <w:rFonts w:ascii="Times New Roman" w:hAnsi="Times New Roman" w:cs="Times New Roman"/>
        </w:rPr>
        <w:t xml:space="preserve"> in the three parental cell lines</w:t>
      </w:r>
      <w:r>
        <w:rPr>
          <w:rFonts w:ascii="Times New Roman" w:hAnsi="Times New Roman" w:cs="Times New Roman"/>
        </w:rPr>
        <w:t xml:space="preserve"> (the cell line </w:t>
      </w:r>
      <w:r w:rsidR="00F53D37">
        <w:rPr>
          <w:rFonts w:ascii="Times New Roman" w:hAnsi="Times New Roman" w:cs="Times New Roman"/>
        </w:rPr>
        <w:t>A (HCT-116 parental), D (HT-29 parental) and G (</w:t>
      </w:r>
      <w:proofErr w:type="spellStart"/>
      <w:r w:rsidR="00F53D37">
        <w:rPr>
          <w:rFonts w:ascii="Times New Roman" w:hAnsi="Times New Roman" w:cs="Times New Roman"/>
        </w:rPr>
        <w:t>LoVo</w:t>
      </w:r>
      <w:proofErr w:type="spellEnd"/>
      <w:r w:rsidR="00F53D37">
        <w:rPr>
          <w:rFonts w:ascii="Times New Roman" w:hAnsi="Times New Roman" w:cs="Times New Roman"/>
        </w:rPr>
        <w:t xml:space="preserve"> parental)</w:t>
      </w:r>
      <w:r>
        <w:rPr>
          <w:rFonts w:ascii="Times New Roman" w:hAnsi="Times New Roman" w:cs="Times New Roman"/>
        </w:rPr>
        <w:t>)</w:t>
      </w:r>
      <w:r w:rsidRPr="002D0679">
        <w:rPr>
          <w:rFonts w:ascii="Times New Roman" w:hAnsi="Times New Roman" w:cs="Times New Roman"/>
        </w:rPr>
        <w:t xml:space="preserve"> as unique drug-sensitive DNA methylation features</w:t>
      </w:r>
      <w:r>
        <w:rPr>
          <w:rFonts w:ascii="Times New Roman" w:hAnsi="Times New Roman" w:cs="Times New Roman"/>
        </w:rPr>
        <w:t>, in the three formats (</w:t>
      </w:r>
      <w:r w:rsidRPr="002D0679">
        <w:rPr>
          <w:rFonts w:ascii="Times New Roman" w:hAnsi="Times New Roman" w:cs="Times New Roman"/>
        </w:rPr>
        <w:t>CpG, CHG and CHH)</w:t>
      </w:r>
      <w:r>
        <w:rPr>
          <w:rFonts w:ascii="Times New Roman" w:hAnsi="Times New Roman" w:cs="Times New Roman"/>
        </w:rPr>
        <w:t>.</w:t>
      </w:r>
    </w:p>
    <w:p w:rsidR="00185E18" w:rsidRDefault="00185E18">
      <w:pPr>
        <w:rPr>
          <w:rFonts w:ascii="Times New Roman" w:hAnsi="Times New Roman" w:cs="Times New Roman"/>
        </w:rPr>
      </w:pPr>
      <w:r w:rsidRPr="00B0588B">
        <w:rPr>
          <w:rFonts w:ascii="Times New Roman" w:hAnsi="Times New Roman" w:cs="Times New Roman"/>
          <w:b/>
          <w:i/>
          <w:sz w:val="26"/>
          <w:szCs w:val="26"/>
        </w:rPr>
        <w:t>Set O</w:t>
      </w:r>
      <w:r w:rsidR="00E60E3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2D0679">
        <w:rPr>
          <w:rFonts w:ascii="Times New Roman" w:hAnsi="Times New Roman" w:cs="Times New Roman"/>
        </w:rPr>
        <w:t xml:space="preserve">the </w:t>
      </w:r>
      <w:r w:rsidR="00EF494D">
        <w:rPr>
          <w:rFonts w:ascii="Times New Roman" w:hAnsi="Times New Roman" w:cs="Times New Roman"/>
        </w:rPr>
        <w:t xml:space="preserve">cytosine </w:t>
      </w:r>
      <w:r w:rsidRPr="002D0679">
        <w:rPr>
          <w:rFonts w:ascii="Times New Roman" w:hAnsi="Times New Roman" w:cs="Times New Roman"/>
        </w:rPr>
        <w:t xml:space="preserve">loci </w:t>
      </w:r>
      <w:r>
        <w:rPr>
          <w:rFonts w:ascii="Times New Roman" w:hAnsi="Times New Roman" w:cs="Times New Roman"/>
        </w:rPr>
        <w:t xml:space="preserve">uniquely </w:t>
      </w:r>
      <w:r w:rsidR="00A15AD4">
        <w:rPr>
          <w:rFonts w:ascii="Times New Roman" w:hAnsi="Times New Roman" w:cs="Times New Roman"/>
        </w:rPr>
        <w:t>presented</w:t>
      </w:r>
      <w:r w:rsidRPr="002D0679">
        <w:rPr>
          <w:rFonts w:ascii="Times New Roman" w:hAnsi="Times New Roman" w:cs="Times New Roman"/>
        </w:rPr>
        <w:t xml:space="preserve"> in the three OxPt-resistant offspring cell lines</w:t>
      </w:r>
      <w:r>
        <w:rPr>
          <w:rFonts w:ascii="Times New Roman" w:hAnsi="Times New Roman" w:cs="Times New Roman"/>
        </w:rPr>
        <w:t xml:space="preserve"> (the cell line </w:t>
      </w:r>
      <w:r w:rsidR="00F53D37">
        <w:rPr>
          <w:rFonts w:ascii="Times New Roman" w:hAnsi="Times New Roman" w:cs="Times New Roman"/>
        </w:rPr>
        <w:t>B (HCT-116 OxPt resistant), E (HT-29 OxPt resistant) and H (</w:t>
      </w:r>
      <w:proofErr w:type="spellStart"/>
      <w:r w:rsidR="00F53D37">
        <w:rPr>
          <w:rFonts w:ascii="Times New Roman" w:hAnsi="Times New Roman" w:cs="Times New Roman"/>
        </w:rPr>
        <w:t>LoVo</w:t>
      </w:r>
      <w:proofErr w:type="spellEnd"/>
      <w:r w:rsidR="00F53D37">
        <w:rPr>
          <w:rFonts w:ascii="Times New Roman" w:hAnsi="Times New Roman" w:cs="Times New Roman"/>
        </w:rPr>
        <w:t xml:space="preserve"> OxPt resistant)</w:t>
      </w:r>
      <w:r>
        <w:rPr>
          <w:rFonts w:ascii="Times New Roman" w:hAnsi="Times New Roman" w:cs="Times New Roman"/>
        </w:rPr>
        <w:t>) as unique OxPt-</w:t>
      </w:r>
      <w:r w:rsidRPr="002D0679">
        <w:rPr>
          <w:rFonts w:ascii="Times New Roman" w:hAnsi="Times New Roman" w:cs="Times New Roman"/>
        </w:rPr>
        <w:t>resistant DNA methylation features</w:t>
      </w:r>
      <w:r>
        <w:rPr>
          <w:rFonts w:ascii="Times New Roman" w:hAnsi="Times New Roman" w:cs="Times New Roman"/>
        </w:rPr>
        <w:t>, in the three formats (</w:t>
      </w:r>
      <w:r w:rsidRPr="002D0679">
        <w:rPr>
          <w:rFonts w:ascii="Times New Roman" w:hAnsi="Times New Roman" w:cs="Times New Roman"/>
        </w:rPr>
        <w:t>CpG, CHG and CHH)</w:t>
      </w:r>
      <w:r>
        <w:rPr>
          <w:rFonts w:ascii="Times New Roman" w:hAnsi="Times New Roman" w:cs="Times New Roman"/>
        </w:rPr>
        <w:t>.</w:t>
      </w:r>
    </w:p>
    <w:p w:rsidR="00B0588B" w:rsidRDefault="00B0588B" w:rsidP="00B0588B">
      <w:pPr>
        <w:rPr>
          <w:rFonts w:ascii="Times New Roman" w:hAnsi="Times New Roman" w:cs="Times New Roman"/>
        </w:rPr>
      </w:pPr>
      <w:r w:rsidRPr="00B0588B">
        <w:rPr>
          <w:rFonts w:ascii="Times New Roman" w:hAnsi="Times New Roman" w:cs="Times New Roman"/>
          <w:b/>
          <w:i/>
          <w:sz w:val="26"/>
          <w:szCs w:val="26"/>
        </w:rPr>
        <w:t>Set S</w:t>
      </w:r>
      <w:r w:rsidR="00E60E3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2D0679">
        <w:rPr>
          <w:rFonts w:ascii="Times New Roman" w:hAnsi="Times New Roman" w:cs="Times New Roman"/>
        </w:rPr>
        <w:t xml:space="preserve">the </w:t>
      </w:r>
      <w:r w:rsidR="00EF494D">
        <w:rPr>
          <w:rFonts w:ascii="Times New Roman" w:hAnsi="Times New Roman" w:cs="Times New Roman"/>
        </w:rPr>
        <w:t xml:space="preserve">cytosine </w:t>
      </w:r>
      <w:r w:rsidRPr="002D0679">
        <w:rPr>
          <w:rFonts w:ascii="Times New Roman" w:hAnsi="Times New Roman" w:cs="Times New Roman"/>
        </w:rPr>
        <w:t xml:space="preserve">loci </w:t>
      </w:r>
      <w:r>
        <w:rPr>
          <w:rFonts w:ascii="Times New Roman" w:hAnsi="Times New Roman" w:cs="Times New Roman"/>
        </w:rPr>
        <w:t>uniquely</w:t>
      </w:r>
      <w:r w:rsidR="00A15AD4">
        <w:rPr>
          <w:rFonts w:ascii="Times New Roman" w:hAnsi="Times New Roman" w:cs="Times New Roman"/>
        </w:rPr>
        <w:t xml:space="preserve"> presented</w:t>
      </w:r>
      <w:r w:rsidRPr="002D0679">
        <w:rPr>
          <w:rFonts w:ascii="Times New Roman" w:hAnsi="Times New Roman" w:cs="Times New Roman"/>
        </w:rPr>
        <w:t xml:space="preserve"> in the three SN38-resistant offspring cell lines </w:t>
      </w:r>
      <w:r>
        <w:rPr>
          <w:rFonts w:ascii="Times New Roman" w:hAnsi="Times New Roman" w:cs="Times New Roman"/>
        </w:rPr>
        <w:t xml:space="preserve">(the cell line </w:t>
      </w:r>
      <w:r w:rsidR="00F53D37">
        <w:rPr>
          <w:rFonts w:ascii="Times New Roman" w:hAnsi="Times New Roman" w:cs="Times New Roman"/>
        </w:rPr>
        <w:t>C (HCT-116 SN38 resistant), F (HT-29 SN38 resistant) and I (</w:t>
      </w:r>
      <w:proofErr w:type="spellStart"/>
      <w:r w:rsidR="00F53D37">
        <w:rPr>
          <w:rFonts w:ascii="Times New Roman" w:hAnsi="Times New Roman" w:cs="Times New Roman"/>
        </w:rPr>
        <w:t>LoVo</w:t>
      </w:r>
      <w:proofErr w:type="spellEnd"/>
      <w:r w:rsidR="00F53D37">
        <w:rPr>
          <w:rFonts w:ascii="Times New Roman" w:hAnsi="Times New Roman" w:cs="Times New Roman"/>
        </w:rPr>
        <w:t xml:space="preserve"> SN38 resistant)</w:t>
      </w:r>
      <w:r>
        <w:rPr>
          <w:rFonts w:ascii="Times New Roman" w:hAnsi="Times New Roman" w:cs="Times New Roman"/>
        </w:rPr>
        <w:t xml:space="preserve">) </w:t>
      </w:r>
      <w:r w:rsidRPr="002D0679">
        <w:rPr>
          <w:rFonts w:ascii="Times New Roman" w:hAnsi="Times New Roman" w:cs="Times New Roman"/>
        </w:rPr>
        <w:t>as SN38-resistant DNA methylation features</w:t>
      </w:r>
      <w:r>
        <w:rPr>
          <w:rFonts w:ascii="Times New Roman" w:hAnsi="Times New Roman" w:cs="Times New Roman"/>
        </w:rPr>
        <w:t>, in the three formats (</w:t>
      </w:r>
      <w:r w:rsidRPr="002D0679">
        <w:rPr>
          <w:rFonts w:ascii="Times New Roman" w:hAnsi="Times New Roman" w:cs="Times New Roman"/>
        </w:rPr>
        <w:t>CpG, CHG and CHH)</w:t>
      </w:r>
      <w:r>
        <w:rPr>
          <w:rFonts w:ascii="Times New Roman" w:hAnsi="Times New Roman" w:cs="Times New Roman"/>
        </w:rPr>
        <w:t>.</w:t>
      </w:r>
    </w:p>
    <w:p w:rsidR="00E60E38" w:rsidRDefault="00EF494D" w:rsidP="00E60E38">
      <w:pPr>
        <w:rPr>
          <w:rFonts w:ascii="Times New Roman" w:hAnsi="Times New Roman" w:cs="Times New Roman"/>
        </w:rPr>
      </w:pPr>
      <w:r w:rsidRPr="00EF494D">
        <w:rPr>
          <w:rFonts w:ascii="Times New Roman" w:hAnsi="Times New Roman" w:cs="Times New Roman"/>
          <w:b/>
          <w:i/>
          <w:sz w:val="26"/>
          <w:szCs w:val="26"/>
        </w:rPr>
        <w:t>Set C</w:t>
      </w:r>
      <w:r w:rsidR="00E60E38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the cytosine loci shared by all the 14 clinical samples, in the three formats (</w:t>
      </w:r>
      <w:r w:rsidRPr="002D0679">
        <w:rPr>
          <w:rFonts w:ascii="Times New Roman" w:hAnsi="Times New Roman" w:cs="Times New Roman"/>
        </w:rPr>
        <w:t>CpG, CHG and CHH)</w:t>
      </w:r>
      <w:r>
        <w:rPr>
          <w:rFonts w:ascii="Times New Roman" w:hAnsi="Times New Roman" w:cs="Times New Roman"/>
        </w:rPr>
        <w:t>.</w:t>
      </w:r>
    </w:p>
    <w:p w:rsidR="001D7CD5" w:rsidRDefault="00E60E38" w:rsidP="00E60E38">
      <w:pPr>
        <w:rPr>
          <w:rFonts w:ascii="Times New Roman" w:hAnsi="Times New Roman" w:cs="Times New Roman"/>
        </w:rPr>
      </w:pPr>
      <w:r w:rsidRPr="00E60E38">
        <w:rPr>
          <w:rFonts w:ascii="Times New Roman" w:hAnsi="Times New Roman" w:cs="Times New Roman"/>
          <w:b/>
          <w:i/>
          <w:sz w:val="26"/>
          <w:szCs w:val="26"/>
        </w:rPr>
        <w:t>Set E</w:t>
      </w:r>
      <w:r>
        <w:rPr>
          <w:rFonts w:ascii="Times New Roman" w:hAnsi="Times New Roman" w:cs="Times New Roman"/>
        </w:rPr>
        <w:t xml:space="preserve">: </w:t>
      </w:r>
      <w:r w:rsidR="00EF494D">
        <w:rPr>
          <w:rFonts w:ascii="Times New Roman" w:hAnsi="Times New Roman" w:cs="Times New Roman"/>
        </w:rPr>
        <w:t>the cytosine loci commonly present</w:t>
      </w:r>
      <w:r w:rsidR="00A15AD4">
        <w:rPr>
          <w:rFonts w:ascii="Times New Roman" w:hAnsi="Times New Roman" w:cs="Times New Roman"/>
        </w:rPr>
        <w:t>ed</w:t>
      </w:r>
      <w:r w:rsidR="00EF494D">
        <w:rPr>
          <w:rFonts w:ascii="Times New Roman" w:hAnsi="Times New Roman" w:cs="Times New Roman"/>
        </w:rPr>
        <w:t xml:space="preserve"> in the set </w:t>
      </w:r>
      <w:r w:rsidR="00EF494D" w:rsidRPr="00BD644A">
        <w:rPr>
          <w:rFonts w:ascii="Times New Roman" w:hAnsi="Times New Roman" w:cs="Times New Roman"/>
          <w:i/>
        </w:rPr>
        <w:t>C</w:t>
      </w:r>
      <w:r w:rsidR="00EF494D">
        <w:rPr>
          <w:rFonts w:ascii="Times New Roman" w:hAnsi="Times New Roman" w:cs="Times New Roman"/>
        </w:rPr>
        <w:t xml:space="preserve"> and the </w:t>
      </w:r>
      <w:r w:rsidR="00B513B6">
        <w:rPr>
          <w:rFonts w:ascii="Times New Roman" w:hAnsi="Times New Roman" w:cs="Times New Roman" w:hint="eastAsia"/>
        </w:rPr>
        <w:t>uni</w:t>
      </w:r>
      <w:r w:rsidR="00F60591">
        <w:rPr>
          <w:rFonts w:ascii="Times New Roman" w:hAnsi="Times New Roman" w:cs="Times New Roman"/>
        </w:rPr>
        <w:t>ted</w:t>
      </w:r>
      <w:r w:rsidR="00EF494D">
        <w:rPr>
          <w:rFonts w:ascii="Times New Roman" w:hAnsi="Times New Roman" w:cs="Times New Roman"/>
        </w:rPr>
        <w:t xml:space="preserve"> set of </w:t>
      </w:r>
      <w:r w:rsidR="00EF494D" w:rsidRPr="00BD644A">
        <w:rPr>
          <w:rFonts w:ascii="Times New Roman" w:hAnsi="Times New Roman" w:cs="Times New Roman"/>
          <w:i/>
        </w:rPr>
        <w:t>P</w:t>
      </w:r>
      <w:r w:rsidR="00EF494D">
        <w:rPr>
          <w:rFonts w:ascii="Times New Roman" w:hAnsi="Times New Roman" w:cs="Times New Roman"/>
        </w:rPr>
        <w:t xml:space="preserve">, </w:t>
      </w:r>
      <w:r w:rsidR="00EF494D" w:rsidRPr="00BD644A">
        <w:rPr>
          <w:rFonts w:ascii="Times New Roman" w:hAnsi="Times New Roman" w:cs="Times New Roman"/>
          <w:i/>
        </w:rPr>
        <w:t>O</w:t>
      </w:r>
      <w:r w:rsidR="00EF494D">
        <w:rPr>
          <w:rFonts w:ascii="Times New Roman" w:hAnsi="Times New Roman" w:cs="Times New Roman"/>
        </w:rPr>
        <w:t xml:space="preserve"> and </w:t>
      </w:r>
      <w:r w:rsidR="00EF494D" w:rsidRPr="00BD644A">
        <w:rPr>
          <w:rFonts w:ascii="Times New Roman" w:hAnsi="Times New Roman" w:cs="Times New Roman"/>
          <w:i/>
        </w:rPr>
        <w:t>S</w:t>
      </w:r>
      <w:r w:rsidR="00EF494D">
        <w:rPr>
          <w:rFonts w:ascii="Times New Roman" w:hAnsi="Times New Roman" w:cs="Times New Roman"/>
        </w:rPr>
        <w:t xml:space="preserve">. </w:t>
      </w:r>
      <w:r w:rsidR="006778F4">
        <w:rPr>
          <w:rFonts w:ascii="Times New Roman" w:hAnsi="Times New Roman" w:cs="Times New Roman"/>
        </w:rPr>
        <w:t xml:space="preserve"> </w:t>
      </w:r>
    </w:p>
    <w:p w:rsidR="009E533F" w:rsidRDefault="00B02ADA" w:rsidP="00E60E38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6"/>
          <w:szCs w:val="26"/>
        </w:rPr>
        <w:t>S</w:t>
      </w:r>
      <w:r w:rsidRPr="00B02ADA">
        <w:rPr>
          <w:rFonts w:ascii="Times New Roman" w:hAnsi="Times New Roman" w:cs="Times New Roman"/>
          <w:b/>
          <w:i/>
          <w:sz w:val="26"/>
          <w:szCs w:val="26"/>
        </w:rPr>
        <w:t>et A</w:t>
      </w:r>
      <w:r>
        <w:rPr>
          <w:rFonts w:ascii="Times New Roman" w:hAnsi="Times New Roman" w:cs="Times New Roman"/>
        </w:rPr>
        <w:t xml:space="preserve">: </w:t>
      </w:r>
      <w:r w:rsidR="00A821E1" w:rsidRPr="00BC2B39">
        <w:rPr>
          <w:rFonts w:ascii="Times New Roman" w:hAnsi="Times New Roman" w:cs="Times New Roman"/>
        </w:rPr>
        <w:t xml:space="preserve">the common </w:t>
      </w:r>
      <w:r>
        <w:rPr>
          <w:rFonts w:ascii="Times New Roman" w:hAnsi="Times New Roman" w:cs="Times New Roman"/>
        </w:rPr>
        <w:t xml:space="preserve">cytosine </w:t>
      </w:r>
      <w:r w:rsidR="00A821E1" w:rsidRPr="00BC2B39">
        <w:rPr>
          <w:rFonts w:ascii="Times New Roman" w:hAnsi="Times New Roman" w:cs="Times New Roman"/>
        </w:rPr>
        <w:t xml:space="preserve">loci shared by all </w:t>
      </w:r>
      <w:r>
        <w:rPr>
          <w:rFonts w:ascii="Times New Roman" w:hAnsi="Times New Roman" w:cs="Times New Roman"/>
        </w:rPr>
        <w:t xml:space="preserve">three cell line models (total the </w:t>
      </w:r>
      <w:r w:rsidR="00A821E1" w:rsidRPr="00BC2B39">
        <w:rPr>
          <w:rFonts w:ascii="Times New Roman" w:hAnsi="Times New Roman" w:cs="Times New Roman"/>
        </w:rPr>
        <w:t>nine colon cancer cell lines</w:t>
      </w:r>
      <w:r>
        <w:rPr>
          <w:rFonts w:ascii="Times New Roman" w:hAnsi="Times New Roman" w:cs="Times New Roman"/>
        </w:rPr>
        <w:t>).</w:t>
      </w:r>
    </w:p>
    <w:p w:rsidR="006778F4" w:rsidRDefault="006778F4" w:rsidP="00E60E38">
      <w:pPr>
        <w:rPr>
          <w:rFonts w:ascii="Times New Roman" w:hAnsi="Times New Roman" w:cs="Times New Roman"/>
        </w:rPr>
      </w:pPr>
    </w:p>
    <w:p w:rsidR="00E60E38" w:rsidRDefault="00E60E38" w:rsidP="00E60E38">
      <w:pPr>
        <w:rPr>
          <w:rFonts w:ascii="Times New Roman" w:hAnsi="Times New Roman" w:cs="Times New Roman"/>
        </w:rPr>
      </w:pPr>
    </w:p>
    <w:p w:rsidR="00EF494D" w:rsidRDefault="00EF494D" w:rsidP="00B0588B">
      <w:pPr>
        <w:rPr>
          <w:rFonts w:ascii="Times New Roman" w:hAnsi="Times New Roman" w:cs="Times New Roman"/>
        </w:rPr>
      </w:pPr>
    </w:p>
    <w:p w:rsidR="00B0588B" w:rsidRDefault="00B0588B"/>
    <w:sectPr w:rsidR="00B058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E18"/>
    <w:rsid w:val="00185E18"/>
    <w:rsid w:val="001D7CD5"/>
    <w:rsid w:val="006778F4"/>
    <w:rsid w:val="009E533F"/>
    <w:rsid w:val="00A15AD4"/>
    <w:rsid w:val="00A821E1"/>
    <w:rsid w:val="00B02ADA"/>
    <w:rsid w:val="00B0588B"/>
    <w:rsid w:val="00B32B65"/>
    <w:rsid w:val="00B513B6"/>
    <w:rsid w:val="00E60E38"/>
    <w:rsid w:val="00EF494D"/>
    <w:rsid w:val="00F53D37"/>
    <w:rsid w:val="00F60591"/>
    <w:rsid w:val="00F6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78019A-4E48-44DC-AA69-CEF731AD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 Li</dc:creator>
  <cp:keywords/>
  <dc:description/>
  <cp:lastModifiedBy>Jian Li</cp:lastModifiedBy>
  <cp:revision>4</cp:revision>
  <dcterms:created xsi:type="dcterms:W3CDTF">2014-05-11T14:17:00Z</dcterms:created>
  <dcterms:modified xsi:type="dcterms:W3CDTF">2014-05-23T16:36:00Z</dcterms:modified>
</cp:coreProperties>
</file>