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1EE" w:rsidRPr="00D21DBB" w:rsidRDefault="00A811EE" w:rsidP="00A811EE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/>
          <w:sz w:val="24"/>
          <w:szCs w:val="24"/>
        </w:rPr>
      </w:pPr>
      <w:bookmarkStart w:id="0" w:name="_GoBack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Table </w:t>
      </w:r>
      <w:r>
        <w:rPr>
          <w:rFonts w:ascii="Times New Roman" w:eastAsia="仿宋_GB2312" w:hAnsi="Times New Roman" w:hint="eastAsia"/>
          <w:kern w:val="0"/>
          <w:sz w:val="24"/>
          <w:szCs w:val="24"/>
        </w:rPr>
        <w:t>S</w:t>
      </w:r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3. The SNPs and </w:t>
      </w:r>
      <w:proofErr w:type="spellStart"/>
      <w:r w:rsidRPr="00D21DBB">
        <w:rPr>
          <w:rFonts w:ascii="Times New Roman" w:eastAsia="仿宋_GB2312" w:hAnsi="Times New Roman"/>
          <w:kern w:val="0"/>
          <w:sz w:val="24"/>
          <w:szCs w:val="24"/>
        </w:rPr>
        <w:t>InDels</w:t>
      </w:r>
      <w:proofErr w:type="spellEnd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 of </w:t>
      </w:r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BATI-</w:t>
      </w:r>
      <w:proofErr w:type="spellStart"/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CMd</w:t>
      </w:r>
      <w:proofErr w:type="spellEnd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 (</w:t>
      </w:r>
      <w:r w:rsidRPr="00D21DBB">
        <w:rPr>
          <w:rFonts w:ascii="Times New Roman" w:eastAsia="仿宋_GB2312" w:hAnsi="Times New Roman"/>
          <w:i/>
          <w:sz w:val="24"/>
          <w:szCs w:val="24"/>
        </w:rPr>
        <w:t>MLOC_65022.1</w:t>
      </w:r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) between </w:t>
      </w:r>
      <w:r w:rsidRPr="00D21DBB">
        <w:rPr>
          <w:rFonts w:ascii="Times New Roman" w:eastAsia="仿宋_GB2312" w:hAnsi="Times New Roman"/>
          <w:sz w:val="24"/>
          <w:szCs w:val="24"/>
        </w:rPr>
        <w:t xml:space="preserve">Franklin and </w:t>
      </w:r>
      <w:proofErr w:type="spellStart"/>
      <w:r w:rsidRPr="00D21DBB">
        <w:rPr>
          <w:rFonts w:ascii="Times New Roman" w:eastAsia="仿宋_GB2312" w:hAnsi="Times New Roman"/>
          <w:sz w:val="24"/>
          <w:szCs w:val="24"/>
        </w:rPr>
        <w:t>Yerong</w:t>
      </w:r>
      <w:proofErr w:type="spellEnd"/>
    </w:p>
    <w:tbl>
      <w:tblPr>
        <w:tblW w:w="10212" w:type="dxa"/>
        <w:jc w:val="center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60"/>
        <w:gridCol w:w="103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236"/>
        <w:gridCol w:w="22"/>
      </w:tblGrid>
      <w:tr w:rsidR="00A811EE" w:rsidRPr="00D21DBB" w:rsidTr="00C15C7B">
        <w:trPr>
          <w:trHeight w:val="285"/>
          <w:jc w:val="center"/>
        </w:trPr>
        <w:tc>
          <w:tcPr>
            <w:tcW w:w="189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bookmarkEnd w:id="0"/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 xml:space="preserve">Region </w:t>
            </w:r>
          </w:p>
        </w:tc>
        <w:tc>
          <w:tcPr>
            <w:tcW w:w="8322" w:type="dxa"/>
            <w:gridSpan w:val="16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  <w:lang w:val="da-DK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  <w:lang w:val="da-DK"/>
              </w:rPr>
              <w:t xml:space="preserve">SNPs/ InDels in </w:t>
            </w:r>
            <w:r w:rsidRPr="00D21DBB">
              <w:rPr>
                <w:rFonts w:ascii="Times New Roman" w:eastAsia="仿宋_GB2312" w:hAnsi="Times New Roman"/>
                <w:i/>
                <w:kern w:val="0"/>
                <w:sz w:val="24"/>
                <w:szCs w:val="24"/>
                <w:lang w:val="da-DK"/>
              </w:rPr>
              <w:t>BATI-CMb</w:t>
            </w: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 w:val="restart"/>
            <w:tcBorders>
              <w:top w:val="single" w:sz="4" w:space="0" w:color="auto"/>
            </w:tcBorders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bookmarkStart w:id="1" w:name="OLE_LINK71"/>
            <w:bookmarkStart w:id="2" w:name="OLE_LINK72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5'UTR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Franklin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Yerong</w:t>
            </w:r>
            <w:proofErr w:type="spellEnd"/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 w:val="restart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CDS</w:t>
            </w:r>
          </w:p>
        </w:tc>
        <w:tc>
          <w:tcPr>
            <w:tcW w:w="1030" w:type="dxa"/>
            <w:shd w:val="clear" w:color="auto" w:fill="FFFFFF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190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191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192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193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194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195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395</w:t>
            </w: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Franklin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Yerong</w:t>
            </w:r>
            <w:proofErr w:type="spellEnd"/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FFFFFF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 w:val="restart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3'UTR</w:t>
            </w:r>
          </w:p>
        </w:tc>
        <w:tc>
          <w:tcPr>
            <w:tcW w:w="1030" w:type="dxa"/>
            <w:shd w:val="clear" w:color="auto" w:fill="FFFFFF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642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698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699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700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701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702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703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711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713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714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715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721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724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Franklin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shd w:val="clear" w:color="auto" w:fill="FFFFFF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Yerong</w:t>
            </w:r>
            <w:proofErr w:type="spellEnd"/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 w:val="restart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3'UTR</w:t>
            </w:r>
          </w:p>
        </w:tc>
        <w:tc>
          <w:tcPr>
            <w:tcW w:w="1030" w:type="dxa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NO.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726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730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731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732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733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734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737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738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758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773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854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866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875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892</w:t>
            </w: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Franklin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236" w:type="dxa"/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A811EE" w:rsidRPr="00D21DBB" w:rsidTr="00C15C7B">
        <w:trPr>
          <w:gridAfter w:val="1"/>
          <w:wAfter w:w="22" w:type="dxa"/>
          <w:trHeight w:val="300"/>
          <w:jc w:val="center"/>
        </w:trPr>
        <w:tc>
          <w:tcPr>
            <w:tcW w:w="860" w:type="dxa"/>
            <w:vMerge/>
            <w:tcBorders>
              <w:bottom w:val="single" w:sz="4" w:space="0" w:color="auto"/>
            </w:tcBorders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30" w:type="dxa"/>
            <w:tcBorders>
              <w:bottom w:val="single" w:sz="4" w:space="0" w:color="auto"/>
            </w:tcBorders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Yerong</w:t>
            </w:r>
            <w:proofErr w:type="spellEnd"/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T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A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noWrap/>
            <w:vAlign w:val="center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G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vAlign w:val="bottom"/>
          </w:tcPr>
          <w:p w:rsidR="00A811EE" w:rsidRPr="00D21DBB" w:rsidRDefault="00A811E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</w:tbl>
    <w:bookmarkEnd w:id="1"/>
    <w:bookmarkEnd w:id="2"/>
    <w:p w:rsidR="00E939C1" w:rsidRDefault="00A811EE">
      <w:r w:rsidRPr="00D21DBB">
        <w:rPr>
          <w:rFonts w:ascii="Times New Roman" w:eastAsia="仿宋_GB2312" w:hAnsi="Times New Roman"/>
          <w:sz w:val="24"/>
          <w:szCs w:val="24"/>
        </w:rPr>
        <w:t xml:space="preserve">Words in bold indicates </w:t>
      </w:r>
      <w:proofErr w:type="spellStart"/>
      <w:r w:rsidRPr="00D21DBB">
        <w:rPr>
          <w:rFonts w:ascii="Times New Roman" w:eastAsia="仿宋_GB2312" w:hAnsi="Times New Roman"/>
          <w:sz w:val="24"/>
          <w:szCs w:val="24"/>
        </w:rPr>
        <w:t>mis</w:t>
      </w:r>
      <w:proofErr w:type="spellEnd"/>
      <w:r w:rsidRPr="00D21DBB">
        <w:rPr>
          <w:rFonts w:ascii="Times New Roman" w:eastAsia="仿宋_GB2312" w:hAnsi="Times New Roman"/>
          <w:sz w:val="24"/>
          <w:szCs w:val="24"/>
        </w:rPr>
        <w:t>-sense mutation, - indicates deletion</w:t>
      </w:r>
    </w:p>
    <w:sectPr w:rsidR="00E939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138" w:rsidRDefault="00FF7138" w:rsidP="00A811EE">
      <w:r>
        <w:separator/>
      </w:r>
    </w:p>
  </w:endnote>
  <w:endnote w:type="continuationSeparator" w:id="0">
    <w:p w:rsidR="00FF7138" w:rsidRDefault="00FF7138" w:rsidP="00A8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138" w:rsidRDefault="00FF7138" w:rsidP="00A811EE">
      <w:r>
        <w:separator/>
      </w:r>
    </w:p>
  </w:footnote>
  <w:footnote w:type="continuationSeparator" w:id="0">
    <w:p w:rsidR="00FF7138" w:rsidRDefault="00FF7138" w:rsidP="00A81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085"/>
    <w:rsid w:val="00A811EE"/>
    <w:rsid w:val="00E77085"/>
    <w:rsid w:val="00E939C1"/>
    <w:rsid w:val="00F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1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1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11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11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11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1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1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11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11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11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>ZJU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</dc:creator>
  <cp:keywords/>
  <dc:description/>
  <cp:lastModifiedBy>Ye</cp:lastModifiedBy>
  <cp:revision>2</cp:revision>
  <dcterms:created xsi:type="dcterms:W3CDTF">2015-05-17T05:41:00Z</dcterms:created>
  <dcterms:modified xsi:type="dcterms:W3CDTF">2015-05-17T05:42:00Z</dcterms:modified>
</cp:coreProperties>
</file>