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EA3" w:rsidRPr="00BA2EA3" w:rsidRDefault="008C73CC" w:rsidP="00B20288">
      <w:pPr>
        <w:pStyle w:val="NoSpacing"/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 file 5 –</w:t>
      </w:r>
      <w:r w:rsidRPr="00A33D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Table of s</w:t>
      </w:r>
      <w:r w:rsidRPr="00A33D63">
        <w:rPr>
          <w:rFonts w:ascii="Times New Roman" w:hAnsi="Times New Roman" w:cs="Times New Roman"/>
          <w:b/>
          <w:sz w:val="24"/>
          <w:szCs w:val="24"/>
        </w:rPr>
        <w:t xml:space="preserve">econdary metabolite genes and clusters in </w:t>
      </w:r>
      <w:r w:rsidRPr="00A33D63">
        <w:rPr>
          <w:rFonts w:ascii="Times New Roman" w:hAnsi="Times New Roman" w:cs="Times New Roman"/>
          <w:b/>
          <w:i/>
          <w:sz w:val="24"/>
          <w:szCs w:val="24"/>
        </w:rPr>
        <w:t>T. ophioglossoides</w:t>
      </w:r>
      <w:r w:rsidRPr="00A33D6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A33D6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33D63">
        <w:rPr>
          <w:rFonts w:ascii="Times New Roman" w:hAnsi="Times New Roman" w:cs="Times New Roman"/>
          <w:sz w:val="24"/>
          <w:szCs w:val="24"/>
        </w:rPr>
        <w:t xml:space="preserve">Genes belonging to the same clusters are highlighted in the same color.  Cluster prediction based on </w:t>
      </w:r>
      <w:proofErr w:type="spellStart"/>
      <w:r w:rsidRPr="00A33D63">
        <w:rPr>
          <w:rFonts w:ascii="Times New Roman" w:hAnsi="Times New Roman" w:cs="Times New Roman"/>
          <w:sz w:val="24"/>
          <w:szCs w:val="24"/>
        </w:rPr>
        <w:t>antiSMASH</w:t>
      </w:r>
      <w:proofErr w:type="spellEnd"/>
      <w:r w:rsidRPr="00A33D6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A33D63">
        <w:rPr>
          <w:rFonts w:ascii="Times New Roman" w:hAnsi="Times New Roman" w:cs="Times New Roman"/>
          <w:sz w:val="24"/>
          <w:szCs w:val="24"/>
        </w:rPr>
        <w:t>Siderophores</w:t>
      </w:r>
      <w:proofErr w:type="spellEnd"/>
      <w:r w:rsidRPr="00A33D63">
        <w:rPr>
          <w:rFonts w:ascii="Times New Roman" w:hAnsi="Times New Roman" w:cs="Times New Roman"/>
          <w:sz w:val="24"/>
          <w:szCs w:val="24"/>
        </w:rPr>
        <w:t xml:space="preserve"> are marked as either intracellular (</w:t>
      </w:r>
      <w:proofErr w:type="spellStart"/>
      <w:r w:rsidRPr="00A33D6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33D63">
        <w:rPr>
          <w:rFonts w:ascii="Times New Roman" w:hAnsi="Times New Roman" w:cs="Times New Roman"/>
          <w:sz w:val="24"/>
          <w:szCs w:val="24"/>
        </w:rPr>
        <w:t xml:space="preserve">) or extracellular (e). </w:t>
      </w:r>
      <w:proofErr w:type="spellStart"/>
      <w:r w:rsidRPr="00A33D63">
        <w:rPr>
          <w:rFonts w:ascii="Times New Roman" w:hAnsi="Times New Roman" w:cs="Times New Roman"/>
          <w:sz w:val="24"/>
          <w:szCs w:val="24"/>
        </w:rPr>
        <w:t>Orthologs</w:t>
      </w:r>
      <w:proofErr w:type="spellEnd"/>
      <w:r w:rsidRPr="00A33D63">
        <w:rPr>
          <w:rFonts w:ascii="Times New Roman" w:hAnsi="Times New Roman" w:cs="Times New Roman"/>
          <w:sz w:val="24"/>
          <w:szCs w:val="24"/>
        </w:rPr>
        <w:t xml:space="preserve"> of </w:t>
      </w:r>
      <w:r w:rsidRPr="00A33D63">
        <w:rPr>
          <w:rFonts w:ascii="Times New Roman" w:hAnsi="Times New Roman" w:cs="Times New Roman"/>
          <w:i/>
          <w:sz w:val="24"/>
          <w:szCs w:val="24"/>
        </w:rPr>
        <w:t>T. inflatum</w:t>
      </w:r>
      <w:r w:rsidRPr="00A33D6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33D63">
        <w:rPr>
          <w:rFonts w:ascii="Times New Roman" w:hAnsi="Times New Roman" w:cs="Times New Roman"/>
          <w:i/>
          <w:sz w:val="24"/>
          <w:szCs w:val="24"/>
        </w:rPr>
        <w:t>Ti</w:t>
      </w:r>
      <w:proofErr w:type="spellEnd"/>
      <w:r w:rsidRPr="00A33D63">
        <w:rPr>
          <w:rFonts w:ascii="Times New Roman" w:hAnsi="Times New Roman" w:cs="Times New Roman"/>
          <w:sz w:val="24"/>
          <w:szCs w:val="24"/>
        </w:rPr>
        <w:t xml:space="preserve">) were annotated as reciprocal best BLAST hits and further based on amino acid alignment and </w:t>
      </w:r>
      <w:proofErr w:type="gramStart"/>
      <w:r w:rsidRPr="00A33D6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33D63">
        <w:rPr>
          <w:rFonts w:ascii="Times New Roman" w:hAnsi="Times New Roman" w:cs="Times New Roman"/>
          <w:sz w:val="24"/>
          <w:szCs w:val="24"/>
        </w:rPr>
        <w:t xml:space="preserve"> domain phylogeny.</w:t>
      </w:r>
    </w:p>
    <w:tbl>
      <w:tblPr>
        <w:tblW w:w="96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2"/>
        <w:gridCol w:w="1282"/>
        <w:gridCol w:w="1067"/>
        <w:gridCol w:w="1039"/>
        <w:gridCol w:w="1001"/>
        <w:gridCol w:w="1069"/>
        <w:gridCol w:w="1710"/>
        <w:gridCol w:w="1008"/>
      </w:tblGrid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0349E2" w:rsidP="000349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Gene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Description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anti-</w:t>
            </w:r>
            <w:r w:rsidRPr="00BA2EA3">
              <w:rPr>
                <w:rFonts w:eastAsia="Times New Roman" w:cstheme="minorHAnsi"/>
                <w:color w:val="000000"/>
              </w:rPr>
              <w:t>SMASH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SMURF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gramStart"/>
            <w:r w:rsidRPr="00BA2EA3">
              <w:rPr>
                <w:rFonts w:eastAsia="Times New Roman" w:cstheme="minorHAnsi"/>
                <w:color w:val="000000"/>
              </w:rPr>
              <w:t>hmm</w:t>
            </w:r>
            <w:proofErr w:type="gramEnd"/>
            <w:r w:rsidRPr="00BA2EA3">
              <w:rPr>
                <w:rFonts w:eastAsia="Times New Roman" w:cstheme="minorHAnsi"/>
                <w:color w:val="000000"/>
              </w:rPr>
              <w:t xml:space="preserve"> A domain?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#</w:t>
            </w:r>
            <w:r w:rsidR="000349E2">
              <w:rPr>
                <w:rFonts w:eastAsia="Times New Roman" w:cstheme="minorHAnsi"/>
                <w:color w:val="000000"/>
              </w:rPr>
              <w:t xml:space="preserve"> A domains</w:t>
            </w:r>
            <w:r>
              <w:rPr>
                <w:rFonts w:eastAsia="Times New Roman" w:cstheme="minorHAnsi"/>
                <w:color w:val="000000"/>
              </w:rPr>
              <w:t xml:space="preserve"> predicted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Putative product</w:t>
            </w: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proofErr w:type="spellStart"/>
            <w:r w:rsidRPr="00E52B94">
              <w:rPr>
                <w:rFonts w:eastAsia="Times New Roman" w:cstheme="minorHAnsi"/>
                <w:i/>
                <w:color w:val="000000"/>
              </w:rPr>
              <w:t>Ti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6F0E51">
              <w:rPr>
                <w:rFonts w:eastAsia="Times New Roman" w:cstheme="minorHAnsi"/>
                <w:color w:val="000000"/>
              </w:rPr>
              <w:t>ortholog</w:t>
            </w:r>
            <w:proofErr w:type="spellEnd"/>
            <w:r>
              <w:rPr>
                <w:rFonts w:eastAsia="Times New Roman" w:cstheme="minorHAnsi"/>
                <w:color w:val="000000"/>
              </w:rPr>
              <w:t>?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TOPH_00033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NRPS-like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TOPH_00044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TOPH_00667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PKS-like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TOPH_01006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TOPH_01395</w:t>
            </w:r>
          </w:p>
        </w:tc>
        <w:tc>
          <w:tcPr>
            <w:tcW w:w="1282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FABF8F" w:themeFill="accent6" w:themeFillTint="99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TOPH_01399</w:t>
            </w:r>
          </w:p>
        </w:tc>
        <w:tc>
          <w:tcPr>
            <w:tcW w:w="1282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FABF8F" w:themeFill="accent6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FABF8F" w:themeFill="accent6" w:themeFillTint="99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TOPH_01953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Terpene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TOPH_02629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proofErr w:type="spellStart"/>
            <w:r>
              <w:rPr>
                <w:rFonts w:eastAsia="Times New Roman" w:cstheme="minorHAnsi"/>
                <w:color w:val="000000"/>
              </w:rPr>
              <w:t>Siderophore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(e)</w:t>
            </w:r>
          </w:p>
        </w:tc>
        <w:tc>
          <w:tcPr>
            <w:tcW w:w="1008" w:type="dxa"/>
            <w:vAlign w:val="bottom"/>
          </w:tcPr>
          <w:p w:rsidR="00E52B94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TOPH_02853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proofErr w:type="spellStart"/>
            <w:r>
              <w:rPr>
                <w:rFonts w:eastAsia="Times New Roman" w:cstheme="minorHAnsi"/>
                <w:color w:val="000000"/>
              </w:rPr>
              <w:t>Siderophore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(</w:t>
            </w:r>
            <w:proofErr w:type="spellStart"/>
            <w:r>
              <w:rPr>
                <w:rFonts w:eastAsia="Times New Roman" w:cstheme="minorHAnsi"/>
                <w:color w:val="000000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1008" w:type="dxa"/>
            <w:vAlign w:val="bottom"/>
          </w:tcPr>
          <w:p w:rsidR="00E52B94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TOPH_02894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TOPH_03025</w:t>
            </w:r>
          </w:p>
        </w:tc>
        <w:tc>
          <w:tcPr>
            <w:tcW w:w="1282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16</w:t>
            </w:r>
          </w:p>
        </w:tc>
        <w:tc>
          <w:tcPr>
            <w:tcW w:w="1710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645D55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proofErr w:type="spellStart"/>
            <w:r>
              <w:rPr>
                <w:rFonts w:eastAsia="Times New Roman" w:cstheme="minorHAnsi"/>
                <w:color w:val="000000"/>
              </w:rPr>
              <w:t>Peptaibiotic</w:t>
            </w:r>
            <w:proofErr w:type="spellEnd"/>
          </w:p>
        </w:tc>
        <w:tc>
          <w:tcPr>
            <w:tcW w:w="1008" w:type="dxa"/>
            <w:shd w:val="clear" w:color="auto" w:fill="92CDDC" w:themeFill="accent5" w:themeFillTint="99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TOPH_03031</w:t>
            </w:r>
          </w:p>
        </w:tc>
        <w:tc>
          <w:tcPr>
            <w:tcW w:w="1282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92CDDC" w:themeFill="accent5" w:themeFillTint="99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TOPH_03035</w:t>
            </w:r>
          </w:p>
        </w:tc>
        <w:tc>
          <w:tcPr>
            <w:tcW w:w="1282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1710" w:type="dxa"/>
            <w:shd w:val="clear" w:color="auto" w:fill="92CDDC" w:themeFill="accent5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proofErr w:type="spellStart"/>
            <w:r w:rsidRPr="00BA2EA3">
              <w:rPr>
                <w:rFonts w:eastAsia="Times New Roman" w:cstheme="minorHAnsi"/>
                <w:color w:val="000000"/>
              </w:rPr>
              <w:t>Peptai</w:t>
            </w:r>
            <w:r w:rsidR="00645D55">
              <w:rPr>
                <w:rFonts w:eastAsia="Times New Roman" w:cstheme="minorHAnsi"/>
                <w:color w:val="000000"/>
              </w:rPr>
              <w:t>biotic</w:t>
            </w:r>
            <w:proofErr w:type="spellEnd"/>
          </w:p>
        </w:tc>
        <w:tc>
          <w:tcPr>
            <w:tcW w:w="1008" w:type="dxa"/>
            <w:shd w:val="clear" w:color="auto" w:fill="92CDDC" w:themeFill="accent5" w:themeFillTint="99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TOPH_03217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NRPS-like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TOPH_03419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TOPH_03459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NRPS-like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TOPH_03628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Terpene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TOPH_04325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Terpene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TOPH_04431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TOPH_05458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A17EB5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TOPH_05817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A17EB5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TOPH_06344</w:t>
            </w:r>
          </w:p>
        </w:tc>
        <w:tc>
          <w:tcPr>
            <w:tcW w:w="1282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NRPS-Like</w:t>
            </w:r>
          </w:p>
        </w:tc>
        <w:tc>
          <w:tcPr>
            <w:tcW w:w="1067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B2A1C7" w:themeFill="accent4" w:themeFillTint="99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TOPH_06345</w:t>
            </w:r>
          </w:p>
        </w:tc>
        <w:tc>
          <w:tcPr>
            <w:tcW w:w="1282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39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B2A1C7" w:themeFill="accent4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B2A1C7" w:themeFill="accent4" w:themeFillTint="99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TOPH_07065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TOPH_07087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TOPH_07102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Hybrid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Pseurotin-A</w:t>
            </w: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TOPH_07403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Hybrid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Ophiosetin</w:t>
            </w:r>
          </w:p>
        </w:tc>
        <w:tc>
          <w:tcPr>
            <w:tcW w:w="1008" w:type="dxa"/>
            <w:vAlign w:val="bottom"/>
          </w:tcPr>
          <w:p w:rsidR="00E52B94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TOPH_07700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TOPH_07813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TOPH_08016</w:t>
            </w:r>
          </w:p>
        </w:tc>
        <w:tc>
          <w:tcPr>
            <w:tcW w:w="1282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C2D69B" w:themeFill="accent3" w:themeFillTint="99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TOPH_08020</w:t>
            </w:r>
          </w:p>
        </w:tc>
        <w:tc>
          <w:tcPr>
            <w:tcW w:w="1282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C2D69B" w:themeFill="accent3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C2D69B" w:themeFill="accent3" w:themeFillTint="99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TOPH_08068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Terpene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TOPH_08168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PKS-like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TOPH_08247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Hybrid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lastRenderedPageBreak/>
              <w:t>TOPH_08386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NRPS-like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</w:rPr>
            </w:pPr>
            <w:r w:rsidRPr="00BA2EA3">
              <w:rPr>
                <w:rFonts w:eastAsia="Times New Roman" w:cstheme="minorHAnsi"/>
              </w:rPr>
              <w:t>TOPH_08411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TOPH_08457</w:t>
            </w:r>
          </w:p>
        </w:tc>
        <w:tc>
          <w:tcPr>
            <w:tcW w:w="1282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95B3D7" w:themeFill="accent1" w:themeFillTint="99"/>
            <w:vAlign w:val="bottom"/>
          </w:tcPr>
          <w:p w:rsidR="00E52B94" w:rsidRPr="00BA2EA3" w:rsidRDefault="00A17EB5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TOPH_08462</w:t>
            </w:r>
          </w:p>
        </w:tc>
        <w:tc>
          <w:tcPr>
            <w:tcW w:w="1282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PKS</w:t>
            </w:r>
          </w:p>
        </w:tc>
        <w:tc>
          <w:tcPr>
            <w:tcW w:w="1067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shd w:val="clear" w:color="auto" w:fill="95B3D7" w:themeFill="accent1" w:themeFillTint="99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0349E2" w:rsidRPr="00BA2EA3" w:rsidTr="000349E2">
        <w:trPr>
          <w:trHeight w:val="300"/>
        </w:trPr>
        <w:tc>
          <w:tcPr>
            <w:tcW w:w="1472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TOPH_08469</w:t>
            </w:r>
          </w:p>
        </w:tc>
        <w:tc>
          <w:tcPr>
            <w:tcW w:w="1282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1710" w:type="dxa"/>
            <w:shd w:val="clear" w:color="auto" w:fill="95B3D7" w:themeFill="accent1" w:themeFillTint="99"/>
            <w:noWrap/>
            <w:vAlign w:val="bottom"/>
            <w:hideMark/>
          </w:tcPr>
          <w:p w:rsidR="00E52B94" w:rsidRPr="00BA2EA3" w:rsidRDefault="00E52B94" w:rsidP="006E4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proofErr w:type="spellStart"/>
            <w:r w:rsidRPr="00BA2EA3">
              <w:rPr>
                <w:rFonts w:eastAsia="Times New Roman" w:cstheme="minorHAnsi"/>
                <w:color w:val="000000"/>
              </w:rPr>
              <w:t>Peptaib</w:t>
            </w:r>
            <w:r w:rsidR="00645D55">
              <w:rPr>
                <w:rFonts w:eastAsia="Times New Roman" w:cstheme="minorHAnsi"/>
                <w:color w:val="000000"/>
              </w:rPr>
              <w:t>iotic</w:t>
            </w:r>
            <w:proofErr w:type="spellEnd"/>
          </w:p>
        </w:tc>
        <w:tc>
          <w:tcPr>
            <w:tcW w:w="1008" w:type="dxa"/>
            <w:shd w:val="clear" w:color="auto" w:fill="95B3D7" w:themeFill="accent1" w:themeFillTint="99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TOPH_08528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F72718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F72718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6E47B4" w:rsidP="00304EC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Homology to </w:t>
            </w:r>
            <w:proofErr w:type="spellStart"/>
            <w:r>
              <w:rPr>
                <w:rFonts w:eastAsia="Times New Roman" w:cstheme="minorHAnsi"/>
                <w:color w:val="000000"/>
              </w:rPr>
              <w:t>Peptaibiotic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</w:t>
            </w:r>
            <w:r w:rsidR="00304EC0">
              <w:rPr>
                <w:rFonts w:eastAsia="Times New Roman" w:cstheme="minorHAnsi"/>
                <w:color w:val="000000"/>
              </w:rPr>
              <w:t>genes</w:t>
            </w: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bookmarkStart w:id="0" w:name="_GoBack"/>
        <w:bookmarkEnd w:id="0"/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TOPH_08794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6E4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0349E2" w:rsidRPr="00BA2EA3" w:rsidTr="002B08E7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TOPH_08872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2B08E7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6E4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Destruxin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TOPH_08946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NRPS-like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6E4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6F0E51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TOPH_09389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6E4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E52B94" w:rsidRPr="00BA2EA3" w:rsidTr="000349E2">
        <w:trPr>
          <w:trHeight w:val="300"/>
        </w:trPr>
        <w:tc>
          <w:tcPr>
            <w:tcW w:w="147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TOPH_09714</w:t>
            </w:r>
          </w:p>
        </w:tc>
        <w:tc>
          <w:tcPr>
            <w:tcW w:w="1282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NRPS</w:t>
            </w:r>
          </w:p>
        </w:tc>
        <w:tc>
          <w:tcPr>
            <w:tcW w:w="1067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3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069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BA2EA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A2EA3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:rsidR="00E52B94" w:rsidRPr="00BA2EA3" w:rsidRDefault="00E52B94" w:rsidP="006E47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08" w:type="dxa"/>
            <w:vAlign w:val="bottom"/>
          </w:tcPr>
          <w:p w:rsidR="00E52B94" w:rsidRPr="00BA2EA3" w:rsidRDefault="00E52B94" w:rsidP="00377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</w:tbl>
    <w:p w:rsidR="00CD60DB" w:rsidRPr="00731FE8" w:rsidRDefault="00CD60DB">
      <w:pPr>
        <w:rPr>
          <w:rFonts w:ascii="Times New Roman" w:hAnsi="Times New Roman" w:cs="Times New Roman"/>
        </w:rPr>
      </w:pPr>
    </w:p>
    <w:sectPr w:rsidR="00CD60DB" w:rsidRPr="00731FE8" w:rsidSect="00CD6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FE8"/>
    <w:rsid w:val="000349E2"/>
    <w:rsid w:val="000C7655"/>
    <w:rsid w:val="00136B70"/>
    <w:rsid w:val="00263F8A"/>
    <w:rsid w:val="002B08E7"/>
    <w:rsid w:val="00304EC0"/>
    <w:rsid w:val="00377C5E"/>
    <w:rsid w:val="004557AE"/>
    <w:rsid w:val="00645D55"/>
    <w:rsid w:val="006C4CA3"/>
    <w:rsid w:val="006E47B4"/>
    <w:rsid w:val="006F0E51"/>
    <w:rsid w:val="00727AE9"/>
    <w:rsid w:val="00731FE8"/>
    <w:rsid w:val="0086250E"/>
    <w:rsid w:val="008C1D73"/>
    <w:rsid w:val="008C73CC"/>
    <w:rsid w:val="00920865"/>
    <w:rsid w:val="00A17EB5"/>
    <w:rsid w:val="00AD7866"/>
    <w:rsid w:val="00B20288"/>
    <w:rsid w:val="00BA2EA3"/>
    <w:rsid w:val="00C1782D"/>
    <w:rsid w:val="00CD60DB"/>
    <w:rsid w:val="00CE29F6"/>
    <w:rsid w:val="00CF3B16"/>
    <w:rsid w:val="00D23767"/>
    <w:rsid w:val="00D42417"/>
    <w:rsid w:val="00E15391"/>
    <w:rsid w:val="00E52B94"/>
    <w:rsid w:val="00ED390A"/>
    <w:rsid w:val="00F7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AE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AE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AE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AE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AE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AE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AE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AE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AE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AE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AE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7AE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AE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AE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AE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AE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AE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AE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27AE9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27AE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27AE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AE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27AE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727AE9"/>
    <w:rPr>
      <w:b/>
      <w:bCs/>
    </w:rPr>
  </w:style>
  <w:style w:type="character" w:styleId="Emphasis">
    <w:name w:val="Emphasis"/>
    <w:uiPriority w:val="20"/>
    <w:qFormat/>
    <w:rsid w:val="00727AE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727AE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7AE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27AE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27AE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AE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AE9"/>
    <w:rPr>
      <w:b/>
      <w:bCs/>
      <w:i/>
      <w:iCs/>
    </w:rPr>
  </w:style>
  <w:style w:type="character" w:styleId="SubtleEmphasis">
    <w:name w:val="Subtle Emphasis"/>
    <w:uiPriority w:val="19"/>
    <w:qFormat/>
    <w:rsid w:val="00727AE9"/>
    <w:rPr>
      <w:i/>
      <w:iCs/>
    </w:rPr>
  </w:style>
  <w:style w:type="character" w:styleId="IntenseEmphasis">
    <w:name w:val="Intense Emphasis"/>
    <w:uiPriority w:val="21"/>
    <w:qFormat/>
    <w:rsid w:val="00727AE9"/>
    <w:rPr>
      <w:b/>
      <w:bCs/>
    </w:rPr>
  </w:style>
  <w:style w:type="character" w:styleId="SubtleReference">
    <w:name w:val="Subtle Reference"/>
    <w:uiPriority w:val="31"/>
    <w:qFormat/>
    <w:rsid w:val="00727AE9"/>
    <w:rPr>
      <w:smallCaps/>
    </w:rPr>
  </w:style>
  <w:style w:type="character" w:styleId="IntenseReference">
    <w:name w:val="Intense Reference"/>
    <w:uiPriority w:val="32"/>
    <w:qFormat/>
    <w:rsid w:val="00727AE9"/>
    <w:rPr>
      <w:smallCaps/>
      <w:spacing w:val="5"/>
      <w:u w:val="single"/>
    </w:rPr>
  </w:style>
  <w:style w:type="character" w:styleId="BookTitle">
    <w:name w:val="Book Title"/>
    <w:uiPriority w:val="33"/>
    <w:qFormat/>
    <w:rsid w:val="00727AE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7AE9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AE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AE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AE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AE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AE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AE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AE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AE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AE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AE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AE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7AE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AE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AE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AE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AE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AE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AE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27AE9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27AE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27AE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AE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27AE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727AE9"/>
    <w:rPr>
      <w:b/>
      <w:bCs/>
    </w:rPr>
  </w:style>
  <w:style w:type="character" w:styleId="Emphasis">
    <w:name w:val="Emphasis"/>
    <w:uiPriority w:val="20"/>
    <w:qFormat/>
    <w:rsid w:val="00727AE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727AE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7AE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27AE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27AE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AE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AE9"/>
    <w:rPr>
      <w:b/>
      <w:bCs/>
      <w:i/>
      <w:iCs/>
    </w:rPr>
  </w:style>
  <w:style w:type="character" w:styleId="SubtleEmphasis">
    <w:name w:val="Subtle Emphasis"/>
    <w:uiPriority w:val="19"/>
    <w:qFormat/>
    <w:rsid w:val="00727AE9"/>
    <w:rPr>
      <w:i/>
      <w:iCs/>
    </w:rPr>
  </w:style>
  <w:style w:type="character" w:styleId="IntenseEmphasis">
    <w:name w:val="Intense Emphasis"/>
    <w:uiPriority w:val="21"/>
    <w:qFormat/>
    <w:rsid w:val="00727AE9"/>
    <w:rPr>
      <w:b/>
      <w:bCs/>
    </w:rPr>
  </w:style>
  <w:style w:type="character" w:styleId="SubtleReference">
    <w:name w:val="Subtle Reference"/>
    <w:uiPriority w:val="31"/>
    <w:qFormat/>
    <w:rsid w:val="00727AE9"/>
    <w:rPr>
      <w:smallCaps/>
    </w:rPr>
  </w:style>
  <w:style w:type="character" w:styleId="IntenseReference">
    <w:name w:val="Intense Reference"/>
    <w:uiPriority w:val="32"/>
    <w:qFormat/>
    <w:rsid w:val="00727AE9"/>
    <w:rPr>
      <w:smallCaps/>
      <w:spacing w:val="5"/>
      <w:u w:val="single"/>
    </w:rPr>
  </w:style>
  <w:style w:type="character" w:styleId="BookTitle">
    <w:name w:val="Book Title"/>
    <w:uiPriority w:val="33"/>
    <w:qFormat/>
    <w:rsid w:val="00727AE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7AE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4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State University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CAQ</dc:creator>
  <cp:lastModifiedBy>Alisha</cp:lastModifiedBy>
  <cp:revision>5</cp:revision>
  <cp:lastPrinted>2015-04-16T14:59:00Z</cp:lastPrinted>
  <dcterms:created xsi:type="dcterms:W3CDTF">2015-04-14T14:35:00Z</dcterms:created>
  <dcterms:modified xsi:type="dcterms:W3CDTF">2015-04-18T16:54:00Z</dcterms:modified>
</cp:coreProperties>
</file>