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60F4A" w14:textId="1E71EA5A" w:rsidR="007A6D5B" w:rsidRDefault="007A6D5B" w:rsidP="007A6D5B">
      <w:pPr>
        <w:spacing w:line="480" w:lineRule="auto"/>
        <w:jc w:val="both"/>
        <w:rPr>
          <w:rFonts w:eastAsia="MS Mincho" w:cs="Times New Roman"/>
          <w:lang w:eastAsia="ja-JP"/>
        </w:rPr>
      </w:pPr>
      <w:bookmarkStart w:id="0" w:name="_GoBack"/>
      <w:bookmarkEnd w:id="0"/>
      <w:r w:rsidRPr="00745CDF">
        <w:rPr>
          <w:rFonts w:eastAsia="MS Mincho" w:cs="Times New Roman"/>
          <w:lang w:eastAsia="ja-JP"/>
        </w:rPr>
        <w:t xml:space="preserve">Genes involved with </w:t>
      </w:r>
      <w:r>
        <w:rPr>
          <w:rFonts w:eastAsia="MS Mincho" w:cs="Times New Roman"/>
          <w:lang w:eastAsia="ja-JP"/>
        </w:rPr>
        <w:t>initiation of protein translation</w:t>
      </w:r>
      <w:r w:rsidRPr="00745CDF">
        <w:rPr>
          <w:rFonts w:eastAsia="MS Mincho" w:cs="Times New Roman"/>
          <w:lang w:eastAsia="ja-JP"/>
        </w:rPr>
        <w:t xml:space="preserve">. </w:t>
      </w:r>
    </w:p>
    <w:p w14:paraId="2E31016B" w14:textId="3D8E7D83" w:rsidR="007A6D5B" w:rsidRPr="00ED1D98" w:rsidRDefault="007A6D5B" w:rsidP="00ED1D98">
      <w:pPr>
        <w:spacing w:line="480" w:lineRule="auto"/>
        <w:jc w:val="both"/>
      </w:pPr>
      <w:r w:rsidRPr="00745CDF">
        <w:rPr>
          <w:rFonts w:eastAsia="MS Mincho" w:cs="Times New Roman"/>
          <w:lang w:eastAsia="ja-JP"/>
        </w:rPr>
        <w:t xml:space="preserve">TR: restriction-fed </w:t>
      </w:r>
      <w:r>
        <w:rPr>
          <w:rFonts w:eastAsia="MS Mincho" w:cs="Times New Roman"/>
          <w:lang w:eastAsia="ja-JP"/>
        </w:rPr>
        <w:t>g</w:t>
      </w:r>
      <w:r w:rsidRPr="00745CDF">
        <w:rPr>
          <w:rFonts w:eastAsia="MS Mincho" w:cs="Times New Roman"/>
          <w:lang w:eastAsia="ja-JP"/>
        </w:rPr>
        <w:t xml:space="preserve">rowth hormone-transgenic; WT: </w:t>
      </w:r>
      <w:proofErr w:type="gramStart"/>
      <w:r w:rsidRPr="00745CDF">
        <w:rPr>
          <w:rFonts w:eastAsia="MS Mincho" w:cs="Times New Roman"/>
          <w:lang w:eastAsia="ja-JP"/>
        </w:rPr>
        <w:t>wild-type</w:t>
      </w:r>
      <w:proofErr w:type="gramEnd"/>
      <w:r w:rsidRPr="00745CDF">
        <w:rPr>
          <w:rFonts w:eastAsia="MS Mincho" w:cs="Times New Roman"/>
          <w:lang w:eastAsia="ja-JP"/>
        </w:rPr>
        <w:t xml:space="preserve">; </w:t>
      </w:r>
      <w:r>
        <w:rPr>
          <w:rFonts w:eastAsia="MS Mincho" w:cs="Times New Roman"/>
          <w:lang w:eastAsia="ja-JP"/>
        </w:rPr>
        <w:t>Counts</w:t>
      </w:r>
      <w:r w:rsidRPr="00745CDF">
        <w:rPr>
          <w:rFonts w:eastAsia="MS Mincho" w:cs="Times New Roman"/>
          <w:lang w:eastAsia="ja-JP"/>
        </w:rPr>
        <w:t xml:space="preserve">: </w:t>
      </w:r>
      <w:r w:rsidR="00ED1D98">
        <w:rPr>
          <w:rFonts w:eastAsia="MS Mincho" w:cs="Times New Roman"/>
          <w:lang w:eastAsia="ja-JP"/>
        </w:rPr>
        <w:t xml:space="preserve">Average </w:t>
      </w:r>
      <w:r>
        <w:rPr>
          <w:rFonts w:eastAsia="MS Mincho" w:cs="Times New Roman"/>
          <w:lang w:eastAsia="ja-JP"/>
        </w:rPr>
        <w:t>DESEQ-</w:t>
      </w:r>
      <w:r w:rsidR="00ED1D98">
        <w:rPr>
          <w:rFonts w:eastAsia="MS Mincho" w:cs="Times New Roman"/>
          <w:lang w:eastAsia="ja-JP"/>
        </w:rPr>
        <w:t>counts</w:t>
      </w:r>
      <w:r w:rsidRPr="00745CDF">
        <w:rPr>
          <w:rFonts w:eastAsia="MS Mincho" w:cs="Times New Roman"/>
          <w:lang w:eastAsia="ja-JP"/>
        </w:rPr>
        <w:t xml:space="preserve"> </w:t>
      </w:r>
      <w:r w:rsidR="00ED1D98">
        <w:rPr>
          <w:rFonts w:eastAsia="MS Mincho" w:cs="Times New Roman"/>
          <w:lang w:eastAsia="ja-JP"/>
        </w:rPr>
        <w:t>(</w:t>
      </w:r>
      <w:r w:rsidRPr="00745CDF">
        <w:rPr>
          <w:rFonts w:eastAsia="MS Mincho" w:cs="Times New Roman"/>
          <w:lang w:eastAsia="ja-JP"/>
        </w:rPr>
        <w:t>Mean ± SE</w:t>
      </w:r>
      <w:r w:rsidR="00ED1D98">
        <w:rPr>
          <w:rFonts w:eastAsia="MS Mincho" w:cs="Times New Roman"/>
          <w:lang w:eastAsia="ja-JP"/>
        </w:rPr>
        <w:t>)</w:t>
      </w:r>
      <w:r w:rsidRPr="00745CDF">
        <w:rPr>
          <w:rFonts w:eastAsia="MS Mincho" w:cs="Times New Roman"/>
          <w:lang w:eastAsia="ja-JP"/>
        </w:rPr>
        <w:t xml:space="preserve">; FDR: </w:t>
      </w:r>
      <w:r>
        <w:rPr>
          <w:rFonts w:eastAsia="MS Mincho" w:cs="Times New Roman"/>
          <w:lang w:eastAsia="ja-JP"/>
        </w:rPr>
        <w:t>F</w:t>
      </w:r>
      <w:r w:rsidRPr="00745CDF">
        <w:rPr>
          <w:rFonts w:eastAsia="MS Mincho" w:cs="Times New Roman"/>
          <w:lang w:eastAsia="ja-JP"/>
        </w:rPr>
        <w:t>alse discover</w:t>
      </w:r>
      <w:r>
        <w:rPr>
          <w:rFonts w:eastAsia="MS Mincho" w:cs="Times New Roman"/>
          <w:lang w:eastAsia="ja-JP"/>
        </w:rPr>
        <w:t>y</w:t>
      </w:r>
      <w:r w:rsidRPr="00745CDF">
        <w:rPr>
          <w:rFonts w:eastAsia="MS Mincho" w:cs="Times New Roman"/>
          <w:lang w:eastAsia="ja-JP"/>
        </w:rPr>
        <w:t xml:space="preserve"> rate.</w:t>
      </w:r>
    </w:p>
    <w:tbl>
      <w:tblPr>
        <w:tblStyle w:val="TableGrid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374"/>
        <w:gridCol w:w="1336"/>
        <w:gridCol w:w="1336"/>
        <w:gridCol w:w="858"/>
        <w:gridCol w:w="1016"/>
      </w:tblGrid>
      <w:tr w:rsidR="007A6D5B" w:rsidRPr="00C1758B" w14:paraId="22920D7D" w14:textId="77777777" w:rsidTr="00123026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14:paraId="291040B0" w14:textId="77777777" w:rsidR="007A6D5B" w:rsidRDefault="007A6D5B" w:rsidP="00123026">
            <w:pPr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Gene name</w:t>
            </w:r>
          </w:p>
          <w:p w14:paraId="6F8E591B" w14:textId="77777777" w:rsidR="007A6D5B" w:rsidRPr="00C1758B" w:rsidRDefault="007A6D5B" w:rsidP="00123026">
            <w:pPr>
              <w:rPr>
                <w:sz w:val="22"/>
                <w:szCs w:val="22"/>
              </w:rPr>
            </w:pP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14:paraId="42FD515A" w14:textId="77777777" w:rsidR="007A6D5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ZFIN</w:t>
            </w:r>
          </w:p>
          <w:p w14:paraId="0B26BCF2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ID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82B3BD2" w14:textId="77777777" w:rsidR="007A6D5B" w:rsidRDefault="007A6D5B" w:rsidP="00123026">
            <w:pPr>
              <w:jc w:val="center"/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TR</w:t>
            </w:r>
          </w:p>
          <w:p w14:paraId="5DA2D20F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Counts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4A61836F" w14:textId="77777777" w:rsidR="007A6D5B" w:rsidRDefault="007A6D5B" w:rsidP="00123026">
            <w:pPr>
              <w:jc w:val="center"/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WT</w:t>
            </w:r>
          </w:p>
          <w:p w14:paraId="19FC0814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Counts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</w:tcPr>
          <w:p w14:paraId="74CE971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Ratio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34866309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FDR</w:t>
            </w:r>
          </w:p>
        </w:tc>
      </w:tr>
      <w:tr w:rsidR="007A6D5B" w:rsidRPr="00C1758B" w14:paraId="53883D14" w14:textId="77777777" w:rsidTr="00123026">
        <w:tc>
          <w:tcPr>
            <w:tcW w:w="2376" w:type="dxa"/>
            <w:tcBorders>
              <w:top w:val="single" w:sz="4" w:space="0" w:color="auto"/>
            </w:tcBorders>
          </w:tcPr>
          <w:p w14:paraId="581C373F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4E1C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14:paraId="4D8046A0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eif4e1c</w:t>
            </w:r>
            <w:proofErr w:type="gramEnd"/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4D2240B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  <w:r>
              <w:rPr>
                <w:rFonts w:ascii="Cambria" w:hAnsi="Cambria"/>
                <w:sz w:val="22"/>
                <w:szCs w:val="22"/>
              </w:rPr>
              <w:t>±59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618949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>
              <w:rPr>
                <w:rFonts w:ascii="Cambria" w:hAnsi="Cambria"/>
                <w:sz w:val="22"/>
                <w:szCs w:val="22"/>
              </w:rPr>
              <w:t>±7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6809AAA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55E529F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0.004</w:t>
            </w:r>
          </w:p>
        </w:tc>
      </w:tr>
      <w:tr w:rsidR="007A6D5B" w:rsidRPr="00C1758B" w14:paraId="2C87EADC" w14:textId="77777777" w:rsidTr="00123026">
        <w:tc>
          <w:tcPr>
            <w:tcW w:w="2376" w:type="dxa"/>
          </w:tcPr>
          <w:p w14:paraId="2C9BF944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5B</w:t>
            </w:r>
          </w:p>
        </w:tc>
        <w:tc>
          <w:tcPr>
            <w:tcW w:w="1374" w:type="dxa"/>
          </w:tcPr>
          <w:p w14:paraId="76B666BD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eif5b</w:t>
            </w:r>
            <w:proofErr w:type="gramEnd"/>
          </w:p>
        </w:tc>
        <w:tc>
          <w:tcPr>
            <w:tcW w:w="1336" w:type="dxa"/>
          </w:tcPr>
          <w:p w14:paraId="4E9053F9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</w:t>
            </w:r>
            <w:r>
              <w:rPr>
                <w:rFonts w:ascii="Cambria" w:hAnsi="Cambria"/>
                <w:sz w:val="22"/>
                <w:szCs w:val="22"/>
              </w:rPr>
              <w:t>±124</w:t>
            </w:r>
          </w:p>
        </w:tc>
        <w:tc>
          <w:tcPr>
            <w:tcW w:w="1336" w:type="dxa"/>
          </w:tcPr>
          <w:p w14:paraId="11F2664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  <w:r>
              <w:rPr>
                <w:rFonts w:ascii="Cambria" w:hAnsi="Cambria"/>
                <w:sz w:val="22"/>
                <w:szCs w:val="22"/>
              </w:rPr>
              <w:t>±63</w:t>
            </w:r>
          </w:p>
        </w:tc>
        <w:tc>
          <w:tcPr>
            <w:tcW w:w="858" w:type="dxa"/>
          </w:tcPr>
          <w:p w14:paraId="1B4A7E1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1016" w:type="dxa"/>
          </w:tcPr>
          <w:p w14:paraId="13D34EEF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0.007</w:t>
            </w:r>
          </w:p>
        </w:tc>
      </w:tr>
      <w:tr w:rsidR="007A6D5B" w:rsidRPr="00C1758B" w14:paraId="42BCCF77" w14:textId="77777777" w:rsidTr="00123026">
        <w:tc>
          <w:tcPr>
            <w:tcW w:w="2376" w:type="dxa"/>
          </w:tcPr>
          <w:p w14:paraId="7549D110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>Eukaryotic translation initiation factor 5</w:t>
            </w:r>
          </w:p>
        </w:tc>
        <w:tc>
          <w:tcPr>
            <w:tcW w:w="1374" w:type="dxa"/>
          </w:tcPr>
          <w:p w14:paraId="2BE6362B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eif5</w:t>
            </w:r>
            <w:proofErr w:type="gramEnd"/>
          </w:p>
        </w:tc>
        <w:tc>
          <w:tcPr>
            <w:tcW w:w="1336" w:type="dxa"/>
          </w:tcPr>
          <w:p w14:paraId="39B8E41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2790</w:t>
            </w:r>
            <w:r>
              <w:rPr>
                <w:rFonts w:ascii="Cambria" w:hAnsi="Cambria"/>
                <w:sz w:val="22"/>
                <w:szCs w:val="22"/>
              </w:rPr>
              <w:t>±194</w:t>
            </w:r>
          </w:p>
        </w:tc>
        <w:tc>
          <w:tcPr>
            <w:tcW w:w="1336" w:type="dxa"/>
          </w:tcPr>
          <w:p w14:paraId="05122EDB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733</w:t>
            </w:r>
            <w:r>
              <w:rPr>
                <w:rFonts w:ascii="Cambria" w:hAnsi="Cambria"/>
                <w:sz w:val="22"/>
                <w:szCs w:val="22"/>
              </w:rPr>
              <w:t>±144</w:t>
            </w:r>
          </w:p>
        </w:tc>
        <w:tc>
          <w:tcPr>
            <w:tcW w:w="858" w:type="dxa"/>
          </w:tcPr>
          <w:p w14:paraId="259C306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1016" w:type="dxa"/>
          </w:tcPr>
          <w:p w14:paraId="73F96C4E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0.0003</w:t>
            </w:r>
          </w:p>
        </w:tc>
      </w:tr>
      <w:tr w:rsidR="007A6D5B" w:rsidRPr="00C1758B" w14:paraId="36C0D4DE" w14:textId="77777777" w:rsidTr="00123026">
        <w:tc>
          <w:tcPr>
            <w:tcW w:w="2376" w:type="dxa"/>
          </w:tcPr>
          <w:p w14:paraId="606FEE0E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2D</w:t>
            </w:r>
          </w:p>
        </w:tc>
        <w:tc>
          <w:tcPr>
            <w:tcW w:w="1374" w:type="dxa"/>
          </w:tcPr>
          <w:p w14:paraId="410C8985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eif2d</w:t>
            </w:r>
            <w:proofErr w:type="gramEnd"/>
          </w:p>
        </w:tc>
        <w:tc>
          <w:tcPr>
            <w:tcW w:w="1336" w:type="dxa"/>
          </w:tcPr>
          <w:p w14:paraId="19048584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  <w:r>
              <w:rPr>
                <w:rFonts w:ascii="Cambria" w:hAnsi="Cambria"/>
                <w:sz w:val="22"/>
                <w:szCs w:val="22"/>
              </w:rPr>
              <w:t>±12</w:t>
            </w:r>
          </w:p>
        </w:tc>
        <w:tc>
          <w:tcPr>
            <w:tcW w:w="1336" w:type="dxa"/>
          </w:tcPr>
          <w:p w14:paraId="5D82D66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>
              <w:rPr>
                <w:rFonts w:ascii="Cambria" w:hAnsi="Cambria"/>
                <w:sz w:val="22"/>
                <w:szCs w:val="22"/>
              </w:rPr>
              <w:t>±10</w:t>
            </w:r>
          </w:p>
        </w:tc>
        <w:tc>
          <w:tcPr>
            <w:tcW w:w="858" w:type="dxa"/>
          </w:tcPr>
          <w:p w14:paraId="7F67B86E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1016" w:type="dxa"/>
          </w:tcPr>
          <w:p w14:paraId="491B48B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0.004</w:t>
            </w:r>
          </w:p>
        </w:tc>
      </w:tr>
      <w:tr w:rsidR="007A6D5B" w:rsidRPr="00C1758B" w14:paraId="5672259E" w14:textId="77777777" w:rsidTr="00123026">
        <w:tc>
          <w:tcPr>
            <w:tcW w:w="2376" w:type="dxa"/>
          </w:tcPr>
          <w:p w14:paraId="1EB31A53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3 subunit B</w:t>
            </w:r>
          </w:p>
        </w:tc>
        <w:tc>
          <w:tcPr>
            <w:tcW w:w="1374" w:type="dxa"/>
          </w:tcPr>
          <w:p w14:paraId="5805952D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eif3b</w:t>
            </w:r>
            <w:proofErr w:type="gramEnd"/>
          </w:p>
        </w:tc>
        <w:tc>
          <w:tcPr>
            <w:tcW w:w="1336" w:type="dxa"/>
          </w:tcPr>
          <w:p w14:paraId="6938D3EF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3084</w:t>
            </w:r>
            <w:r>
              <w:rPr>
                <w:rFonts w:ascii="Cambria" w:hAnsi="Cambria"/>
                <w:sz w:val="22"/>
                <w:szCs w:val="22"/>
              </w:rPr>
              <w:t>±365</w:t>
            </w:r>
          </w:p>
        </w:tc>
        <w:tc>
          <w:tcPr>
            <w:tcW w:w="1336" w:type="dxa"/>
          </w:tcPr>
          <w:p w14:paraId="442769F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</w:t>
            </w:r>
            <w:r>
              <w:rPr>
                <w:rFonts w:ascii="Cambria" w:hAnsi="Cambria"/>
                <w:sz w:val="22"/>
                <w:szCs w:val="22"/>
              </w:rPr>
              <w:t>±302</w:t>
            </w:r>
          </w:p>
        </w:tc>
        <w:tc>
          <w:tcPr>
            <w:tcW w:w="858" w:type="dxa"/>
          </w:tcPr>
          <w:p w14:paraId="37180E8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16" w:type="dxa"/>
          </w:tcPr>
          <w:p w14:paraId="30F231ED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:rsidR="007A6D5B" w:rsidRPr="00C1758B" w14:paraId="2D035013" w14:textId="77777777" w:rsidTr="00123026">
        <w:tc>
          <w:tcPr>
            <w:tcW w:w="2376" w:type="dxa"/>
          </w:tcPr>
          <w:p w14:paraId="7419F40A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3J</w:t>
            </w:r>
          </w:p>
        </w:tc>
        <w:tc>
          <w:tcPr>
            <w:tcW w:w="1374" w:type="dxa"/>
          </w:tcPr>
          <w:p w14:paraId="22B41514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eif3j</w:t>
            </w:r>
            <w:proofErr w:type="gramEnd"/>
          </w:p>
        </w:tc>
        <w:tc>
          <w:tcPr>
            <w:tcW w:w="1336" w:type="dxa"/>
          </w:tcPr>
          <w:p w14:paraId="7199540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  <w:r>
              <w:rPr>
                <w:rFonts w:ascii="Cambria" w:hAnsi="Cambria"/>
                <w:sz w:val="22"/>
                <w:szCs w:val="22"/>
              </w:rPr>
              <w:t>±10</w:t>
            </w:r>
          </w:p>
        </w:tc>
        <w:tc>
          <w:tcPr>
            <w:tcW w:w="1336" w:type="dxa"/>
          </w:tcPr>
          <w:p w14:paraId="2239F12E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>
              <w:rPr>
                <w:rFonts w:ascii="Cambria" w:hAnsi="Cambria"/>
                <w:sz w:val="22"/>
                <w:szCs w:val="22"/>
              </w:rPr>
              <w:t>±6</w:t>
            </w:r>
          </w:p>
        </w:tc>
        <w:tc>
          <w:tcPr>
            <w:tcW w:w="858" w:type="dxa"/>
          </w:tcPr>
          <w:p w14:paraId="23E63AC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16" w:type="dxa"/>
          </w:tcPr>
          <w:p w14:paraId="52694EDD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0.003</w:t>
            </w:r>
          </w:p>
        </w:tc>
      </w:tr>
      <w:tr w:rsidR="007A6D5B" w:rsidRPr="00C1758B" w14:paraId="6689DD66" w14:textId="77777777" w:rsidTr="00123026">
        <w:tc>
          <w:tcPr>
            <w:tcW w:w="2376" w:type="dxa"/>
          </w:tcPr>
          <w:p w14:paraId="7323AFEE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2 subunit 1</w:t>
            </w:r>
          </w:p>
        </w:tc>
        <w:tc>
          <w:tcPr>
            <w:tcW w:w="1374" w:type="dxa"/>
          </w:tcPr>
          <w:p w14:paraId="3B214528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eif2s1</w:t>
            </w:r>
            <w:proofErr w:type="gramEnd"/>
          </w:p>
        </w:tc>
        <w:tc>
          <w:tcPr>
            <w:tcW w:w="1336" w:type="dxa"/>
          </w:tcPr>
          <w:p w14:paraId="0666E79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</w:t>
            </w:r>
            <w:r>
              <w:rPr>
                <w:rFonts w:ascii="Cambria" w:hAnsi="Cambria"/>
                <w:sz w:val="22"/>
                <w:szCs w:val="22"/>
              </w:rPr>
              <w:t>±51</w:t>
            </w:r>
          </w:p>
        </w:tc>
        <w:tc>
          <w:tcPr>
            <w:tcW w:w="1336" w:type="dxa"/>
          </w:tcPr>
          <w:p w14:paraId="34CEB64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  <w:r>
              <w:rPr>
                <w:rFonts w:ascii="Cambria" w:hAnsi="Cambria"/>
                <w:sz w:val="22"/>
                <w:szCs w:val="22"/>
              </w:rPr>
              <w:t>±17</w:t>
            </w:r>
          </w:p>
        </w:tc>
        <w:tc>
          <w:tcPr>
            <w:tcW w:w="858" w:type="dxa"/>
          </w:tcPr>
          <w:p w14:paraId="7933FE16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16" w:type="dxa"/>
          </w:tcPr>
          <w:p w14:paraId="5AA77D9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:rsidR="007A6D5B" w:rsidRPr="00C1758B" w14:paraId="78A5755B" w14:textId="77777777" w:rsidTr="00123026">
        <w:tc>
          <w:tcPr>
            <w:tcW w:w="2376" w:type="dxa"/>
          </w:tcPr>
          <w:p w14:paraId="51FF8033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 gamma 2</w:t>
            </w:r>
          </w:p>
        </w:tc>
        <w:tc>
          <w:tcPr>
            <w:tcW w:w="1374" w:type="dxa"/>
          </w:tcPr>
          <w:p w14:paraId="51E5FED1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eif4g2</w:t>
            </w:r>
            <w:proofErr w:type="gramEnd"/>
          </w:p>
        </w:tc>
        <w:tc>
          <w:tcPr>
            <w:tcW w:w="1336" w:type="dxa"/>
          </w:tcPr>
          <w:p w14:paraId="7F6D6D0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>
              <w:rPr>
                <w:rFonts w:ascii="Cambria" w:hAnsi="Cambria"/>
                <w:sz w:val="22"/>
                <w:szCs w:val="22"/>
              </w:rPr>
              <w:t>±17</w:t>
            </w:r>
          </w:p>
        </w:tc>
        <w:tc>
          <w:tcPr>
            <w:tcW w:w="1336" w:type="dxa"/>
          </w:tcPr>
          <w:p w14:paraId="23FD2606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  <w:r>
              <w:rPr>
                <w:rFonts w:ascii="Cambria" w:hAnsi="Cambria"/>
                <w:sz w:val="22"/>
                <w:szCs w:val="22"/>
              </w:rPr>
              <w:t>±13</w:t>
            </w:r>
          </w:p>
        </w:tc>
        <w:tc>
          <w:tcPr>
            <w:tcW w:w="858" w:type="dxa"/>
          </w:tcPr>
          <w:p w14:paraId="41A884B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1016" w:type="dxa"/>
          </w:tcPr>
          <w:p w14:paraId="78F8B786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:rsidR="007A6D5B" w:rsidRPr="00C1758B" w14:paraId="785A7498" w14:textId="77777777" w:rsidTr="00123026">
        <w:tc>
          <w:tcPr>
            <w:tcW w:w="2376" w:type="dxa"/>
          </w:tcPr>
          <w:p w14:paraId="7E9410A0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3K</w:t>
            </w:r>
          </w:p>
        </w:tc>
        <w:tc>
          <w:tcPr>
            <w:tcW w:w="1374" w:type="dxa"/>
          </w:tcPr>
          <w:p w14:paraId="114ED1F9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eif3k</w:t>
            </w:r>
            <w:proofErr w:type="gramEnd"/>
          </w:p>
        </w:tc>
        <w:tc>
          <w:tcPr>
            <w:tcW w:w="1336" w:type="dxa"/>
          </w:tcPr>
          <w:p w14:paraId="17D9FD1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  <w:r>
              <w:rPr>
                <w:rFonts w:ascii="Cambria" w:hAnsi="Cambria"/>
                <w:sz w:val="22"/>
                <w:szCs w:val="22"/>
              </w:rPr>
              <w:t>±26</w:t>
            </w:r>
          </w:p>
        </w:tc>
        <w:tc>
          <w:tcPr>
            <w:tcW w:w="1336" w:type="dxa"/>
          </w:tcPr>
          <w:p w14:paraId="20CE7D8C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  <w:r>
              <w:rPr>
                <w:rFonts w:ascii="Cambria" w:hAnsi="Cambria"/>
                <w:sz w:val="22"/>
                <w:szCs w:val="22"/>
              </w:rPr>
              <w:t>±14</w:t>
            </w:r>
          </w:p>
        </w:tc>
        <w:tc>
          <w:tcPr>
            <w:tcW w:w="858" w:type="dxa"/>
          </w:tcPr>
          <w:p w14:paraId="2CB32DD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1016" w:type="dxa"/>
          </w:tcPr>
          <w:p w14:paraId="70F1691D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:rsidR="007A6D5B" w:rsidRPr="00C1758B" w14:paraId="47AC6B5A" w14:textId="77777777" w:rsidTr="00123026">
        <w:tc>
          <w:tcPr>
            <w:tcW w:w="2376" w:type="dxa"/>
          </w:tcPr>
          <w:p w14:paraId="4137DD2F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E4</w:t>
            </w:r>
          </w:p>
        </w:tc>
        <w:tc>
          <w:tcPr>
            <w:tcW w:w="1374" w:type="dxa"/>
          </w:tcPr>
          <w:p w14:paraId="172D388E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eif4e</w:t>
            </w:r>
            <w:proofErr w:type="gramEnd"/>
          </w:p>
        </w:tc>
        <w:tc>
          <w:tcPr>
            <w:tcW w:w="1336" w:type="dxa"/>
          </w:tcPr>
          <w:p w14:paraId="3CDF695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  <w:r>
              <w:rPr>
                <w:rFonts w:ascii="Cambria" w:hAnsi="Cambria"/>
                <w:sz w:val="22"/>
                <w:szCs w:val="22"/>
              </w:rPr>
              <w:t>±26</w:t>
            </w:r>
          </w:p>
        </w:tc>
        <w:tc>
          <w:tcPr>
            <w:tcW w:w="1336" w:type="dxa"/>
          </w:tcPr>
          <w:p w14:paraId="61D8181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  <w:r>
              <w:rPr>
                <w:rFonts w:ascii="Cambria" w:hAnsi="Cambria"/>
                <w:sz w:val="22"/>
                <w:szCs w:val="22"/>
              </w:rPr>
              <w:t>±18</w:t>
            </w:r>
          </w:p>
        </w:tc>
        <w:tc>
          <w:tcPr>
            <w:tcW w:w="858" w:type="dxa"/>
          </w:tcPr>
          <w:p w14:paraId="3A206DF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1016" w:type="dxa"/>
          </w:tcPr>
          <w:p w14:paraId="0927672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0.008</w:t>
            </w:r>
          </w:p>
        </w:tc>
      </w:tr>
      <w:tr w:rsidR="007A6D5B" w:rsidRPr="00C1758B" w14:paraId="47E89BE4" w14:textId="77777777" w:rsidTr="00123026">
        <w:tc>
          <w:tcPr>
            <w:tcW w:w="2376" w:type="dxa"/>
          </w:tcPr>
          <w:p w14:paraId="3C9F3A08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3F</w:t>
            </w:r>
          </w:p>
        </w:tc>
        <w:tc>
          <w:tcPr>
            <w:tcW w:w="1374" w:type="dxa"/>
          </w:tcPr>
          <w:p w14:paraId="438212AF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eif3f</w:t>
            </w:r>
            <w:proofErr w:type="gramEnd"/>
          </w:p>
        </w:tc>
        <w:tc>
          <w:tcPr>
            <w:tcW w:w="1336" w:type="dxa"/>
          </w:tcPr>
          <w:p w14:paraId="70138BE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  <w:r>
              <w:rPr>
                <w:rFonts w:ascii="Cambria" w:hAnsi="Cambria"/>
                <w:sz w:val="22"/>
                <w:szCs w:val="22"/>
              </w:rPr>
              <w:t>±5</w:t>
            </w:r>
          </w:p>
        </w:tc>
        <w:tc>
          <w:tcPr>
            <w:tcW w:w="1336" w:type="dxa"/>
          </w:tcPr>
          <w:p w14:paraId="38EA1B7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>
              <w:rPr>
                <w:rFonts w:ascii="Cambria" w:hAnsi="Cambria"/>
                <w:sz w:val="22"/>
                <w:szCs w:val="22"/>
              </w:rPr>
              <w:t>±7</w:t>
            </w:r>
          </w:p>
        </w:tc>
        <w:tc>
          <w:tcPr>
            <w:tcW w:w="858" w:type="dxa"/>
          </w:tcPr>
          <w:p w14:paraId="082B9CB0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1016" w:type="dxa"/>
          </w:tcPr>
          <w:p w14:paraId="0C26CF3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:rsidR="007A6D5B" w:rsidRPr="00C1758B" w14:paraId="3A55FD6E" w14:textId="77777777" w:rsidTr="00123026">
        <w:tc>
          <w:tcPr>
            <w:tcW w:w="2376" w:type="dxa"/>
          </w:tcPr>
          <w:p w14:paraId="41B16008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 w:rsidRPr="00C1758B">
              <w:rPr>
                <w:sz w:val="22"/>
                <w:szCs w:val="22"/>
              </w:rPr>
              <w:t xml:space="preserve">Eukaryotic translation initiation factor </w:t>
            </w:r>
            <w:r>
              <w:rPr>
                <w:sz w:val="22"/>
                <w:szCs w:val="22"/>
              </w:rPr>
              <w:t>4H</w:t>
            </w:r>
          </w:p>
        </w:tc>
        <w:tc>
          <w:tcPr>
            <w:tcW w:w="1374" w:type="dxa"/>
          </w:tcPr>
          <w:p w14:paraId="4CBDE374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eif4h</w:t>
            </w:r>
            <w:proofErr w:type="gramEnd"/>
          </w:p>
        </w:tc>
        <w:tc>
          <w:tcPr>
            <w:tcW w:w="1336" w:type="dxa"/>
          </w:tcPr>
          <w:p w14:paraId="2BCBBD19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2130</w:t>
            </w:r>
            <w:r>
              <w:rPr>
                <w:rFonts w:ascii="Cambria" w:hAnsi="Cambria"/>
                <w:sz w:val="22"/>
                <w:szCs w:val="22"/>
              </w:rPr>
              <w:t>±97</w:t>
            </w:r>
          </w:p>
        </w:tc>
        <w:tc>
          <w:tcPr>
            <w:tcW w:w="1336" w:type="dxa"/>
          </w:tcPr>
          <w:p w14:paraId="42222766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1348</w:t>
            </w:r>
            <w:r>
              <w:rPr>
                <w:rFonts w:ascii="Cambria" w:hAnsi="Cambria"/>
                <w:sz w:val="22"/>
                <w:szCs w:val="22"/>
              </w:rPr>
              <w:t>±77</w:t>
            </w:r>
          </w:p>
        </w:tc>
        <w:tc>
          <w:tcPr>
            <w:tcW w:w="858" w:type="dxa"/>
          </w:tcPr>
          <w:p w14:paraId="334E3A30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1016" w:type="dxa"/>
          </w:tcPr>
          <w:p w14:paraId="5B1B1DE0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:rsidR="007A6D5B" w:rsidRPr="00C1758B" w14:paraId="24624476" w14:textId="77777777" w:rsidTr="00123026">
        <w:tc>
          <w:tcPr>
            <w:tcW w:w="2376" w:type="dxa"/>
          </w:tcPr>
          <w:p w14:paraId="0FE843C0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6</w:t>
            </w:r>
          </w:p>
        </w:tc>
        <w:tc>
          <w:tcPr>
            <w:tcW w:w="1374" w:type="dxa"/>
          </w:tcPr>
          <w:p w14:paraId="5C7BC79C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eif6</w:t>
            </w:r>
            <w:proofErr w:type="gramEnd"/>
          </w:p>
        </w:tc>
        <w:tc>
          <w:tcPr>
            <w:tcW w:w="1336" w:type="dxa"/>
          </w:tcPr>
          <w:p w14:paraId="13A5819E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  <w:r>
              <w:rPr>
                <w:rFonts w:ascii="Cambria" w:hAnsi="Cambria"/>
                <w:sz w:val="22"/>
                <w:szCs w:val="22"/>
              </w:rPr>
              <w:t>±15</w:t>
            </w:r>
          </w:p>
        </w:tc>
        <w:tc>
          <w:tcPr>
            <w:tcW w:w="1336" w:type="dxa"/>
          </w:tcPr>
          <w:p w14:paraId="4F6A4AFC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  <w:r>
              <w:rPr>
                <w:rFonts w:ascii="Cambria" w:hAnsi="Cambria"/>
                <w:sz w:val="22"/>
                <w:szCs w:val="22"/>
              </w:rPr>
              <w:t>±18</w:t>
            </w:r>
          </w:p>
        </w:tc>
        <w:tc>
          <w:tcPr>
            <w:tcW w:w="858" w:type="dxa"/>
          </w:tcPr>
          <w:p w14:paraId="3BCB956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1016" w:type="dxa"/>
          </w:tcPr>
          <w:p w14:paraId="0C2FE49E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:rsidR="007A6D5B" w:rsidRPr="00C1758B" w14:paraId="710C23C9" w14:textId="77777777" w:rsidTr="00123026">
        <w:tc>
          <w:tcPr>
            <w:tcW w:w="2376" w:type="dxa"/>
          </w:tcPr>
          <w:p w14:paraId="68E92C25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2-alpha kinase 1</w:t>
            </w:r>
          </w:p>
        </w:tc>
        <w:tc>
          <w:tcPr>
            <w:tcW w:w="1374" w:type="dxa"/>
          </w:tcPr>
          <w:p w14:paraId="544F7A01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eif2ak1</w:t>
            </w:r>
            <w:proofErr w:type="gramEnd"/>
          </w:p>
        </w:tc>
        <w:tc>
          <w:tcPr>
            <w:tcW w:w="1336" w:type="dxa"/>
          </w:tcPr>
          <w:p w14:paraId="08086E2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  <w:r>
              <w:rPr>
                <w:rFonts w:ascii="Cambria" w:hAnsi="Cambria"/>
                <w:sz w:val="22"/>
                <w:szCs w:val="22"/>
              </w:rPr>
              <w:t>±46</w:t>
            </w:r>
          </w:p>
        </w:tc>
        <w:tc>
          <w:tcPr>
            <w:tcW w:w="1336" w:type="dxa"/>
          </w:tcPr>
          <w:p w14:paraId="4676965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  <w:r>
              <w:rPr>
                <w:rFonts w:ascii="Cambria" w:hAnsi="Cambria"/>
                <w:sz w:val="22"/>
                <w:szCs w:val="22"/>
              </w:rPr>
              <w:t>±41</w:t>
            </w:r>
          </w:p>
        </w:tc>
        <w:tc>
          <w:tcPr>
            <w:tcW w:w="858" w:type="dxa"/>
          </w:tcPr>
          <w:p w14:paraId="4E71C4EB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1016" w:type="dxa"/>
          </w:tcPr>
          <w:p w14:paraId="7D9C523F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</w:t>
            </w:r>
          </w:p>
        </w:tc>
      </w:tr>
      <w:tr w:rsidR="007A6D5B" w:rsidRPr="00C1758B" w14:paraId="3FA9267C" w14:textId="77777777" w:rsidTr="00123026">
        <w:tc>
          <w:tcPr>
            <w:tcW w:w="2376" w:type="dxa"/>
          </w:tcPr>
          <w:p w14:paraId="79C5BB3F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 subunit G3</w:t>
            </w:r>
          </w:p>
        </w:tc>
        <w:tc>
          <w:tcPr>
            <w:tcW w:w="1374" w:type="dxa"/>
          </w:tcPr>
          <w:p w14:paraId="31AD4903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eif4g3</w:t>
            </w:r>
            <w:proofErr w:type="gramEnd"/>
          </w:p>
        </w:tc>
        <w:tc>
          <w:tcPr>
            <w:tcW w:w="1336" w:type="dxa"/>
          </w:tcPr>
          <w:p w14:paraId="5FD6CBEF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  <w:r>
              <w:rPr>
                <w:rFonts w:ascii="Cambria" w:hAnsi="Cambria"/>
                <w:sz w:val="22"/>
                <w:szCs w:val="22"/>
              </w:rPr>
              <w:t>±9</w:t>
            </w:r>
          </w:p>
        </w:tc>
        <w:tc>
          <w:tcPr>
            <w:tcW w:w="1336" w:type="dxa"/>
          </w:tcPr>
          <w:p w14:paraId="4E5A737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  <w:r>
              <w:rPr>
                <w:rFonts w:ascii="Cambria" w:hAnsi="Cambria"/>
                <w:sz w:val="22"/>
                <w:szCs w:val="22"/>
              </w:rPr>
              <w:t>±7</w:t>
            </w:r>
          </w:p>
        </w:tc>
        <w:tc>
          <w:tcPr>
            <w:tcW w:w="858" w:type="dxa"/>
          </w:tcPr>
          <w:p w14:paraId="7F0CFF7C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1016" w:type="dxa"/>
          </w:tcPr>
          <w:p w14:paraId="30B2350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:rsidR="007A6D5B" w:rsidRPr="00C1758B" w14:paraId="243B8B5F" w14:textId="77777777" w:rsidTr="00123026">
        <w:tc>
          <w:tcPr>
            <w:tcW w:w="2376" w:type="dxa"/>
          </w:tcPr>
          <w:p w14:paraId="57362DD3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4B</w:t>
            </w:r>
          </w:p>
        </w:tc>
        <w:tc>
          <w:tcPr>
            <w:tcW w:w="1374" w:type="dxa"/>
          </w:tcPr>
          <w:p w14:paraId="5488DC21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eif4b</w:t>
            </w:r>
            <w:proofErr w:type="gramEnd"/>
          </w:p>
        </w:tc>
        <w:tc>
          <w:tcPr>
            <w:tcW w:w="1336" w:type="dxa"/>
          </w:tcPr>
          <w:p w14:paraId="2171CE1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  <w:r>
              <w:rPr>
                <w:rFonts w:ascii="Cambria" w:hAnsi="Cambria"/>
                <w:sz w:val="22"/>
                <w:szCs w:val="22"/>
              </w:rPr>
              <w:t>±44</w:t>
            </w:r>
          </w:p>
        </w:tc>
        <w:tc>
          <w:tcPr>
            <w:tcW w:w="1336" w:type="dxa"/>
          </w:tcPr>
          <w:p w14:paraId="25FBCB48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  <w:r>
              <w:rPr>
                <w:rFonts w:ascii="Cambria" w:hAnsi="Cambria"/>
                <w:sz w:val="22"/>
                <w:szCs w:val="22"/>
              </w:rPr>
              <w:t>±55</w:t>
            </w:r>
          </w:p>
        </w:tc>
        <w:tc>
          <w:tcPr>
            <w:tcW w:w="858" w:type="dxa"/>
          </w:tcPr>
          <w:p w14:paraId="47B23FDB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  <w:tc>
          <w:tcPr>
            <w:tcW w:w="1016" w:type="dxa"/>
          </w:tcPr>
          <w:p w14:paraId="1C487EF7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</w:t>
            </w:r>
          </w:p>
        </w:tc>
      </w:tr>
      <w:tr w:rsidR="007A6D5B" w:rsidRPr="00C1758B" w14:paraId="30877839" w14:textId="77777777" w:rsidTr="00123026">
        <w:tc>
          <w:tcPr>
            <w:tcW w:w="2376" w:type="dxa"/>
          </w:tcPr>
          <w:p w14:paraId="1B5E737C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1B</w:t>
            </w:r>
          </w:p>
        </w:tc>
        <w:tc>
          <w:tcPr>
            <w:tcW w:w="1374" w:type="dxa"/>
          </w:tcPr>
          <w:p w14:paraId="118129D3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eif1b</w:t>
            </w:r>
            <w:proofErr w:type="gramEnd"/>
          </w:p>
        </w:tc>
        <w:tc>
          <w:tcPr>
            <w:tcW w:w="1336" w:type="dxa"/>
          </w:tcPr>
          <w:p w14:paraId="232E4BF6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  <w:r>
              <w:rPr>
                <w:rFonts w:ascii="Cambria" w:hAnsi="Cambria"/>
                <w:sz w:val="22"/>
                <w:szCs w:val="22"/>
              </w:rPr>
              <w:t>±172</w:t>
            </w:r>
          </w:p>
        </w:tc>
        <w:tc>
          <w:tcPr>
            <w:tcW w:w="1336" w:type="dxa"/>
          </w:tcPr>
          <w:p w14:paraId="4224DAB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3585</w:t>
            </w:r>
            <w:r>
              <w:rPr>
                <w:rFonts w:ascii="Cambria" w:hAnsi="Cambria"/>
                <w:sz w:val="22"/>
                <w:szCs w:val="22"/>
              </w:rPr>
              <w:t>±198</w:t>
            </w:r>
          </w:p>
        </w:tc>
        <w:tc>
          <w:tcPr>
            <w:tcW w:w="858" w:type="dxa"/>
          </w:tcPr>
          <w:p w14:paraId="1AE73064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16" w:type="dxa"/>
          </w:tcPr>
          <w:p w14:paraId="32382F9D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:rsidR="007A6D5B" w:rsidRPr="00C1758B" w14:paraId="735BFC51" w14:textId="77777777" w:rsidTr="00123026">
        <w:tc>
          <w:tcPr>
            <w:tcW w:w="2376" w:type="dxa"/>
          </w:tcPr>
          <w:p w14:paraId="581BE28B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 binding protein 1</w:t>
            </w:r>
          </w:p>
        </w:tc>
        <w:tc>
          <w:tcPr>
            <w:tcW w:w="1374" w:type="dxa"/>
          </w:tcPr>
          <w:p w14:paraId="40CEE568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eif4ebp1</w:t>
            </w:r>
            <w:proofErr w:type="gramEnd"/>
          </w:p>
        </w:tc>
        <w:tc>
          <w:tcPr>
            <w:tcW w:w="1336" w:type="dxa"/>
          </w:tcPr>
          <w:p w14:paraId="5C43AABC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</w:t>
            </w:r>
            <w:r>
              <w:rPr>
                <w:rFonts w:ascii="Cambria" w:hAnsi="Cambria"/>
                <w:sz w:val="22"/>
                <w:szCs w:val="22"/>
              </w:rPr>
              <w:t>±58</w:t>
            </w:r>
          </w:p>
        </w:tc>
        <w:tc>
          <w:tcPr>
            <w:tcW w:w="1336" w:type="dxa"/>
          </w:tcPr>
          <w:p w14:paraId="2AF9D3FA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1429</w:t>
            </w:r>
            <w:r>
              <w:rPr>
                <w:rFonts w:ascii="Cambria" w:hAnsi="Cambria"/>
                <w:sz w:val="22"/>
                <w:szCs w:val="22"/>
              </w:rPr>
              <w:t>±129</w:t>
            </w:r>
          </w:p>
        </w:tc>
        <w:tc>
          <w:tcPr>
            <w:tcW w:w="858" w:type="dxa"/>
          </w:tcPr>
          <w:p w14:paraId="4D45E3F4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  <w:tc>
          <w:tcPr>
            <w:tcW w:w="1016" w:type="dxa"/>
          </w:tcPr>
          <w:p w14:paraId="0D46E215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:rsidR="007A6D5B" w:rsidRPr="00C1758B" w14:paraId="69EECC11" w14:textId="77777777" w:rsidTr="00123026">
        <w:tc>
          <w:tcPr>
            <w:tcW w:w="2376" w:type="dxa"/>
            <w:tcBorders>
              <w:bottom w:val="single" w:sz="4" w:space="0" w:color="auto"/>
            </w:tcBorders>
          </w:tcPr>
          <w:p w14:paraId="2AEBB493" w14:textId="77777777" w:rsidR="007A6D5B" w:rsidRPr="00C1758B" w:rsidRDefault="007A6D5B" w:rsidP="001230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Eukaryotic translation initiation factor 4E3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14:paraId="2F7B3CB3" w14:textId="77777777" w:rsidR="007A6D5B" w:rsidRPr="00124D45" w:rsidRDefault="007A6D5B" w:rsidP="00123026">
            <w:pPr>
              <w:jc w:val="center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eif4e3</w:t>
            </w:r>
            <w:proofErr w:type="gramEnd"/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5D47BF1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  <w:r>
              <w:rPr>
                <w:rFonts w:ascii="Cambria" w:hAnsi="Cambria"/>
                <w:sz w:val="22"/>
                <w:szCs w:val="22"/>
              </w:rPr>
              <w:t>±14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63A38904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  <w:r>
              <w:rPr>
                <w:rFonts w:ascii="Cambria" w:hAnsi="Cambria"/>
                <w:sz w:val="22"/>
                <w:szCs w:val="22"/>
              </w:rPr>
              <w:t>±94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13CC4EB3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FF3E040" w14:textId="77777777" w:rsidR="007A6D5B" w:rsidRPr="00C1758B" w:rsidRDefault="007A6D5B" w:rsidP="00123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</w:tbl>
    <w:p w14:paraId="091799B2" w14:textId="77777777" w:rsidR="008E62C8" w:rsidRDefault="008E62C8"/>
    <w:sectPr w:rsidR="008E62C8" w:rsidSect="008E62C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D5B"/>
    <w:rsid w:val="001256FE"/>
    <w:rsid w:val="007A6D5B"/>
    <w:rsid w:val="008E62C8"/>
    <w:rsid w:val="00E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2D4B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5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6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5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6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1478</Characters>
  <Application>Microsoft Macintosh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3</cp:revision>
  <dcterms:created xsi:type="dcterms:W3CDTF">2015-02-27T12:20:00Z</dcterms:created>
  <dcterms:modified xsi:type="dcterms:W3CDTF">2015-03-20T15:25:00Z</dcterms:modified>
</cp:coreProperties>
</file>