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F94AE" w14:textId="0063A25F" w:rsidR="00204C01" w:rsidRPr="00A02435" w:rsidRDefault="00204C01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t>Supplementary Table 1.</w:t>
      </w:r>
      <w:proofErr w:type="gramEnd"/>
      <w:r w:rsidRPr="00A02435">
        <w:rPr>
          <w:rFonts w:cs="Times New Roman"/>
          <w:lang w:val="en-US"/>
        </w:rPr>
        <w:t xml:space="preserve"> </w:t>
      </w:r>
      <w:r w:rsidR="00796677" w:rsidRPr="00A02435">
        <w:rPr>
          <w:rFonts w:cs="Times New Roman"/>
          <w:lang w:val="en-US"/>
        </w:rPr>
        <w:t>Summary of the studies on the effects of temperature on gene expression in fish</w:t>
      </w:r>
    </w:p>
    <w:p w14:paraId="51429132" w14:textId="77777777" w:rsidR="00204C01" w:rsidRPr="00A02435" w:rsidRDefault="00204C01" w:rsidP="001C796B">
      <w:pPr>
        <w:rPr>
          <w:rFonts w:cs="Times New Roman"/>
          <w:lang w:val="en-US"/>
        </w:rPr>
      </w:pPr>
    </w:p>
    <w:tbl>
      <w:tblPr>
        <w:tblW w:w="21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484"/>
        <w:gridCol w:w="1158"/>
        <w:gridCol w:w="1540"/>
        <w:gridCol w:w="1127"/>
        <w:gridCol w:w="1654"/>
        <w:gridCol w:w="1252"/>
        <w:gridCol w:w="2402"/>
        <w:gridCol w:w="1439"/>
        <w:gridCol w:w="1150"/>
        <w:gridCol w:w="67"/>
        <w:gridCol w:w="1252"/>
        <w:gridCol w:w="2402"/>
        <w:gridCol w:w="1439"/>
        <w:gridCol w:w="1150"/>
      </w:tblGrid>
      <w:tr w:rsidR="002B5CAA" w:rsidRPr="00A02435" w14:paraId="0DCF470D" w14:textId="77777777" w:rsidTr="002B5CA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98A5B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Developmental stage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75867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Methodology</w:t>
            </w:r>
          </w:p>
          <w:p w14:paraId="11BDAAE4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19A89" w14:textId="66FDBC2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Common name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307E1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Species</w:t>
            </w:r>
          </w:p>
          <w:p w14:paraId="39A24BF7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70BDC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Treatment</w:t>
            </w:r>
          </w:p>
          <w:p w14:paraId="22492689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F6BBC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Genes</w:t>
            </w:r>
          </w:p>
          <w:p w14:paraId="6B582D82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4CEFC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Results</w:t>
            </w:r>
          </w:p>
          <w:p w14:paraId="30D6C8F7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34846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References</w:t>
            </w:r>
          </w:p>
          <w:p w14:paraId="3AE8856C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43F9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Temperature exposure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62B9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Sampling age</w:t>
            </w:r>
          </w:p>
        </w:tc>
      </w:tr>
      <w:tr w:rsidR="002B5CAA" w:rsidRPr="00A02435" w14:paraId="31AF201A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56A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During sex differentiation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64F5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Candidate gene approach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F333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  <w:t>African catfish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BD6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Clarias gariepinus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5098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B0DE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147E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08C3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DF6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D8E0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606C219D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F52B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5AE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0C48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7DF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A224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2DF4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D8C6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0A4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57B4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038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0D67BA8B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807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304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1BB3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8CEA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BF0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A1C3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sf1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9DA5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A7D2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FE37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6ED3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7CD96CFE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C0C4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F2EC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3146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1F05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EBD8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9E88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sox9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EF3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F&lt;M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9D91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AC46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CF32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10F08DC6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74B3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D83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EA28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Atlantic halibut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DB68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Hippoglossus hippoglossus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0870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8E88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wt1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DDD8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89DB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78A9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C882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15D70D85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BA89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F838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556E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European sea bass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216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Dicentrarchus labrax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34B4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E11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3974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0596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Blázquez et al., 1998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F55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57-137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A457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21.4 months</w:t>
            </w:r>
          </w:p>
        </w:tc>
      </w:tr>
      <w:tr w:rsidR="002B5CAA" w:rsidRPr="00A02435" w14:paraId="2E482FB8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586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F38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978C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A93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C0F7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B23D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arb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215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D7EE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Blázquez et al., 2009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9AF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42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120 dpf</w:t>
            </w:r>
          </w:p>
        </w:tc>
      </w:tr>
      <w:tr w:rsidR="002B5CAA" w:rsidRPr="00A02435" w14:paraId="06399F0F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B5F8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D05B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18D2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20B0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E0C4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98F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cyp11b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AE1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DFB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BA23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AED2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120 dpf</w:t>
            </w:r>
          </w:p>
        </w:tc>
      </w:tr>
      <w:tr w:rsidR="002B5CAA" w:rsidRPr="00A02435" w14:paraId="352E864F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7AF6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020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760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F8F7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F68F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B00C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8E65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8BB7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BCE3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10F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195 dpf</w:t>
            </w:r>
          </w:p>
        </w:tc>
      </w:tr>
      <w:tr w:rsidR="002B5CAA" w:rsidRPr="00A02435" w14:paraId="70DAC91D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34F8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FBFA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EF1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93BB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5C19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F8D8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era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624B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AD60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071D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C865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120 dpf</w:t>
            </w:r>
          </w:p>
        </w:tc>
      </w:tr>
      <w:tr w:rsidR="002B5CAA" w:rsidRPr="00A02435" w14:paraId="16F6BE09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540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D3E3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8C95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167D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8D33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C668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erb1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56E8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E210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72B7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61F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120 dpf</w:t>
            </w:r>
          </w:p>
        </w:tc>
      </w:tr>
      <w:tr w:rsidR="002B5CAA" w:rsidRPr="00A02435" w14:paraId="301E2A1F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5246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5C8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1E60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2C14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CE09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0ABA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erb2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581A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AC93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1B8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DE6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120 dpf</w:t>
            </w:r>
          </w:p>
        </w:tc>
      </w:tr>
      <w:tr w:rsidR="002B5CAA" w:rsidRPr="00A02435" w14:paraId="61353872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2BCE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5DB5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D326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3C5D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92E2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B993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14B6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EE1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Navarro-Martín et al., 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8DE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0-120 dph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641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170 dph</w:t>
            </w:r>
          </w:p>
        </w:tc>
      </w:tr>
      <w:tr w:rsidR="002B5CAA" w:rsidRPr="00A02435" w14:paraId="05B26F29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3690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BFF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E089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CB35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80D2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E86F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dax1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D534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HT=LT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B90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B433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DD1B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151F1B99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F350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27C8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F195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Japanese flounder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B69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Paralichthys olivaceus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76D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A96E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B487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730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Kitano et al., 1999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3FF1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30-100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DF36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10-100 dph (biweekly)</w:t>
            </w:r>
          </w:p>
        </w:tc>
      </w:tr>
      <w:tr w:rsidR="002B5CAA" w:rsidRPr="00A02435" w14:paraId="3BDA4498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26F0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8E6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0D5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FAF4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438B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C35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2819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1BB3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9277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B05C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0654809E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51C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B77D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0357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FD3F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3C4B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E380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77FE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100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Yamaguchi et al., 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A774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30-100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DC53D" w14:textId="1E45D3DC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(</w:t>
            </w:r>
            <w:proofErr w:type="gramStart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biweekly</w:t>
            </w:r>
            <w:proofErr w:type="gramEnd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)</w:t>
            </w:r>
          </w:p>
        </w:tc>
      </w:tr>
      <w:tr w:rsidR="002B5CAA" w:rsidRPr="00A02435" w14:paraId="4ADCB783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6DD8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C68D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FDFB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766B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C93D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131C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foxl2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00E8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suppressed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by heat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A9D3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E6C6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30-100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24778" w14:textId="44C2DD55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(</w:t>
            </w:r>
            <w:proofErr w:type="gramStart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biweekly</w:t>
            </w:r>
            <w:proofErr w:type="gramEnd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)</w:t>
            </w:r>
          </w:p>
        </w:tc>
      </w:tr>
      <w:tr w:rsidR="002B5CAA" w:rsidRPr="00A02435" w14:paraId="10365EFE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8EC3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BD3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6FE1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F602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9565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1559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fshr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C63F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suppressed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by heat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478E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E7B1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30-100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557CE" w14:textId="59B8C4D1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(</w:t>
            </w:r>
            <w:proofErr w:type="gramStart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biweekly</w:t>
            </w:r>
            <w:proofErr w:type="gramEnd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)</w:t>
            </w:r>
          </w:p>
        </w:tc>
      </w:tr>
      <w:tr w:rsidR="002B5CAA" w:rsidRPr="00A02435" w14:paraId="5D4AA943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6F1F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E6E3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6549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Nile tilapia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42A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Oreochromis niloticus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EF0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C1B7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66CF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FE7B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D'Cotta et al., 2001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883E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10-40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A53B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18-26 dpf</w:t>
            </w:r>
          </w:p>
        </w:tc>
      </w:tr>
      <w:tr w:rsidR="002B5CAA" w:rsidRPr="00A02435" w14:paraId="3DEEB418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C4D0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2D4C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A106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493D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8771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D0D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cyp19a1b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3D5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6D34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3620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10-40 dpf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1C6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18-26 dpf</w:t>
            </w:r>
          </w:p>
        </w:tc>
      </w:tr>
      <w:tr w:rsidR="002B5CAA" w:rsidRPr="00A02435" w14:paraId="6CB9FF57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FC40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0FD9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C6B2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C24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6364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E0D8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8C62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5F00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Poonlaphdecha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0E3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dph and onwards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E07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to 26 dpf</w:t>
            </w:r>
          </w:p>
        </w:tc>
      </w:tr>
      <w:tr w:rsidR="002B5CAA" w:rsidRPr="00A02435" w14:paraId="75C9956C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5909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7A3A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D1D9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6373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0829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E6CE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1E3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936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3B0D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dph and onwards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37E8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to 26 dpf</w:t>
            </w:r>
          </w:p>
        </w:tc>
      </w:tr>
      <w:tr w:rsidR="002B5CAA" w:rsidRPr="00A02435" w14:paraId="6C2D1D45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639A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ED1C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85E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B7A0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59A2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108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foxl2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DF72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suppressed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by heat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EBE2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0A55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dph and onwards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3108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10 to 26 dpf</w:t>
            </w:r>
          </w:p>
        </w:tc>
      </w:tr>
      <w:tr w:rsidR="002B5CAA" w:rsidRPr="00A02435" w14:paraId="464E7E4B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8DC6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B0F8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FF19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4A44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BB0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811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139D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57E3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8074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B2B7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E47980" w14:paraId="1F5B1D0A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FE0D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1203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0FA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672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5B81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4DBB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dax1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D071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F&gt;M; after TSD F&lt;M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E05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A412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2484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E47980" w14:paraId="0380D863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5D54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4246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4E61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D0C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CD18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F7B7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sf1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15AE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F&gt;M; after TSD F&lt;M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835D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74E1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C2E1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E47980" w14:paraId="474F4E61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A120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1612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8857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3D32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71BA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C872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sox9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A010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F&lt;M; mid-end TSD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6D1F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2022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9F4C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215A1AF0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EB6E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BA9B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9A2B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Pejerrey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631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Odontesthes bonaeriensis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80E5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A683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D96B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BF1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Fernandino et al., 2008a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401D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0-56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69A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0-42 dpf (biweekly)</w:t>
            </w:r>
          </w:p>
        </w:tc>
      </w:tr>
      <w:tr w:rsidR="002B5CAA" w:rsidRPr="00A02435" w14:paraId="5B320522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838F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F06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AEB0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7079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A1CF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6210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DAF3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8694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C033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0-56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42BD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0-42 dpf (biweekly)</w:t>
            </w:r>
          </w:p>
        </w:tc>
      </w:tr>
      <w:tr w:rsidR="002B5CAA" w:rsidRPr="00A02435" w14:paraId="6D8E9FD4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BCE2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FAD9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35F6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F112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349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7CDB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B7E9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3EE3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5ECB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0-56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7590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0-42 dpf (biweekly)</w:t>
            </w:r>
          </w:p>
        </w:tc>
      </w:tr>
      <w:tr w:rsidR="002B5CAA" w:rsidRPr="00A02435" w14:paraId="443E1FDE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67CC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D1C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8F9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5B5A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754F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3342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4FE1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448C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Fernandino et al., 2008b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8589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0-56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AE34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0-42 dpf (biweekly)</w:t>
            </w:r>
          </w:p>
        </w:tc>
      </w:tr>
      <w:tr w:rsidR="002B5CAA" w:rsidRPr="00A02435" w14:paraId="0DC81521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951E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E4F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857C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BA0D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7340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2A53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7FD5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E3FA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Hattori et al., 2009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D61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E1AD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28-35-49 dph</w:t>
            </w:r>
          </w:p>
        </w:tc>
      </w:tr>
      <w:tr w:rsidR="002B5CAA" w:rsidRPr="00A02435" w14:paraId="7D332F15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F4BD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E0B9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F836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2228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496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667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AA4F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850A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A1EB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0-126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8E70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28-35-49 dph</w:t>
            </w:r>
          </w:p>
        </w:tc>
      </w:tr>
      <w:tr w:rsidR="002B5CAA" w:rsidRPr="00A02435" w14:paraId="24D1DEF6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2466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35DA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4B5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2747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AAD6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A4C4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811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0B4E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Karube et al., 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8FD8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0-70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3D8D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0-70 dph</w:t>
            </w:r>
          </w:p>
        </w:tc>
      </w:tr>
      <w:tr w:rsidR="002B5CAA" w:rsidRPr="00A02435" w14:paraId="3EFFA536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41B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9B6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20E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77B3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EF9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8406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BB9B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146F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CAB0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A0CF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2560D110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1E7C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58AF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21A0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Rainbow trout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E2E2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Oncorhynchus mykiss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685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765E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wt1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C580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F&lt;M; onset TSD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147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Valenzuela et al., 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63C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BC27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0DD2A245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074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074D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07F8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A3DA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D26E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A854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8877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24F7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FD45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1B8F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518B0717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7FB2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B931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787F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8E78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7E29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D8B6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dax1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AF87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F&gt;M; onset TSD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AD09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0DEC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FAC1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E47980" w14:paraId="1290E829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BD18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0F4A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6FD7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5B02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42C7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B096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sf1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A06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F&lt;M: onset TSD; F&gt;M: mid TSD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9EC6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F21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CDD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54253E04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716C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1BEB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F287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FFB8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0460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B3CE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sox9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D4DC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F&lt;M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CB00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A620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04E3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3101005C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8F57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DEA8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A8F5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Zebrafish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9B7B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Danio rerio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A1A1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87F3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508B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suppressed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by heat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B527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Uchida et al., 2004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80CE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15-25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3DA0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40 dph</w:t>
            </w:r>
          </w:p>
        </w:tc>
      </w:tr>
      <w:tr w:rsidR="002B5CAA" w:rsidRPr="00A02435" w14:paraId="2795ADF0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7A8E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After sex differentiation is completed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6A95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Candidate gene approach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A39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Atlantic halibut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4431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Hippoglossus hippoglossus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FA62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5C7E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1F4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6385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Van Nes and Andersen</w:t>
            </w: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.,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2006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C23C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 ddph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4FEF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260, 600, 1100 ddph</w:t>
            </w:r>
          </w:p>
        </w:tc>
      </w:tr>
      <w:tr w:rsidR="002B5CAA" w:rsidRPr="00A02435" w14:paraId="5DDB363A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E8BC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4547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91B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European sea bass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73D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Dicentrarchus labrax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20E5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CEB4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B148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F640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Navarro-Martín et al., 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DF48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0-120 dph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9D20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330 dph</w:t>
            </w:r>
          </w:p>
        </w:tc>
      </w:tr>
      <w:tr w:rsidR="002B5CAA" w:rsidRPr="00A02435" w14:paraId="0BA6BF29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C273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274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82D5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FDB7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41A7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6EDD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cyp19a1b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0137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6E64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71A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 ddph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F276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260, 600, 1100 ddph</w:t>
            </w:r>
          </w:p>
        </w:tc>
      </w:tr>
      <w:tr w:rsidR="002B5CAA" w:rsidRPr="00A02435" w14:paraId="4D85AC67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0323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3CCF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AD6C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63C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43D1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9374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er1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9C1E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FCBF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002B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 ddph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61F2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260, 600, 1100 ddph</w:t>
            </w:r>
          </w:p>
        </w:tc>
      </w:tr>
      <w:tr w:rsidR="002B5CAA" w:rsidRPr="00A02435" w14:paraId="5BD48246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BCB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B956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F002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5EEC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FF8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3FC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er2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35A1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3C41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6A2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 ddph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3B5D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260, 600, 1100 ddph</w:t>
            </w:r>
          </w:p>
        </w:tc>
      </w:tr>
      <w:tr w:rsidR="002B5CAA" w:rsidRPr="00A02435" w14:paraId="5D192922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6B10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Adult gonads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29EE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Candidate gene approach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6EEB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Blue gourami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FE6E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Trichogaster trichopterus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AD7C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4EAA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gnrh3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, igf1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AB7B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HT&lt;LT; Females (male presence) affected under reproductive conditions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710B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Levy et al., 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A2F6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8545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1FF70C83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BE3C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2EB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42CF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E599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10AB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411A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gnrh3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, lh, gh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5F5F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HT&lt;LT; Females affected under normal conditions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A6E8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573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not</w:t>
            </w:r>
            <w:proofErr w:type="gramEnd"/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specified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447E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adults</w:t>
            </w:r>
            <w:proofErr w:type="gramEnd"/>
          </w:p>
        </w:tc>
      </w:tr>
      <w:tr w:rsidR="002B5CAA" w:rsidRPr="00E47980" w14:paraId="3F781EB2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BBD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E983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2B07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9162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2D9B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0046" w14:textId="77777777" w:rsidR="002B5CAA" w:rsidRPr="00E47980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 w:rsidRPr="00E47980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s-ES" w:eastAsia="es-ES" w:bidi="ar-SA"/>
              </w:rPr>
              <w:t xml:space="preserve">pacap, prp-pacap, gh, </w:t>
            </w:r>
            <w:r w:rsidRPr="00E47980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s-ES" w:eastAsia="es-ES" w:bidi="ar-SA"/>
              </w:rPr>
              <w:lastRenderedPageBreak/>
              <w:t>gonadotropins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2392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lastRenderedPageBreak/>
              <w:t xml:space="preserve">HT&lt;LT; Females (no 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lastRenderedPageBreak/>
              <w:t>male presence) affected under reproductive conditions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737B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1BB0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FE67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5EA93826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E5B7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8DFE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2160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Medaka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4E3F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Oryzias latipes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A3C2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220D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3E5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suppressed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by heat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D05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Kitano et al., 2012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7D59A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0-5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A44A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ES" w:bidi="ar-SA"/>
              </w:rPr>
              <w:t>adults</w:t>
            </w:r>
            <w:proofErr w:type="gramEnd"/>
          </w:p>
        </w:tc>
      </w:tr>
      <w:tr w:rsidR="002B5CAA" w:rsidRPr="00A02435" w14:paraId="78398D0D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BF67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A82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FECF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338B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3B50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47A4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3BA2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850A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Hattori et al., 2007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A767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embryo</w:t>
            </w:r>
            <w:proofErr w:type="gramEnd"/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development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EF9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2-3 months</w:t>
            </w:r>
          </w:p>
        </w:tc>
      </w:tr>
      <w:tr w:rsidR="002B5CAA" w:rsidRPr="00A02435" w14:paraId="6BE6001A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523D5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C82D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336A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3D33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AFA9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D28C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17E8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079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2CE8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AAE8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A02435" w14:paraId="202AC5A8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ED2D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B7A5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Transcriptomic analysis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23027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Pejerrey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E376F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Odontesthes bonaeriensis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19369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Heat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1072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gsdf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, </w:t>
            </w: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hsp90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, </w:t>
            </w: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cpa2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, </w:t>
            </w: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ctr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, </w:t>
            </w: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pretrypsinogen, etc…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D0FA1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HT&lt;LT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D7BD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Fernandino et al., 2011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5A81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0-49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EA6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49 dph</w:t>
            </w:r>
          </w:p>
        </w:tc>
      </w:tr>
      <w:tr w:rsidR="002B5CAA" w:rsidRPr="00A02435" w14:paraId="63C7C86D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D71BC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0F98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0E39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8F3C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BCDF0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84B1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ndrg3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, pen2, gadph, p2xr1, kininogen, etc…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4FE6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0A1D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D9413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0-49 dph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692B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49 dph</w:t>
            </w:r>
          </w:p>
        </w:tc>
      </w:tr>
      <w:tr w:rsidR="002B5CAA" w:rsidRPr="00A02435" w14:paraId="496FB42D" w14:textId="77777777" w:rsidTr="006B208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60FC2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B635F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2123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C28B26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60F43D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86B448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wap56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, </w:t>
            </w:r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aldoa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F0C1E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HT&gt;LT; warm acclimation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40AC32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AD714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0-49 dph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9D6BB" w14:textId="77777777" w:rsidR="002B5CAA" w:rsidRPr="00A02435" w:rsidRDefault="002B5CAA" w:rsidP="006B208A">
            <w:pPr>
              <w:widowControl/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49 dph</w:t>
            </w:r>
          </w:p>
        </w:tc>
      </w:tr>
      <w:tr w:rsidR="002B5CAA" w:rsidRPr="00A02435" w14:paraId="79EAACD4" w14:textId="77777777" w:rsidTr="002B5CAA">
        <w:trPr>
          <w:gridAfter w:val="5"/>
          <w:wAfter w:w="6310" w:type="dxa"/>
          <w:trHeight w:val="312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FFEE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48A5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AD19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52AD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9255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BEC5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30A9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7380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C080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E7E2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2B5CAA" w:rsidRPr="00E47980" w14:paraId="310FF072" w14:textId="77777777" w:rsidTr="002B5CAA">
        <w:trPr>
          <w:trHeight w:val="312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383A" w14:textId="58B89029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Abbreviations: ddph, degrees days post hatch; dpf, days post fertilization; dph, days post hatch; F, female;</w:t>
            </w:r>
            <w:r w:rsidR="00E850BA"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HT, high temperature; LT, low temperature; M, male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E29B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56D5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1340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7157" w14:textId="77777777" w:rsidR="002B5CAA" w:rsidRPr="00A02435" w:rsidRDefault="002B5CAA" w:rsidP="002B5CAA">
            <w:pPr>
              <w:widowControl/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</w:tbl>
    <w:p w14:paraId="6990724C" w14:textId="77777777" w:rsidR="00204C01" w:rsidRPr="00A02435" w:rsidRDefault="00204C01" w:rsidP="001C796B">
      <w:pPr>
        <w:rPr>
          <w:rFonts w:cs="Times New Roman"/>
          <w:lang w:val="en-US"/>
        </w:rPr>
        <w:sectPr w:rsidR="00204C01" w:rsidRPr="00A02435" w:rsidSect="001C796B">
          <w:footerReference w:type="default" r:id="rId9"/>
          <w:pgSz w:w="16838" w:h="11906" w:orient="landscape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46E7703F" w14:textId="3414C0FC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A35A6F">
        <w:rPr>
          <w:rFonts w:cs="Times New Roman"/>
          <w:b/>
          <w:lang w:val="en-US"/>
        </w:rPr>
        <w:t>2</w:t>
      </w:r>
      <w:r w:rsidRPr="00D306DC">
        <w:rPr>
          <w:rFonts w:cs="Times New Roman"/>
          <w:b/>
          <w:lang w:val="en-US"/>
        </w:rPr>
        <w:t>.</w:t>
      </w:r>
      <w:proofErr w:type="gramEnd"/>
      <w:r w:rsidRPr="00A02435">
        <w:rPr>
          <w:rFonts w:cs="Times New Roman"/>
          <w:lang w:val="en-US"/>
        </w:rPr>
        <w:t xml:space="preserve"> Differentially expressed</w:t>
      </w:r>
      <w:r w:rsidR="00091FDF" w:rsidRPr="00A02435">
        <w:rPr>
          <w:rFonts w:cs="Times New Roman"/>
          <w:lang w:val="en-US"/>
        </w:rPr>
        <w:t xml:space="preserve"> genes summary results</w:t>
      </w:r>
    </w:p>
    <w:p w14:paraId="37CA061E" w14:textId="77777777" w:rsidR="0060634F" w:rsidRPr="00A02435" w:rsidRDefault="0060634F" w:rsidP="001C796B">
      <w:pPr>
        <w:rPr>
          <w:rFonts w:cs="Times New Roman"/>
          <w:lang w:val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518"/>
        <w:gridCol w:w="3119"/>
        <w:gridCol w:w="3118"/>
        <w:gridCol w:w="992"/>
      </w:tblGrid>
      <w:tr w:rsidR="0060634F" w:rsidRPr="00D306DC" w14:paraId="789D64FA" w14:textId="77777777" w:rsidTr="006B208A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5C596F95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HT vs. LT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1A9A4B" w14:textId="7A122993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#</w:t>
            </w:r>
            <w:r w:rsidR="00E47980" w:rsidRPr="00D306DC">
              <w:rPr>
                <w:rFonts w:cs="Times New Roman"/>
                <w:lang w:val="en-US"/>
              </w:rPr>
              <w:t xml:space="preserve"> </w:t>
            </w:r>
            <w:proofErr w:type="gramStart"/>
            <w:r w:rsidR="00E47980" w:rsidRPr="00D306DC">
              <w:rPr>
                <w:rFonts w:cs="Times New Roman"/>
                <w:lang w:val="en-US"/>
              </w:rPr>
              <w:t>downregulated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genes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D9E100F" w14:textId="02603D32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#</w:t>
            </w:r>
            <w:r w:rsidR="00E47980" w:rsidRPr="00D306DC">
              <w:rPr>
                <w:rFonts w:cs="Times New Roman"/>
                <w:lang w:val="en-US"/>
              </w:rPr>
              <w:t xml:space="preserve"> </w:t>
            </w:r>
            <w:proofErr w:type="gramStart"/>
            <w:r w:rsidR="00E47980" w:rsidRPr="00D306DC">
              <w:rPr>
                <w:rFonts w:cs="Times New Roman"/>
                <w:lang w:val="en-US"/>
              </w:rPr>
              <w:t>upregulated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genes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DAB6A4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# Total</w:t>
            </w:r>
          </w:p>
        </w:tc>
      </w:tr>
      <w:tr w:rsidR="0060634F" w:rsidRPr="00A02435" w14:paraId="15B2D844" w14:textId="77777777" w:rsidTr="006B208A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4937BBE3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Total annotated genes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A2FD10C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14,753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773B48B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3,164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CE203A6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17,917</w:t>
            </w:r>
          </w:p>
        </w:tc>
      </w:tr>
      <w:tr w:rsidR="0060634F" w:rsidRPr="00A02435" w14:paraId="2F97945F" w14:textId="77777777" w:rsidTr="006B208A">
        <w:tc>
          <w:tcPr>
            <w:tcW w:w="2518" w:type="dxa"/>
            <w:vAlign w:val="center"/>
          </w:tcPr>
          <w:p w14:paraId="091F5DD5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Without repetitions</w:t>
            </w:r>
          </w:p>
        </w:tc>
        <w:tc>
          <w:tcPr>
            <w:tcW w:w="3119" w:type="dxa"/>
            <w:vAlign w:val="center"/>
          </w:tcPr>
          <w:p w14:paraId="135F5F8A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4,789</w:t>
            </w:r>
          </w:p>
        </w:tc>
        <w:tc>
          <w:tcPr>
            <w:tcW w:w="3118" w:type="dxa"/>
            <w:vAlign w:val="center"/>
          </w:tcPr>
          <w:p w14:paraId="4CE0FC96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1,360</w:t>
            </w:r>
          </w:p>
        </w:tc>
        <w:tc>
          <w:tcPr>
            <w:tcW w:w="992" w:type="dxa"/>
            <w:vAlign w:val="center"/>
          </w:tcPr>
          <w:p w14:paraId="6E46DCF5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6,149</w:t>
            </w:r>
          </w:p>
        </w:tc>
      </w:tr>
      <w:tr w:rsidR="0060634F" w:rsidRPr="00A02435" w14:paraId="332810F7" w14:textId="77777777" w:rsidTr="006B208A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6523D39B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Significant genes (without repetitions)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A79CC02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9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D943561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9D09D1C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27</w:t>
            </w:r>
          </w:p>
        </w:tc>
      </w:tr>
    </w:tbl>
    <w:p w14:paraId="231FACBF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1132ED23" w14:textId="77777777" w:rsidR="0060634F" w:rsidRPr="00A02435" w:rsidRDefault="0060634F" w:rsidP="00CD276A">
      <w:pPr>
        <w:ind w:right="282"/>
        <w:rPr>
          <w:rFonts w:cs="Times New Roman"/>
          <w:lang w:val="en-US"/>
        </w:rPr>
      </w:pPr>
    </w:p>
    <w:p w14:paraId="69C011B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8743D3A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6E5D7FD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13FDFD33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11E759E2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36FEA19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774A75C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1454C03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1A81F5E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6C30DC3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3F3B4D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376CEB5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688CC5D6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B8E9827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8700236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6C1196C6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9D21CDE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CAA6311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FA744BC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F04DE07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8C68498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2D96AB9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9E01B31" w14:textId="77777777" w:rsidR="0060634F" w:rsidRPr="00A02435" w:rsidRDefault="0060634F" w:rsidP="001C796B">
      <w:pPr>
        <w:rPr>
          <w:rFonts w:cs="Times New Roman"/>
          <w:lang w:val="en-US"/>
        </w:rPr>
        <w:sectPr w:rsidR="0060634F" w:rsidRPr="00A02435" w:rsidSect="001C796B">
          <w:pgSz w:w="11906" w:h="16838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35E4B577" w14:textId="21FD6FB7" w:rsidR="00D001AA" w:rsidRPr="000A37B2" w:rsidRDefault="00D001AA" w:rsidP="00D001AA">
      <w:pPr>
        <w:spacing w:line="480" w:lineRule="auto"/>
        <w:rPr>
          <w:rFonts w:cs="Times New Roman"/>
          <w:b/>
          <w:lang w:val="en-US"/>
        </w:rPr>
      </w:pPr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>
        <w:rPr>
          <w:rFonts w:cs="Times New Roman"/>
          <w:b/>
          <w:lang w:val="en-US"/>
        </w:rPr>
        <w:t>3</w:t>
      </w:r>
      <w:proofErr w:type="gramStart"/>
      <w:r w:rsidRPr="00D306DC">
        <w:rPr>
          <w:rFonts w:cs="Times New Roman"/>
          <w:b/>
          <w:lang w:val="en-US"/>
        </w:rPr>
        <w:t>.</w:t>
      </w:r>
      <w:r w:rsidRPr="00D20438">
        <w:rPr>
          <w:rFonts w:cs="Times New Roman"/>
          <w:lang w:val="en-US"/>
        </w:rPr>
        <w:t>.</w:t>
      </w:r>
      <w:proofErr w:type="gramEnd"/>
      <w:r w:rsidRPr="00D20438">
        <w:rPr>
          <w:rFonts w:cs="Times New Roman"/>
          <w:lang w:val="en-US"/>
        </w:rPr>
        <w:t xml:space="preserve"> Differentially expressed genes summary results</w:t>
      </w:r>
    </w:p>
    <w:tbl>
      <w:tblPr>
        <w:tblW w:w="1329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417"/>
        <w:gridCol w:w="6804"/>
      </w:tblGrid>
      <w:tr w:rsidR="00D001AA" w:rsidRPr="00D20438" w14:paraId="2D1F22CD" w14:textId="77777777" w:rsidTr="00646348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25A58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Gene symbol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099B7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Gene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5E0B7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Fold change (FC)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AA126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Adjusted </w:t>
            </w:r>
            <w:r w:rsidRPr="009673CC">
              <w:rPr>
                <w:rFonts w:cs="Times New Roman"/>
                <w:i/>
                <w:sz w:val="20"/>
                <w:lang w:val="en-US"/>
              </w:rPr>
              <w:t>p</w:t>
            </w:r>
            <w:r w:rsidRPr="009673CC">
              <w:rPr>
                <w:rFonts w:cs="Times New Roman"/>
                <w:sz w:val="20"/>
                <w:lang w:val="en-US"/>
              </w:rPr>
              <w:t>-value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51263" w14:textId="77777777" w:rsidR="00D001AA" w:rsidRPr="009673CC" w:rsidRDefault="00D001AA" w:rsidP="00646348">
            <w:pPr>
              <w:spacing w:line="480" w:lineRule="auto"/>
              <w:ind w:right="-108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Brief function description</w:t>
            </w:r>
          </w:p>
        </w:tc>
      </w:tr>
      <w:tr w:rsidR="00D001AA" w:rsidRPr="00D20438" w14:paraId="08FA9DF3" w14:textId="77777777" w:rsidTr="00646348">
        <w:tc>
          <w:tcPr>
            <w:tcW w:w="1101" w:type="dxa"/>
            <w:tcBorders>
              <w:top w:val="single" w:sz="4" w:space="0" w:color="auto"/>
              <w:bottom w:val="nil"/>
            </w:tcBorders>
          </w:tcPr>
          <w:p w14:paraId="1E86ED37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adcy7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3947092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Adenylate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cyclase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5381E5F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1.688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4F21B9A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3.01e-02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57198470" w14:textId="77777777" w:rsidR="00D001AA" w:rsidRPr="009673CC" w:rsidRDefault="00D001AA" w:rsidP="00646348">
            <w:pPr>
              <w:shd w:val="clear" w:color="auto" w:fill="FFFFFF"/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Bound to the membrane and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inhibitable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by calcium.</w:t>
            </w:r>
          </w:p>
        </w:tc>
      </w:tr>
      <w:tr w:rsidR="00D001AA" w:rsidRPr="00D20438" w14:paraId="760C047B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118A1DE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aptx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AA5B0B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Aprataxin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73A84F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1.801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40CCD8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4A3533AB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DNA-binding protein involved in single- and soluble- strand DNA break repair and base excision repair.</w:t>
            </w:r>
          </w:p>
        </w:tc>
      </w:tr>
      <w:tr w:rsidR="00D001AA" w:rsidRPr="00D20438" w14:paraId="1B07FEC5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4614C8F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ca1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6E5CF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Carbonic anhydrase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F109CE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-3.173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1205C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627419A0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Interconverts carbon dioxide and bicarbonate to maintain acid-base balance in blood and other tissues, and to help transport carbon dioxide out of tissues.</w:t>
            </w:r>
          </w:p>
        </w:tc>
      </w:tr>
      <w:tr w:rsidR="00D001AA" w:rsidRPr="00D20438" w14:paraId="01CAE551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1CC597C5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ccbl1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5C2FFD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Cysteine conjugate beta-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lyase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cytoplasmic, isoform CRA-a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A9EB6D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1.324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B9B1BB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0DE41373" w14:textId="77777777" w:rsidR="00D001AA" w:rsidRPr="009673CC" w:rsidRDefault="00D001AA" w:rsidP="00646348">
            <w:pPr>
              <w:shd w:val="clear" w:color="auto" w:fill="FFFFFF"/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Metabolism of cysteine conjugates of certain halogenated alkenes and alkanes. Can form reactive metabolites leading to nephrotoxicity, neurotoxicity and reproduction problems.</w:t>
            </w:r>
          </w:p>
        </w:tc>
      </w:tr>
      <w:tr w:rsidR="00D001AA" w:rsidRPr="00D20438" w14:paraId="5A4AD209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5FCC134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cdc42ep3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0CE6F0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Cdc42 effector protein 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0442A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-1.986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B7CF23A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2.41e-02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33658FC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Development of germ lines in flies and worms. May be a target of PUMILIO2 in human male 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testis.</w:t>
            </w:r>
            <w:proofErr w:type="gramEnd"/>
          </w:p>
        </w:tc>
      </w:tr>
      <w:tr w:rsidR="00D001AA" w:rsidRPr="00D20438" w14:paraId="5EFBAB38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3689B4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cg10623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1AD8B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DmeI-CG10623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F925CC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1.980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2BCEDD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33ABC04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Homocysteine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S-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methyltransferase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1-like</w:t>
            </w:r>
          </w:p>
        </w:tc>
      </w:tr>
      <w:tr w:rsidR="00D001AA" w:rsidRPr="00D20438" w14:paraId="10A20F34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77E47E3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cldn3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CB4CB7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Claudin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3a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4AD3A1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-4.265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A5CECF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61FBB6D6" w14:textId="77777777" w:rsidR="00D001AA" w:rsidRPr="009673CC" w:rsidRDefault="00D001AA" w:rsidP="00646348">
            <w:pPr>
              <w:shd w:val="clear" w:color="auto" w:fill="FFFFFF"/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Integral membrane protein and a component of tight junction strands. Major role in tight junction-specific obliteration of the intercellular space, through calcium-independent cell-adhesion activity.</w:t>
            </w:r>
          </w:p>
        </w:tc>
      </w:tr>
      <w:tr w:rsidR="00D001AA" w:rsidRPr="00D20438" w14:paraId="38EC5362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342E011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cmbl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ED19A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Carboxymethylene-butenolidase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homolog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FE52B8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2.377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CB82D04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50A3D9EE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Cysteine hydrolase.</w:t>
            </w:r>
          </w:p>
        </w:tc>
      </w:tr>
      <w:tr w:rsidR="00D001AA" w:rsidRPr="00D20438" w14:paraId="09100491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5D479ADC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lastRenderedPageBreak/>
              <w:t>cno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0CD5F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Cappuccino homolog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796216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1.369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DB4BB69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098687A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Maternal effect loci: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anteroposterior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and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dorsoventral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patterns. May play a role in organelle biogenesis (lysosomes,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melanosomes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>).</w:t>
            </w:r>
          </w:p>
        </w:tc>
      </w:tr>
      <w:tr w:rsidR="00D001AA" w:rsidRPr="00D20438" w14:paraId="0F5F127B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468BE6CC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cry</w:t>
            </w:r>
            <w:proofErr w:type="gramEnd"/>
            <w:r w:rsidRPr="009673CC">
              <w:rPr>
                <w:rFonts w:cs="Times New Roman"/>
                <w:i/>
                <w:sz w:val="20"/>
                <w:lang w:val="en-US"/>
              </w:rPr>
              <w:t>-dash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21FBD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Cryptochrome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DASH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C68DB8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1.780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6378AF0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1BD9D8CE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May have a photoreceptor function. Circadian clocks input, UV-damage repair (single-stranded DNA). Responsible of massive spawning during full moon in corals.</w:t>
            </w:r>
          </w:p>
        </w:tc>
      </w:tr>
      <w:tr w:rsidR="00D001AA" w:rsidRPr="00D20438" w14:paraId="67E1DAE4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4D54C2A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ecm1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BBCBC5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Extracellular matrix protein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85154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-13.617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8D9D3B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09D5BDD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Involved in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endochondral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bone formation as negative regulator of bone mineralization. Also, stimulates the proliferation of endothelial cells and promotes angiogenesis. Present in maturing trout ovaries and in a higher concentration when compared to testis or pre-spawning ovaries.</w:t>
            </w:r>
          </w:p>
        </w:tc>
      </w:tr>
      <w:tr w:rsidR="00D001AA" w:rsidRPr="00D20438" w14:paraId="772AE558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5E97569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bCs/>
                <w:i/>
                <w:sz w:val="20"/>
                <w:lang w:val="en-US"/>
              </w:rPr>
              <w:t>gnai1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EE198B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Guanine nucleotide-binding protein 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G(</w:t>
            </w:r>
            <w:proofErr w:type="spellStart"/>
            <w:proofErr w:type="gramEnd"/>
            <w:r w:rsidRPr="009673CC">
              <w:rPr>
                <w:rFonts w:cs="Times New Roman"/>
                <w:sz w:val="20"/>
                <w:lang w:val="en-US"/>
              </w:rPr>
              <w:t>i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>) subunit alpha-1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ABED8E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1.913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C55B64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2.58e-02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6B50005D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Modulators or transducers in various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transmembrane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signaling systems. Involved in hormonal regulation of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adenylate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cyclase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by inhibiting the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cyclase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in response to beta-adrenergic stimuli. May also play a role in cell division.</w:t>
            </w:r>
          </w:p>
        </w:tc>
      </w:tr>
      <w:tr w:rsidR="00D001AA" w:rsidRPr="00D20438" w14:paraId="05FA6C2B" w14:textId="77777777" w:rsidTr="00646348"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43AD6105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gng13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D6FE6FD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Guanine nucleotide binding protein 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G(</w:t>
            </w:r>
            <w:proofErr w:type="gramEnd"/>
            <w:r w:rsidRPr="009673CC">
              <w:rPr>
                <w:rFonts w:cs="Times New Roman"/>
                <w:sz w:val="20"/>
                <w:lang w:val="en-US"/>
              </w:rPr>
              <w:t>I)/G(S)/G(O) subunit gamma-13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8FD608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-1.795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B6C4AF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14:paraId="7483F928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Modulators or transducers in various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transmembrane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signaling systems. Regulation of melatonin receptors in the brain.</w:t>
            </w:r>
          </w:p>
        </w:tc>
      </w:tr>
      <w:tr w:rsidR="00D001AA" w:rsidRPr="00D20438" w14:paraId="2678D61E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7314722D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gtf3c1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D3044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General transcription factor 3C polypeptide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E18DB9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2.697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06D723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127826E5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Required for RNA polymerase III-mediated transcription.</w:t>
            </w:r>
          </w:p>
        </w:tc>
      </w:tr>
      <w:tr w:rsidR="00D001AA" w:rsidRPr="00D20438" w14:paraId="6D5C120C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4BAF5D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hdac11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763B1C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Class 4 histone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deacetylase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11 protein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C65A4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1.647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81CC48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5386970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Deacetylates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lysine residues on the N-terminal part of the core histones (H2A, H2B, H3 and H4). Giving a tag for epigenetic repression, thus playing an important role in transcriptional regulation, cell cycle progression and </w:t>
            </w:r>
            <w:r w:rsidRPr="009673CC">
              <w:rPr>
                <w:rFonts w:cs="Times New Roman"/>
                <w:sz w:val="20"/>
                <w:lang w:val="en-US"/>
              </w:rPr>
              <w:lastRenderedPageBreak/>
              <w:t>developmental events.</w:t>
            </w:r>
          </w:p>
        </w:tc>
      </w:tr>
      <w:tr w:rsidR="00D001AA" w:rsidRPr="00D20438" w14:paraId="7F503B21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02D4CE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lastRenderedPageBreak/>
              <w:t>igf1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4EBD4D1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Insulin-like growth factor 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5037C9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-7.119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78E46D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4EDFEB3C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Related to insulin with a high growth-promoting activity. Sex steroids, growth hormone and igf1 play a role in neuroendocrine and metabolic regulation of puberty.</w:t>
            </w:r>
          </w:p>
        </w:tc>
      </w:tr>
      <w:tr w:rsidR="00D001AA" w:rsidRPr="00D20438" w14:paraId="73DD6609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43F95521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kin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439B71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DNA/RNA binding protein KIN17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AF30B0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1.422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EBCCB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2.86e-02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27188CC7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Involved in DNA replication and cellular response to DNA damage. May form a bridge between DNA replication and repair mediated by high molecular weight complexes. May also play a role in illegitimate recombination and regulation of gene expression.</w:t>
            </w:r>
          </w:p>
        </w:tc>
      </w:tr>
      <w:tr w:rsidR="00D001AA" w:rsidRPr="00D20438" w14:paraId="117A44A9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FA06CDF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nefm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7D5565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Neurofilament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medium polypeptide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41C7E1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1.472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9DC174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50135A41" w14:textId="77777777" w:rsidR="00D001AA" w:rsidRPr="009673CC" w:rsidRDefault="00D001AA" w:rsidP="00646348">
            <w:pPr>
              <w:shd w:val="clear" w:color="auto" w:fill="FFFFFF"/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Involved in the maintenance of neuronal caliber. They may also play a role in intracellular transport to axons and dendrites.</w:t>
            </w:r>
          </w:p>
        </w:tc>
      </w:tr>
      <w:tr w:rsidR="00D001AA" w:rsidRPr="00D20438" w14:paraId="10866AB1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1AA8C118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pddc1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0463F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Parkinson disease 7 domain containing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7B3DE3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1.666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021AC9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20CA6B6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Regulation of cell cycle arrest and apoptosis following double strand DNA breaks.</w:t>
            </w:r>
          </w:p>
        </w:tc>
      </w:tr>
      <w:tr w:rsidR="00D001AA" w:rsidRPr="00D20438" w14:paraId="38F56FC9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FB7C4D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prpf40a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07635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Pre-mRNA processing factor 40 homolog 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79F3E3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8E470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14:paraId="084778E4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Plays a role in the regulation of cell morphology and cytoskeletal organization, in cell shape and migration control; and may be involved in pre-mRNA splicing.</w:t>
            </w:r>
          </w:p>
        </w:tc>
      </w:tr>
      <w:tr w:rsidR="00D001AA" w:rsidRPr="00D20438" w14:paraId="7663A86C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3ACE4B4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smtn1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2A09A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proofErr w:type="spellStart"/>
            <w:r w:rsidRPr="009673CC">
              <w:rPr>
                <w:rFonts w:cs="Times New Roman"/>
                <w:sz w:val="20"/>
                <w:lang w:val="en-US"/>
              </w:rPr>
              <w:t>Smoothelin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C0397C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-4.881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6A1546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77BF065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A key factor governing sexual development and pregnancy. Induces adaptations in smooth and striated muscle. Produces infertility in KO mice phenotype.</w:t>
            </w:r>
          </w:p>
        </w:tc>
      </w:tr>
      <w:tr w:rsidR="00D001AA" w:rsidRPr="00D20438" w14:paraId="01A830CC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68412FA4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ston1</w:t>
            </w:r>
            <w:proofErr w:type="gramEnd"/>
            <w:r w:rsidRPr="009673CC">
              <w:rPr>
                <w:rFonts w:cs="Times New Roman"/>
                <w:i/>
                <w:sz w:val="20"/>
                <w:lang w:val="en-US"/>
              </w:rPr>
              <w:t>-gtf2a1l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CDA2E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Protein STON1-GTF2A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EE9F0E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1.667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58A597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72D572F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Not determined yet.</w:t>
            </w:r>
          </w:p>
        </w:tc>
      </w:tr>
      <w:tr w:rsidR="00D001AA" w:rsidRPr="00D20438" w14:paraId="7046D09D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2C64A51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tep1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1EA99E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Telomerase protein component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5DE934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1.894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0C8471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5E5B513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Telomerase 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activity which catalyzes the addition of new telomeres on the chromosome</w:t>
            </w:r>
            <w:proofErr w:type="gramEnd"/>
            <w:r w:rsidRPr="009673CC">
              <w:rPr>
                <w:rFonts w:cs="Times New Roman"/>
                <w:sz w:val="20"/>
                <w:lang w:val="en-US"/>
              </w:rPr>
              <w:t xml:space="preserve"> ends. Its activity is related to a DNA-methylation increase and to a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lastRenderedPageBreak/>
              <w:t>telomeric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transcription reduction.</w:t>
            </w:r>
          </w:p>
        </w:tc>
      </w:tr>
      <w:tr w:rsidR="00D001AA" w:rsidRPr="00D20438" w14:paraId="57F5BD06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67BE14FD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lastRenderedPageBreak/>
              <w:t>tmpo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3814C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Lamina-associated polypeptide 2, isoform alpha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824BEB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2.182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A75B99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2.58e-02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4871FCA2" w14:textId="77777777" w:rsidR="00D001AA" w:rsidRPr="009673CC" w:rsidRDefault="00D001AA" w:rsidP="00646348">
            <w:pPr>
              <w:shd w:val="clear" w:color="auto" w:fill="FFFFFF"/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May maintain the structural organization of the nuclear envelope. May be involved in the structural organization of the nucleus and in the post-mitotic nuclear assembly. </w:t>
            </w: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tmpo1</w:t>
            </w:r>
            <w:proofErr w:type="gramEnd"/>
            <w:r w:rsidRPr="009673CC">
              <w:rPr>
                <w:rFonts w:cs="Times New Roman"/>
                <w:sz w:val="20"/>
                <w:lang w:val="en-US"/>
              </w:rPr>
              <w:t xml:space="preserve"> and </w:t>
            </w:r>
            <w:r w:rsidRPr="009673CC">
              <w:rPr>
                <w:rFonts w:cs="Times New Roman"/>
                <w:i/>
                <w:sz w:val="20"/>
                <w:lang w:val="en-US"/>
              </w:rPr>
              <w:t>tmpo5</w:t>
            </w:r>
            <w:r w:rsidRPr="009673CC">
              <w:rPr>
                <w:rFonts w:cs="Times New Roman"/>
                <w:sz w:val="20"/>
                <w:lang w:val="en-US"/>
              </w:rPr>
              <w:t xml:space="preserve"> may play a role in T-cell development and function. </w:t>
            </w:r>
          </w:p>
        </w:tc>
      </w:tr>
      <w:tr w:rsidR="00D001AA" w:rsidRPr="00D20438" w14:paraId="4F510AEE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096177C9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spellStart"/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tnnI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3CFD0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Troponin-I isoform 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C32F4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1.695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3F8E8CA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2.05e-02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2F078A4A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Thin filament regulatory 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complex which</w:t>
            </w:r>
            <w:proofErr w:type="gramEnd"/>
            <w:r w:rsidRPr="009673CC">
              <w:rPr>
                <w:rFonts w:cs="Times New Roman"/>
                <w:sz w:val="20"/>
                <w:lang w:val="en-US"/>
              </w:rPr>
              <w:t xml:space="preserve"> confers calcium-sensitivity to striated muscle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actomyosin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ATPase activity. Controls ovulatory contraction of non-striated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actomyosin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 xml:space="preserve"> network in gonads.</w:t>
            </w:r>
          </w:p>
        </w:tc>
      </w:tr>
      <w:tr w:rsidR="00D001AA" w:rsidRPr="00D20438" w14:paraId="72EF6C73" w14:textId="77777777" w:rsidTr="00646348">
        <w:tc>
          <w:tcPr>
            <w:tcW w:w="1101" w:type="dxa"/>
            <w:tcBorders>
              <w:top w:val="nil"/>
              <w:bottom w:val="nil"/>
            </w:tcBorders>
          </w:tcPr>
          <w:p w14:paraId="731D2253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wisp1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BAD080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WNT1 inducible signaling pathway protein 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DD8C32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-1.684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A58683A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3.44e-02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0CA361E6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 xml:space="preserve">Associated with cell survival, p53-mediated apoptosis attenuation in response to DNA damage and with the up-regulation of the anti-apoptotic </w:t>
            </w:r>
            <w:proofErr w:type="spellStart"/>
            <w:r w:rsidRPr="009673CC">
              <w:rPr>
                <w:rFonts w:cs="Times New Roman"/>
                <w:sz w:val="20"/>
                <w:lang w:val="en-US"/>
              </w:rPr>
              <w:t>Bcl</w:t>
            </w:r>
            <w:proofErr w:type="spellEnd"/>
            <w:r w:rsidRPr="009673CC">
              <w:rPr>
                <w:rFonts w:cs="Times New Roman"/>
                <w:sz w:val="20"/>
                <w:lang w:val="en-US"/>
              </w:rPr>
              <w:t>-</w:t>
            </w:r>
            <w:proofErr w:type="gramStart"/>
            <w:r w:rsidRPr="009673CC">
              <w:rPr>
                <w:rFonts w:cs="Times New Roman"/>
                <w:sz w:val="20"/>
                <w:lang w:val="en-US"/>
              </w:rPr>
              <w:t>X(</w:t>
            </w:r>
            <w:proofErr w:type="gramEnd"/>
            <w:r w:rsidRPr="009673CC">
              <w:rPr>
                <w:rFonts w:cs="Times New Roman"/>
                <w:sz w:val="20"/>
                <w:lang w:val="en-US"/>
              </w:rPr>
              <w:t>L) protein. Sex hormone signaling in endometrial homeostasis.</w:t>
            </w:r>
          </w:p>
        </w:tc>
      </w:tr>
      <w:tr w:rsidR="00D001AA" w:rsidRPr="00D20438" w14:paraId="3A4EB162" w14:textId="77777777" w:rsidTr="00646348">
        <w:tc>
          <w:tcPr>
            <w:tcW w:w="1101" w:type="dxa"/>
            <w:tcBorders>
              <w:top w:val="nil"/>
            </w:tcBorders>
          </w:tcPr>
          <w:p w14:paraId="662064F2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i/>
                <w:sz w:val="20"/>
                <w:lang w:val="en-US"/>
              </w:rPr>
            </w:pPr>
            <w:proofErr w:type="gramStart"/>
            <w:r w:rsidRPr="009673CC">
              <w:rPr>
                <w:rFonts w:cs="Times New Roman"/>
                <w:i/>
                <w:sz w:val="20"/>
                <w:lang w:val="en-US"/>
              </w:rPr>
              <w:t>yes1</w:t>
            </w:r>
            <w:proofErr w:type="gramEnd"/>
          </w:p>
        </w:tc>
        <w:tc>
          <w:tcPr>
            <w:tcW w:w="2693" w:type="dxa"/>
            <w:tcBorders>
              <w:top w:val="nil"/>
            </w:tcBorders>
          </w:tcPr>
          <w:p w14:paraId="03CD8AC8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Tyrosine protein kinase Yes</w:t>
            </w:r>
          </w:p>
        </w:tc>
        <w:tc>
          <w:tcPr>
            <w:tcW w:w="1276" w:type="dxa"/>
            <w:tcBorders>
              <w:top w:val="nil"/>
            </w:tcBorders>
          </w:tcPr>
          <w:p w14:paraId="7F51DF96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-1.356</w:t>
            </w:r>
          </w:p>
        </w:tc>
        <w:tc>
          <w:tcPr>
            <w:tcW w:w="1417" w:type="dxa"/>
            <w:tcBorders>
              <w:top w:val="nil"/>
            </w:tcBorders>
          </w:tcPr>
          <w:p w14:paraId="02FB81E5" w14:textId="77777777" w:rsidR="00D001AA" w:rsidRPr="009673CC" w:rsidRDefault="00D001AA" w:rsidP="00646348">
            <w:pPr>
              <w:spacing w:line="480" w:lineRule="auto"/>
              <w:jc w:val="center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4.53e-02</w:t>
            </w:r>
          </w:p>
        </w:tc>
        <w:tc>
          <w:tcPr>
            <w:tcW w:w="6804" w:type="dxa"/>
            <w:tcBorders>
              <w:top w:val="nil"/>
            </w:tcBorders>
          </w:tcPr>
          <w:p w14:paraId="05B2E02C" w14:textId="77777777" w:rsidR="00D001AA" w:rsidRPr="009673CC" w:rsidRDefault="00D001AA" w:rsidP="00646348">
            <w:pPr>
              <w:spacing w:line="480" w:lineRule="auto"/>
              <w:rPr>
                <w:rFonts w:cs="Times New Roman"/>
                <w:sz w:val="20"/>
                <w:lang w:val="en-US"/>
              </w:rPr>
            </w:pPr>
            <w:r w:rsidRPr="009673CC">
              <w:rPr>
                <w:rFonts w:cs="Times New Roman"/>
                <w:sz w:val="20"/>
                <w:lang w:val="en-US"/>
              </w:rPr>
              <w:t>Involved in the regulation of cell growth and survival, apoptosis, cell-cell adhesion, cytoskeleton remodeling, differentiation and cell cycle progression (regulating the G1 phase by cdk4 phosphorylation and the G2/M progression and cytokinesis).</w:t>
            </w:r>
          </w:p>
        </w:tc>
      </w:tr>
    </w:tbl>
    <w:p w14:paraId="7BFCBB18" w14:textId="77777777" w:rsidR="00D001AA" w:rsidRPr="00651A16" w:rsidRDefault="00D001AA" w:rsidP="00D001AA">
      <w:pPr>
        <w:autoSpaceDE w:val="0"/>
        <w:autoSpaceDN w:val="0"/>
        <w:adjustRightInd w:val="0"/>
        <w:spacing w:line="480" w:lineRule="auto"/>
        <w:rPr>
          <w:rFonts w:cs="Times New Roman"/>
          <w:color w:val="000000"/>
          <w:lang w:val="en-US"/>
        </w:rPr>
      </w:pPr>
      <w:r w:rsidRPr="00D20438">
        <w:rPr>
          <w:rFonts w:cs="Times New Roman"/>
          <w:lang w:val="en-US"/>
        </w:rPr>
        <w:t xml:space="preserve">Note: Function description taken from </w:t>
      </w:r>
      <w:proofErr w:type="spellStart"/>
      <w:r w:rsidRPr="00D20438">
        <w:rPr>
          <w:rFonts w:cs="Times New Roman"/>
          <w:lang w:val="en-US"/>
        </w:rPr>
        <w:t>Genecards</w:t>
      </w:r>
      <w:proofErr w:type="spellEnd"/>
      <w:r w:rsidRPr="00D20438">
        <w:rPr>
          <w:rFonts w:cs="Times New Roman"/>
          <w:lang w:val="en-US"/>
        </w:rPr>
        <w:t xml:space="preserve"> (</w:t>
      </w:r>
      <w:hyperlink r:id="rId10" w:history="1">
        <w:r w:rsidRPr="00D20438">
          <w:rPr>
            <w:rStyle w:val="Hyperlink"/>
            <w:rFonts w:cs="Times New Roman"/>
            <w:lang w:val="en-US"/>
          </w:rPr>
          <w:t>http://www.genecards.org</w:t>
        </w:r>
      </w:hyperlink>
      <w:r w:rsidRPr="00D20438">
        <w:rPr>
          <w:rFonts w:cs="Times New Roman"/>
          <w:lang w:val="en-US"/>
        </w:rPr>
        <w:t xml:space="preserve">) and </w:t>
      </w:r>
      <w:proofErr w:type="spellStart"/>
      <w:r w:rsidRPr="00D20438">
        <w:rPr>
          <w:rFonts w:cs="Times New Roman"/>
          <w:lang w:val="en-US"/>
        </w:rPr>
        <w:t>Uniprot</w:t>
      </w:r>
      <w:proofErr w:type="spellEnd"/>
      <w:r w:rsidRPr="00D20438">
        <w:rPr>
          <w:rFonts w:cs="Times New Roman"/>
          <w:lang w:val="en-US"/>
        </w:rPr>
        <w:t xml:space="preserve"> (</w:t>
      </w:r>
      <w:hyperlink r:id="rId11" w:history="1">
        <w:r w:rsidRPr="00D20438">
          <w:rPr>
            <w:rStyle w:val="Hyperlink"/>
            <w:rFonts w:cs="Times New Roman"/>
            <w:lang w:val="en-US"/>
          </w:rPr>
          <w:t>http://www.uniprot.org</w:t>
        </w:r>
      </w:hyperlink>
      <w:r w:rsidRPr="00D20438">
        <w:rPr>
          <w:rFonts w:cs="Times New Roman"/>
          <w:lang w:val="en-US"/>
        </w:rPr>
        <w:t>) databases.</w:t>
      </w:r>
    </w:p>
    <w:p w14:paraId="6ABC20ED" w14:textId="77777777" w:rsidR="00D001AA" w:rsidRDefault="00D001AA" w:rsidP="001C796B">
      <w:pPr>
        <w:rPr>
          <w:rFonts w:cs="Times New Roman"/>
          <w:b/>
          <w:lang w:val="en-US"/>
        </w:rPr>
      </w:pPr>
    </w:p>
    <w:p w14:paraId="6E627A8C" w14:textId="77777777" w:rsidR="00D001AA" w:rsidRDefault="00D001AA" w:rsidP="001C796B">
      <w:pPr>
        <w:rPr>
          <w:rFonts w:cs="Times New Roman"/>
          <w:b/>
          <w:lang w:val="en-US"/>
        </w:rPr>
      </w:pPr>
    </w:p>
    <w:p w14:paraId="4EEFCD67" w14:textId="77777777" w:rsidR="00D001AA" w:rsidRDefault="00D001AA" w:rsidP="001C796B">
      <w:pPr>
        <w:rPr>
          <w:rFonts w:cs="Times New Roman"/>
          <w:b/>
          <w:lang w:val="en-US"/>
        </w:rPr>
      </w:pPr>
    </w:p>
    <w:p w14:paraId="414EC5F8" w14:textId="77777777" w:rsidR="00D001AA" w:rsidRDefault="00D001AA" w:rsidP="001C796B">
      <w:pPr>
        <w:rPr>
          <w:rFonts w:cs="Times New Roman"/>
          <w:b/>
          <w:lang w:val="en-US"/>
        </w:rPr>
      </w:pPr>
    </w:p>
    <w:p w14:paraId="157FF46E" w14:textId="3F9F516F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4</w:t>
      </w:r>
      <w:r w:rsidRPr="00D306DC">
        <w:rPr>
          <w:rFonts w:cs="Times New Roman"/>
          <w:b/>
          <w:lang w:val="en-US"/>
        </w:rPr>
        <w:t>.</w:t>
      </w:r>
      <w:proofErr w:type="gramEnd"/>
      <w:r w:rsidRPr="00A02435">
        <w:rPr>
          <w:rFonts w:cs="Times New Roman"/>
          <w:lang w:val="en-US"/>
        </w:rPr>
        <w:t xml:space="preserve"> Fisher’s exact </w:t>
      </w:r>
      <w:proofErr w:type="gramStart"/>
      <w:r w:rsidRPr="00A02435">
        <w:rPr>
          <w:rFonts w:cs="Times New Roman"/>
          <w:lang w:val="en-US"/>
        </w:rPr>
        <w:t>test with multiple testing c</w:t>
      </w:r>
      <w:r w:rsidR="00091FDF" w:rsidRPr="00A02435">
        <w:rPr>
          <w:rFonts w:cs="Times New Roman"/>
          <w:lang w:val="en-US"/>
        </w:rPr>
        <w:t>orrection of FDR depicting the over-represented GO</w:t>
      </w:r>
      <w:proofErr w:type="gramEnd"/>
      <w:r w:rsidR="00091FDF" w:rsidRPr="00A02435">
        <w:rPr>
          <w:rFonts w:cs="Times New Roman"/>
          <w:lang w:val="en-US"/>
        </w:rPr>
        <w:t xml:space="preserve"> terms</w:t>
      </w:r>
    </w:p>
    <w:p w14:paraId="68D0DA54" w14:textId="77777777" w:rsidR="0060634F" w:rsidRPr="00A02435" w:rsidRDefault="0060634F" w:rsidP="001C796B">
      <w:pPr>
        <w:rPr>
          <w:rFonts w:cs="Times New Roman"/>
          <w:lang w:val="en-US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1526"/>
        <w:gridCol w:w="2550"/>
        <w:gridCol w:w="1277"/>
        <w:gridCol w:w="992"/>
        <w:gridCol w:w="993"/>
        <w:gridCol w:w="1134"/>
        <w:gridCol w:w="1275"/>
        <w:gridCol w:w="1418"/>
        <w:gridCol w:w="1843"/>
        <w:gridCol w:w="1559"/>
      </w:tblGrid>
      <w:tr w:rsidR="0060634F" w:rsidRPr="00A02435" w14:paraId="2244C319" w14:textId="77777777" w:rsidTr="006B208A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B576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GO Term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24DC0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Name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DAF71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Type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06315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FDR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5FF15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proofErr w:type="gramStart"/>
            <w:r w:rsidRPr="00D306DC">
              <w:rPr>
                <w:rFonts w:cs="Times New Roman"/>
                <w:lang w:val="en-US"/>
              </w:rPr>
              <w:t>p</w:t>
            </w:r>
            <w:proofErr w:type="gramEnd"/>
            <w:r w:rsidRPr="00D306DC">
              <w:rPr>
                <w:rFonts w:cs="Times New Roman"/>
                <w:lang w:val="en-US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7BC64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in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test group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33A99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in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reference group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BB322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non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annotated test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F7FE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non</w:t>
            </w:r>
            <w:proofErr w:type="gramEnd"/>
            <w:r w:rsidRPr="00D306DC">
              <w:rPr>
                <w:rFonts w:cs="Times New Roman"/>
                <w:lang w:val="en-US"/>
              </w:rPr>
              <w:t xml:space="preserve"> annotated reference group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DA08B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Over/Under</w:t>
            </w:r>
          </w:p>
        </w:tc>
      </w:tr>
      <w:tr w:rsidR="0060634F" w:rsidRPr="00A02435" w14:paraId="574B8540" w14:textId="77777777" w:rsidTr="006B208A">
        <w:tc>
          <w:tcPr>
            <w:tcW w:w="1526" w:type="dxa"/>
            <w:tcBorders>
              <w:top w:val="single" w:sz="4" w:space="0" w:color="auto"/>
            </w:tcBorders>
          </w:tcPr>
          <w:p w14:paraId="42FD5E50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GO:0003008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D1800CD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System process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CE374DD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Biological process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072B8F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1.8e-02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71EEEBB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5.1e-06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B9576D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5B9BC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732CE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8F7CE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6,672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B88178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Over</w:t>
            </w:r>
          </w:p>
        </w:tc>
      </w:tr>
      <w:tr w:rsidR="0060634F" w:rsidRPr="00A02435" w14:paraId="1117F05D" w14:textId="77777777" w:rsidTr="006B208A">
        <w:tc>
          <w:tcPr>
            <w:tcW w:w="1526" w:type="dxa"/>
          </w:tcPr>
          <w:p w14:paraId="0743CBFC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GO:0051970</w:t>
            </w:r>
          </w:p>
        </w:tc>
        <w:tc>
          <w:tcPr>
            <w:tcW w:w="2550" w:type="dxa"/>
          </w:tcPr>
          <w:p w14:paraId="4EF52CF5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Negative regulation of transmission of nerve impulse</w:t>
            </w:r>
          </w:p>
        </w:tc>
        <w:tc>
          <w:tcPr>
            <w:tcW w:w="1277" w:type="dxa"/>
          </w:tcPr>
          <w:p w14:paraId="2ECA8580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Biological process</w:t>
            </w:r>
          </w:p>
        </w:tc>
        <w:tc>
          <w:tcPr>
            <w:tcW w:w="992" w:type="dxa"/>
          </w:tcPr>
          <w:p w14:paraId="2A7058D1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1.8e-02</w:t>
            </w:r>
          </w:p>
        </w:tc>
        <w:tc>
          <w:tcPr>
            <w:tcW w:w="993" w:type="dxa"/>
          </w:tcPr>
          <w:p w14:paraId="330C112F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6.6e-06</w:t>
            </w:r>
          </w:p>
        </w:tc>
        <w:tc>
          <w:tcPr>
            <w:tcW w:w="1134" w:type="dxa"/>
          </w:tcPr>
          <w:p w14:paraId="70FC07F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</w:t>
            </w:r>
          </w:p>
        </w:tc>
        <w:tc>
          <w:tcPr>
            <w:tcW w:w="1275" w:type="dxa"/>
          </w:tcPr>
          <w:p w14:paraId="0FC9C0E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14:paraId="49F95C38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25</w:t>
            </w:r>
          </w:p>
        </w:tc>
        <w:tc>
          <w:tcPr>
            <w:tcW w:w="1843" w:type="dxa"/>
          </w:tcPr>
          <w:p w14:paraId="7E539A1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7,007</w:t>
            </w:r>
          </w:p>
        </w:tc>
        <w:tc>
          <w:tcPr>
            <w:tcW w:w="1559" w:type="dxa"/>
          </w:tcPr>
          <w:p w14:paraId="684A9A8D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Over</w:t>
            </w:r>
          </w:p>
        </w:tc>
      </w:tr>
      <w:tr w:rsidR="0060634F" w:rsidRPr="00A02435" w14:paraId="5DD166C6" w14:textId="77777777" w:rsidTr="006B208A">
        <w:tc>
          <w:tcPr>
            <w:tcW w:w="1526" w:type="dxa"/>
          </w:tcPr>
          <w:p w14:paraId="5E6CCACB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GO:0050805</w:t>
            </w:r>
          </w:p>
        </w:tc>
        <w:tc>
          <w:tcPr>
            <w:tcW w:w="2550" w:type="dxa"/>
          </w:tcPr>
          <w:p w14:paraId="0EACB1A1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Negative regulation of synaptic transmission</w:t>
            </w:r>
          </w:p>
        </w:tc>
        <w:tc>
          <w:tcPr>
            <w:tcW w:w="1277" w:type="dxa"/>
          </w:tcPr>
          <w:p w14:paraId="122725D6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Biological process</w:t>
            </w:r>
          </w:p>
        </w:tc>
        <w:tc>
          <w:tcPr>
            <w:tcW w:w="992" w:type="dxa"/>
          </w:tcPr>
          <w:p w14:paraId="02E34D00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1.8e-02</w:t>
            </w:r>
          </w:p>
        </w:tc>
        <w:tc>
          <w:tcPr>
            <w:tcW w:w="993" w:type="dxa"/>
          </w:tcPr>
          <w:p w14:paraId="650DACB3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6.6e-06</w:t>
            </w:r>
          </w:p>
        </w:tc>
        <w:tc>
          <w:tcPr>
            <w:tcW w:w="1134" w:type="dxa"/>
          </w:tcPr>
          <w:p w14:paraId="58A7359B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</w:t>
            </w:r>
          </w:p>
        </w:tc>
        <w:tc>
          <w:tcPr>
            <w:tcW w:w="1275" w:type="dxa"/>
          </w:tcPr>
          <w:p w14:paraId="21C05F57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14:paraId="6C1652E3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25</w:t>
            </w:r>
          </w:p>
        </w:tc>
        <w:tc>
          <w:tcPr>
            <w:tcW w:w="1843" w:type="dxa"/>
          </w:tcPr>
          <w:p w14:paraId="2F76B6D7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7,007</w:t>
            </w:r>
          </w:p>
        </w:tc>
        <w:tc>
          <w:tcPr>
            <w:tcW w:w="1559" w:type="dxa"/>
          </w:tcPr>
          <w:p w14:paraId="785130F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Over</w:t>
            </w:r>
          </w:p>
        </w:tc>
      </w:tr>
      <w:tr w:rsidR="0060634F" w:rsidRPr="00A02435" w14:paraId="073CFF09" w14:textId="77777777" w:rsidTr="006B208A">
        <w:tc>
          <w:tcPr>
            <w:tcW w:w="1526" w:type="dxa"/>
          </w:tcPr>
          <w:p w14:paraId="4560A65A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GO:0031645</w:t>
            </w:r>
          </w:p>
        </w:tc>
        <w:tc>
          <w:tcPr>
            <w:tcW w:w="2550" w:type="dxa"/>
          </w:tcPr>
          <w:p w14:paraId="27DA9E2B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Negative regulation of neurological system process</w:t>
            </w:r>
          </w:p>
        </w:tc>
        <w:tc>
          <w:tcPr>
            <w:tcW w:w="1277" w:type="dxa"/>
          </w:tcPr>
          <w:p w14:paraId="08F29870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Biological process</w:t>
            </w:r>
          </w:p>
        </w:tc>
        <w:tc>
          <w:tcPr>
            <w:tcW w:w="992" w:type="dxa"/>
          </w:tcPr>
          <w:p w14:paraId="5DCEB8BB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1.8e-02</w:t>
            </w:r>
          </w:p>
        </w:tc>
        <w:tc>
          <w:tcPr>
            <w:tcW w:w="993" w:type="dxa"/>
          </w:tcPr>
          <w:p w14:paraId="5E91D90A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6.6e-06</w:t>
            </w:r>
          </w:p>
        </w:tc>
        <w:tc>
          <w:tcPr>
            <w:tcW w:w="1134" w:type="dxa"/>
          </w:tcPr>
          <w:p w14:paraId="1C403F2F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</w:t>
            </w:r>
          </w:p>
        </w:tc>
        <w:tc>
          <w:tcPr>
            <w:tcW w:w="1275" w:type="dxa"/>
          </w:tcPr>
          <w:p w14:paraId="67C4ACC9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14:paraId="7F259C7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25</w:t>
            </w:r>
          </w:p>
        </w:tc>
        <w:tc>
          <w:tcPr>
            <w:tcW w:w="1843" w:type="dxa"/>
          </w:tcPr>
          <w:p w14:paraId="60F1892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7,007</w:t>
            </w:r>
          </w:p>
        </w:tc>
        <w:tc>
          <w:tcPr>
            <w:tcW w:w="1559" w:type="dxa"/>
          </w:tcPr>
          <w:p w14:paraId="2D2889D8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Over</w:t>
            </w:r>
          </w:p>
        </w:tc>
      </w:tr>
      <w:tr w:rsidR="0060634F" w:rsidRPr="00A02435" w14:paraId="002917FE" w14:textId="77777777" w:rsidTr="006B208A">
        <w:tc>
          <w:tcPr>
            <w:tcW w:w="1526" w:type="dxa"/>
            <w:tcBorders>
              <w:bottom w:val="single" w:sz="4" w:space="0" w:color="auto"/>
            </w:tcBorders>
          </w:tcPr>
          <w:p w14:paraId="4A10AE65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GO:0007193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CFF466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Adenylate cyclase-inhibiting G-protein coupled receptor signaling pathway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683C1ACE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Biological process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DD3EC1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2.6e-02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6BD5DDD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1.2e-05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C6A266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512F52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9137D4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178E17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7,005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B2EC8A" w14:textId="77777777" w:rsidR="0060634F" w:rsidRPr="00A02435" w:rsidRDefault="0060634F" w:rsidP="006B208A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Over</w:t>
            </w:r>
          </w:p>
        </w:tc>
      </w:tr>
    </w:tbl>
    <w:p w14:paraId="438A250B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5BBF290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36553ED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F580D8C" w14:textId="77777777" w:rsidR="0060634F" w:rsidRPr="00A02435" w:rsidRDefault="0060634F" w:rsidP="001C796B">
      <w:pPr>
        <w:rPr>
          <w:rFonts w:cs="Times New Roman"/>
          <w:lang w:val="en-US"/>
        </w:rPr>
        <w:sectPr w:rsidR="0060634F" w:rsidRPr="00A02435" w:rsidSect="001C796B">
          <w:pgSz w:w="16838" w:h="11906" w:orient="landscape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700CBF73" w14:textId="0598D2C3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5</w:t>
      </w:r>
      <w:r w:rsidRPr="00D306DC">
        <w:rPr>
          <w:rFonts w:cs="Times New Roman"/>
          <w:b/>
          <w:lang w:val="en-US"/>
        </w:rPr>
        <w:t>.</w:t>
      </w:r>
      <w:proofErr w:type="gramEnd"/>
      <w:r w:rsidRPr="00A02435">
        <w:rPr>
          <w:rFonts w:cs="Times New Roman"/>
          <w:lang w:val="en-US"/>
        </w:rPr>
        <w:t xml:space="preserve"> Summary of the KEGG pathways from the up- and</w:t>
      </w:r>
      <w:r w:rsidR="00E47980">
        <w:rPr>
          <w:rFonts w:cs="Times New Roman"/>
          <w:lang w:val="en-US"/>
        </w:rPr>
        <w:t xml:space="preserve"> downregulated</w:t>
      </w:r>
      <w:r w:rsidRPr="00A02435">
        <w:rPr>
          <w:rFonts w:cs="Times New Roman"/>
          <w:lang w:val="en-US"/>
        </w:rPr>
        <w:t xml:space="preserve"> gene list</w:t>
      </w:r>
    </w:p>
    <w:p w14:paraId="341987E7" w14:textId="77777777" w:rsidR="0060634F" w:rsidRPr="00A02435" w:rsidRDefault="0060634F" w:rsidP="001C796B">
      <w:pPr>
        <w:rPr>
          <w:rFonts w:cs="Times New Roman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276"/>
        <w:gridCol w:w="1984"/>
        <w:gridCol w:w="1701"/>
      </w:tblGrid>
      <w:tr w:rsidR="0060634F" w:rsidRPr="00A02435" w14:paraId="519BFBFB" w14:textId="77777777" w:rsidTr="00CD2D18"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F7CC3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Pathway name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2287E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sequences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59F1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 xml:space="preserve"># </w:t>
            </w:r>
            <w:proofErr w:type="gramStart"/>
            <w:r w:rsidRPr="00D306DC">
              <w:rPr>
                <w:rFonts w:cs="Times New Roman"/>
                <w:lang w:val="en-US"/>
              </w:rPr>
              <w:t>enzymes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F493E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Genes involved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9AF6F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Up/Down</w:t>
            </w:r>
          </w:p>
        </w:tc>
      </w:tr>
      <w:tr w:rsidR="0060634F" w:rsidRPr="00A02435" w14:paraId="34747BCF" w14:textId="77777777" w:rsidTr="00CD2D18">
        <w:tc>
          <w:tcPr>
            <w:tcW w:w="5637" w:type="dxa"/>
            <w:tcBorders>
              <w:top w:val="single" w:sz="4" w:space="0" w:color="auto"/>
            </w:tcBorders>
          </w:tcPr>
          <w:p w14:paraId="681EB109" w14:textId="77777777" w:rsidR="0060634F" w:rsidRPr="00D306DC" w:rsidRDefault="0060634F" w:rsidP="001C796B">
            <w:pPr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Alanine, aspartate and glutamate metabolism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7A92D6" w14:textId="77777777" w:rsidR="0060634F" w:rsidRPr="00D306DC" w:rsidRDefault="0060634F" w:rsidP="001C796B">
            <w:pPr>
              <w:jc w:val="center"/>
              <w:rPr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602384" w14:textId="77777777" w:rsidR="0060634F" w:rsidRPr="00D306DC" w:rsidRDefault="0060634F" w:rsidP="001C796B">
            <w:pPr>
              <w:jc w:val="center"/>
              <w:rPr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3F3786" w14:textId="77777777" w:rsidR="0060634F" w:rsidRPr="00D306DC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D306DC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1EED7" w14:textId="77777777" w:rsidR="0060634F" w:rsidRPr="00D306DC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D306DC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00D40FF4" w14:textId="77777777" w:rsidTr="00CD2D18">
        <w:tc>
          <w:tcPr>
            <w:tcW w:w="5637" w:type="dxa"/>
          </w:tcPr>
          <w:p w14:paraId="73BE7589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Cysteine and methionine metabolism</w:t>
            </w:r>
          </w:p>
        </w:tc>
        <w:tc>
          <w:tcPr>
            <w:tcW w:w="1417" w:type="dxa"/>
          </w:tcPr>
          <w:p w14:paraId="6CAFF198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34D4328E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</w:t>
            </w:r>
          </w:p>
        </w:tc>
        <w:tc>
          <w:tcPr>
            <w:tcW w:w="1984" w:type="dxa"/>
          </w:tcPr>
          <w:p w14:paraId="4BA43F70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cg10623</w:t>
            </w:r>
            <w:proofErr w:type="gramEnd"/>
            <w:r w:rsidRPr="00A02435">
              <w:rPr>
                <w:rFonts w:cs="Times New Roman"/>
                <w:i/>
                <w:lang w:val="en-US"/>
              </w:rPr>
              <w:t xml:space="preserve"> + ccbl1</w:t>
            </w:r>
          </w:p>
        </w:tc>
        <w:tc>
          <w:tcPr>
            <w:tcW w:w="1701" w:type="dxa"/>
          </w:tcPr>
          <w:p w14:paraId="77227AF5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12D9BE41" w14:textId="77777777" w:rsidTr="00CD2D18">
        <w:tc>
          <w:tcPr>
            <w:tcW w:w="5637" w:type="dxa"/>
          </w:tcPr>
          <w:p w14:paraId="6274BC5C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Glyoxylate and dicarboxylate metabolism</w:t>
            </w:r>
          </w:p>
        </w:tc>
        <w:tc>
          <w:tcPr>
            <w:tcW w:w="1417" w:type="dxa"/>
          </w:tcPr>
          <w:p w14:paraId="336B0285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2B4C793E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2FD3F998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spellStart"/>
            <w:proofErr w:type="gramStart"/>
            <w:r w:rsidRPr="00A02435">
              <w:rPr>
                <w:rFonts w:cs="Times New Roman"/>
                <w:i/>
                <w:lang w:val="en-US"/>
              </w:rPr>
              <w:t>aptx</w:t>
            </w:r>
            <w:proofErr w:type="spellEnd"/>
            <w:proofErr w:type="gramEnd"/>
          </w:p>
        </w:tc>
        <w:tc>
          <w:tcPr>
            <w:tcW w:w="1701" w:type="dxa"/>
          </w:tcPr>
          <w:p w14:paraId="721B0D4A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7AB3D889" w14:textId="77777777" w:rsidTr="00CD2D18">
        <w:tc>
          <w:tcPr>
            <w:tcW w:w="5637" w:type="dxa"/>
          </w:tcPr>
          <w:p w14:paraId="46648C85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Inositol phosphate metabolism</w:t>
            </w:r>
          </w:p>
        </w:tc>
        <w:tc>
          <w:tcPr>
            <w:tcW w:w="1417" w:type="dxa"/>
          </w:tcPr>
          <w:p w14:paraId="1A6F9A0B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467555A9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</w:t>
            </w:r>
          </w:p>
        </w:tc>
        <w:tc>
          <w:tcPr>
            <w:tcW w:w="1984" w:type="dxa"/>
          </w:tcPr>
          <w:p w14:paraId="1E64210B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teP1</w:t>
            </w:r>
            <w:proofErr w:type="gramEnd"/>
          </w:p>
        </w:tc>
        <w:tc>
          <w:tcPr>
            <w:tcW w:w="1701" w:type="dxa"/>
          </w:tcPr>
          <w:p w14:paraId="02546503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03CDEDB3" w14:textId="77777777" w:rsidTr="00CD2D18">
        <w:tc>
          <w:tcPr>
            <w:tcW w:w="5637" w:type="dxa"/>
          </w:tcPr>
          <w:p w14:paraId="608705AB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Nitrogen metabolism</w:t>
            </w:r>
          </w:p>
        </w:tc>
        <w:tc>
          <w:tcPr>
            <w:tcW w:w="1417" w:type="dxa"/>
          </w:tcPr>
          <w:p w14:paraId="36F1524E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62EF445D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101E8F4F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ca1</w:t>
            </w:r>
            <w:proofErr w:type="gramEnd"/>
          </w:p>
        </w:tc>
        <w:tc>
          <w:tcPr>
            <w:tcW w:w="1701" w:type="dxa"/>
          </w:tcPr>
          <w:p w14:paraId="7F6C9646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Down</w:t>
            </w:r>
          </w:p>
        </w:tc>
      </w:tr>
      <w:tr w:rsidR="0060634F" w:rsidRPr="00A02435" w14:paraId="15E0E13F" w14:textId="77777777" w:rsidTr="00CD2D18">
        <w:tc>
          <w:tcPr>
            <w:tcW w:w="5637" w:type="dxa"/>
          </w:tcPr>
          <w:p w14:paraId="0E249FA8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Phenylalanine metabolism</w:t>
            </w:r>
          </w:p>
        </w:tc>
        <w:tc>
          <w:tcPr>
            <w:tcW w:w="1417" w:type="dxa"/>
          </w:tcPr>
          <w:p w14:paraId="2E0DA947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5D23D9F0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436CC186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</w:tcPr>
          <w:p w14:paraId="3E491CC1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06AFE6C8" w14:textId="77777777" w:rsidTr="00CD2D18">
        <w:tc>
          <w:tcPr>
            <w:tcW w:w="5637" w:type="dxa"/>
          </w:tcPr>
          <w:p w14:paraId="6F2DEC26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Phenylalanine, tyrosine and tryptophan biosynthesis</w:t>
            </w:r>
          </w:p>
        </w:tc>
        <w:tc>
          <w:tcPr>
            <w:tcW w:w="1417" w:type="dxa"/>
          </w:tcPr>
          <w:p w14:paraId="4FC96BD5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7D3AB84C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50BD275B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</w:tcPr>
          <w:p w14:paraId="039BAFB2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75E32D59" w14:textId="77777777" w:rsidTr="00CD2D18">
        <w:tc>
          <w:tcPr>
            <w:tcW w:w="5637" w:type="dxa"/>
          </w:tcPr>
          <w:p w14:paraId="25353317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Phosphatidylinositol signaling system</w:t>
            </w:r>
          </w:p>
        </w:tc>
        <w:tc>
          <w:tcPr>
            <w:tcW w:w="1417" w:type="dxa"/>
          </w:tcPr>
          <w:p w14:paraId="04F5C82F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640D69D8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2</w:t>
            </w:r>
          </w:p>
        </w:tc>
        <w:tc>
          <w:tcPr>
            <w:tcW w:w="1984" w:type="dxa"/>
          </w:tcPr>
          <w:p w14:paraId="71A27B34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tep1</w:t>
            </w:r>
            <w:proofErr w:type="gramEnd"/>
          </w:p>
        </w:tc>
        <w:tc>
          <w:tcPr>
            <w:tcW w:w="1701" w:type="dxa"/>
          </w:tcPr>
          <w:p w14:paraId="015D5DC6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55F9936C" w14:textId="77777777" w:rsidTr="00CD2D18">
        <w:tc>
          <w:tcPr>
            <w:tcW w:w="5637" w:type="dxa"/>
          </w:tcPr>
          <w:p w14:paraId="274FA6EC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Purine metabolism</w:t>
            </w:r>
          </w:p>
        </w:tc>
        <w:tc>
          <w:tcPr>
            <w:tcW w:w="1417" w:type="dxa"/>
          </w:tcPr>
          <w:p w14:paraId="35C366DB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244D9F1A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50DD5D1F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adcy7</w:t>
            </w:r>
            <w:proofErr w:type="gramEnd"/>
          </w:p>
        </w:tc>
        <w:tc>
          <w:tcPr>
            <w:tcW w:w="1701" w:type="dxa"/>
          </w:tcPr>
          <w:p w14:paraId="574A3C56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1DAB109D" w14:textId="77777777" w:rsidTr="00CD2D18">
        <w:tc>
          <w:tcPr>
            <w:tcW w:w="5637" w:type="dxa"/>
          </w:tcPr>
          <w:p w14:paraId="62996A74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T cell receptor signaling pathway</w:t>
            </w:r>
          </w:p>
        </w:tc>
        <w:tc>
          <w:tcPr>
            <w:tcW w:w="1417" w:type="dxa"/>
          </w:tcPr>
          <w:p w14:paraId="3295C446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36978CFE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6F08C4C3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yes1</w:t>
            </w:r>
            <w:proofErr w:type="gramEnd"/>
          </w:p>
        </w:tc>
        <w:tc>
          <w:tcPr>
            <w:tcW w:w="1701" w:type="dxa"/>
          </w:tcPr>
          <w:p w14:paraId="3E715A89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Down</w:t>
            </w:r>
          </w:p>
        </w:tc>
      </w:tr>
      <w:tr w:rsidR="0060634F" w:rsidRPr="00A02435" w14:paraId="5644AC4D" w14:textId="77777777" w:rsidTr="00CD2D18">
        <w:tc>
          <w:tcPr>
            <w:tcW w:w="5637" w:type="dxa"/>
          </w:tcPr>
          <w:p w14:paraId="46A91E84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 xml:space="preserve">Tropane, </w:t>
            </w:r>
            <w:proofErr w:type="spellStart"/>
            <w:r w:rsidRPr="00A02435">
              <w:rPr>
                <w:rFonts w:cs="Times New Roman"/>
                <w:lang w:val="en-US"/>
              </w:rPr>
              <w:t>piperidine</w:t>
            </w:r>
            <w:proofErr w:type="spellEnd"/>
            <w:r w:rsidRPr="00A02435">
              <w:rPr>
                <w:rFonts w:cs="Times New Roman"/>
                <w:lang w:val="en-US"/>
              </w:rPr>
              <w:t xml:space="preserve"> and pyridine alkaloid biosynthesis</w:t>
            </w:r>
          </w:p>
        </w:tc>
        <w:tc>
          <w:tcPr>
            <w:tcW w:w="1417" w:type="dxa"/>
          </w:tcPr>
          <w:p w14:paraId="610492BB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077DF58A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06416E4D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</w:tcPr>
          <w:p w14:paraId="1731382C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0D3850F2" w14:textId="77777777" w:rsidTr="00CD2D18">
        <w:tc>
          <w:tcPr>
            <w:tcW w:w="5637" w:type="dxa"/>
          </w:tcPr>
          <w:p w14:paraId="2392E848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Tryptophan metabolism</w:t>
            </w:r>
          </w:p>
        </w:tc>
        <w:tc>
          <w:tcPr>
            <w:tcW w:w="1417" w:type="dxa"/>
          </w:tcPr>
          <w:p w14:paraId="55E5D19F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6CA794D4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</w:tcPr>
          <w:p w14:paraId="74058193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</w:tcPr>
          <w:p w14:paraId="1248C849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  <w:tr w:rsidR="0060634F" w:rsidRPr="00A02435" w14:paraId="1EE62E58" w14:textId="77777777" w:rsidTr="00CD2D18">
        <w:tc>
          <w:tcPr>
            <w:tcW w:w="5637" w:type="dxa"/>
            <w:tcBorders>
              <w:bottom w:val="single" w:sz="4" w:space="0" w:color="auto"/>
            </w:tcBorders>
          </w:tcPr>
          <w:p w14:paraId="4485FEC6" w14:textId="77777777" w:rsidR="0060634F" w:rsidRPr="00A02435" w:rsidRDefault="0060634F" w:rsidP="001C796B">
            <w:pPr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Tyrosine metabolism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8BC7DF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7F9CF8" w14:textId="77777777" w:rsidR="0060634F" w:rsidRPr="00A02435" w:rsidRDefault="0060634F" w:rsidP="001C796B">
            <w:pPr>
              <w:jc w:val="center"/>
              <w:rPr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B5793D" w14:textId="77777777" w:rsidR="0060634F" w:rsidRPr="00A02435" w:rsidRDefault="0060634F" w:rsidP="001C796B">
            <w:pPr>
              <w:jc w:val="center"/>
              <w:rPr>
                <w:rFonts w:cs="Times New Roman"/>
                <w:i/>
                <w:lang w:val="en-US"/>
              </w:rPr>
            </w:pPr>
            <w:proofErr w:type="gramStart"/>
            <w:r w:rsidRPr="00A02435">
              <w:rPr>
                <w:rFonts w:cs="Times New Roman"/>
                <w:i/>
                <w:lang w:val="en-US"/>
              </w:rPr>
              <w:t>ccbl1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8D3E8" w14:textId="77777777" w:rsidR="0060634F" w:rsidRPr="00A02435" w:rsidRDefault="0060634F" w:rsidP="001C796B">
            <w:pPr>
              <w:jc w:val="center"/>
              <w:rPr>
                <w:rFonts w:cs="Times New Roman"/>
                <w:lang w:val="en-US"/>
              </w:rPr>
            </w:pPr>
            <w:r w:rsidRPr="00A02435">
              <w:rPr>
                <w:rFonts w:cs="Times New Roman"/>
                <w:lang w:val="en-US"/>
              </w:rPr>
              <w:t>Up</w:t>
            </w:r>
          </w:p>
        </w:tc>
      </w:tr>
    </w:tbl>
    <w:p w14:paraId="7F8CAF3F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32C0D7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C0D07DC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AF37243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6873716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FD20FAD" w14:textId="77777777" w:rsidR="0060634F" w:rsidRPr="00A02435" w:rsidRDefault="0060634F" w:rsidP="001C796B">
      <w:pPr>
        <w:rPr>
          <w:rFonts w:cs="Times New Roman"/>
          <w:lang w:val="en-US"/>
        </w:rPr>
        <w:sectPr w:rsidR="0060634F" w:rsidRPr="00A02435" w:rsidSect="001C796B">
          <w:pgSz w:w="16838" w:h="11906" w:orient="landscape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28B02D7A" w14:textId="49140229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6</w:t>
      </w:r>
      <w:r w:rsidRPr="00D306DC">
        <w:rPr>
          <w:rFonts w:cs="Times New Roman"/>
          <w:b/>
          <w:lang w:val="en-US"/>
        </w:rPr>
        <w:t>.</w:t>
      </w:r>
      <w:proofErr w:type="gramEnd"/>
      <w:r w:rsidRPr="00D306DC">
        <w:rPr>
          <w:rFonts w:cs="Times New Roman"/>
          <w:b/>
          <w:lang w:val="en-US"/>
        </w:rPr>
        <w:t xml:space="preserve"> </w:t>
      </w:r>
      <w:r w:rsidRPr="00A02435">
        <w:rPr>
          <w:rFonts w:cs="Times New Roman"/>
          <w:lang w:val="en-US"/>
        </w:rPr>
        <w:t xml:space="preserve">Microarray versus </w:t>
      </w:r>
      <w:proofErr w:type="spellStart"/>
      <w:r w:rsidRPr="00A02435">
        <w:rPr>
          <w:rFonts w:cs="Times New Roman"/>
          <w:lang w:val="en-US"/>
        </w:rPr>
        <w:t>qRT</w:t>
      </w:r>
      <w:proofErr w:type="spellEnd"/>
      <w:r w:rsidRPr="00A02435">
        <w:rPr>
          <w:rFonts w:cs="Times New Roman"/>
          <w:lang w:val="en-US"/>
        </w:rPr>
        <w:t xml:space="preserve">-PCR fold change results for 15 selected reproduction-related genes </w:t>
      </w:r>
    </w:p>
    <w:p w14:paraId="09CD5BB1" w14:textId="77777777" w:rsidR="0060634F" w:rsidRPr="00A02435" w:rsidRDefault="0060634F" w:rsidP="001C796B">
      <w:pPr>
        <w:rPr>
          <w:rFonts w:cs="Times New Roman"/>
          <w:lang w:val="en-US"/>
        </w:rPr>
      </w:pPr>
    </w:p>
    <w:tbl>
      <w:tblPr>
        <w:tblW w:w="6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</w:tblGrid>
      <w:tr w:rsidR="0060634F" w:rsidRPr="00A02435" w14:paraId="3F620332" w14:textId="77777777" w:rsidTr="001C796B">
        <w:trPr>
          <w:trHeight w:val="324"/>
        </w:trPr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435BE3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 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28CAFE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Microarray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00163E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qRT</w:t>
            </w:r>
            <w:proofErr w:type="spellEnd"/>
            <w:proofErr w:type="gramEnd"/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-PCR</w:t>
            </w:r>
          </w:p>
        </w:tc>
      </w:tr>
      <w:tr w:rsidR="0060634F" w:rsidRPr="00A02435" w14:paraId="72ED6586" w14:textId="77777777" w:rsidTr="00CD2D18">
        <w:trPr>
          <w:trHeight w:val="948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215CC2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F05A7D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Fold change (FC)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CC4959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 xml:space="preserve">Adjusted </w:t>
            </w:r>
            <w:r w:rsidRPr="00D306DC">
              <w:rPr>
                <w:rFonts w:eastAsia="Times New Roman" w:cs="Times New Roman"/>
                <w:bCs/>
                <w:i/>
                <w:color w:val="000000"/>
                <w:kern w:val="0"/>
                <w:lang w:val="en-US" w:eastAsia="es-ES" w:bidi="ar-SA"/>
              </w:rPr>
              <w:t>P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-value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26B04D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Fold change (FC)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465310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i/>
                <w:color w:val="000000"/>
                <w:kern w:val="0"/>
                <w:lang w:val="en-US" w:eastAsia="es-ES" w:bidi="ar-SA"/>
              </w:rPr>
              <w:t>P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-value</w:t>
            </w:r>
          </w:p>
        </w:tc>
      </w:tr>
      <w:tr w:rsidR="0060634F" w:rsidRPr="00A02435" w14:paraId="0196539C" w14:textId="77777777" w:rsidTr="00CD2D18">
        <w:trPr>
          <w:trHeight w:val="324"/>
        </w:trPr>
        <w:tc>
          <w:tcPr>
            <w:tcW w:w="124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85CC84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A7C3CB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6.36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B31E1B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0.288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AC196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1.40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C57063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0.236</w:t>
            </w:r>
          </w:p>
        </w:tc>
      </w:tr>
      <w:tr w:rsidR="0060634F" w:rsidRPr="00A02435" w14:paraId="6EB98FA4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F12432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aqp1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AA784A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-5.47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79859A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0.169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AB3251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0.11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5A1E42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0.023*</w:t>
            </w:r>
          </w:p>
        </w:tc>
      </w:tr>
      <w:tr w:rsidR="0060634F" w:rsidRPr="00A02435" w14:paraId="7AB37152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FC8759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col18a1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855361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2.56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8090EA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0.259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E8532D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0.59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6FCC8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0.566</w:t>
            </w:r>
          </w:p>
        </w:tc>
      </w:tr>
      <w:tr w:rsidR="0060634F" w:rsidRPr="00A02435" w14:paraId="6190095A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10F543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41EC4E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-1.70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73D21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0.740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54F9AD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0.22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9F405D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0.039*</w:t>
            </w:r>
          </w:p>
        </w:tc>
      </w:tr>
      <w:tr w:rsidR="0060634F" w:rsidRPr="00A02435" w14:paraId="7B006189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C3A7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cyp19a1b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5F0346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1.06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B16ED9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0.756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A4BC9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E338A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0.388</w:t>
            </w:r>
          </w:p>
        </w:tc>
      </w:tr>
      <w:tr w:rsidR="0060634F" w:rsidRPr="00A02435" w14:paraId="58450EFC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8AAB81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864EC7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1.73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2CFC40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0.339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7A1237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5.19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BDAE9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0.017*</w:t>
            </w:r>
          </w:p>
        </w:tc>
      </w:tr>
      <w:tr w:rsidR="0060634F" w:rsidRPr="00A02435" w14:paraId="413C3CFB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C5CBCE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gnrh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CC7BE3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-1.08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5D904C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199BE2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13.61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20D94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0.083</w:t>
            </w:r>
          </w:p>
        </w:tc>
      </w:tr>
      <w:tr w:rsidR="0060634F" w:rsidRPr="00A02435" w14:paraId="1B5710F9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EFC336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igf1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C4CA2D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-7.12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105405" w14:textId="02711850" w:rsidR="0060634F" w:rsidRPr="00A02435" w:rsidRDefault="00E47980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</w:t>
            </w:r>
            <w:r w:rsidR="0060634F"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0.045*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47420F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621020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0.901</w:t>
            </w:r>
          </w:p>
        </w:tc>
      </w:tr>
      <w:tr w:rsidR="0060634F" w:rsidRPr="00A02435" w14:paraId="3EC8BA21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632D8C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mettl22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B4211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1.17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66497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0.567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31E54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D9596D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0.134</w:t>
            </w:r>
          </w:p>
        </w:tc>
      </w:tr>
      <w:tr w:rsidR="0060634F" w:rsidRPr="00A02435" w14:paraId="11C00D95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5995FC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prl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7FC1C5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-1.02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D77D7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EF5D60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3.24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820148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0.039</w:t>
            </w:r>
          </w:p>
        </w:tc>
      </w:tr>
      <w:tr w:rsidR="0060634F" w:rsidRPr="00A02435" w14:paraId="44C6FB16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FD5C9C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sox17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A97C3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-1.20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C0EAC3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0.724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9F24F5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0.87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DB8D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0.528</w:t>
            </w:r>
          </w:p>
        </w:tc>
      </w:tr>
      <w:tr w:rsidR="0060634F" w:rsidRPr="00A02435" w14:paraId="3D7133C2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9B5A3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star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E137B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1.56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524313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0.401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881DA5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2.75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8A2ED2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0.036*</w:t>
            </w:r>
          </w:p>
        </w:tc>
      </w:tr>
      <w:tr w:rsidR="0060634F" w:rsidRPr="00A02435" w14:paraId="0423D360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ADB68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tesc</w:t>
            </w:r>
            <w:proofErr w:type="spellEnd"/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48AE9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1.09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55EBE1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0.900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EAFF72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1.06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AABD0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0.219</w:t>
            </w:r>
          </w:p>
        </w:tc>
      </w:tr>
      <w:tr w:rsidR="0060634F" w:rsidRPr="00A02435" w14:paraId="771927FF" w14:textId="77777777" w:rsidTr="00CD2D18">
        <w:trPr>
          <w:trHeight w:val="324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70C52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vasa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47E9E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E5AF5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D83933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12.74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BB26D5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0.057</w:t>
            </w:r>
          </w:p>
        </w:tc>
      </w:tr>
      <w:tr w:rsidR="0060634F" w:rsidRPr="00A02435" w14:paraId="2FF0988C" w14:textId="77777777" w:rsidTr="001C796B">
        <w:trPr>
          <w:trHeight w:val="324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2064D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wisp1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C941A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E9852D" w14:textId="6D6A1711" w:rsidR="0060634F" w:rsidRPr="00A02435" w:rsidRDefault="00E47980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</w:t>
            </w:r>
            <w:r w:rsidR="0060634F"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0,020*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A70EC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EFA74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0.064</w:t>
            </w:r>
          </w:p>
        </w:tc>
      </w:tr>
    </w:tbl>
    <w:p w14:paraId="3C18F938" w14:textId="77777777" w:rsidR="0060634F" w:rsidRPr="00A02435" w:rsidRDefault="0060634F" w:rsidP="001C796B">
      <w:pPr>
        <w:rPr>
          <w:lang w:val="en-US" w:eastAsia="es-ES" w:bidi="ar-SA"/>
        </w:rPr>
      </w:pPr>
    </w:p>
    <w:p w14:paraId="251DA253" w14:textId="77777777" w:rsidR="0060634F" w:rsidRPr="00A02435" w:rsidRDefault="0060634F" w:rsidP="001C796B">
      <w:pPr>
        <w:rPr>
          <w:lang w:val="en-US" w:eastAsia="es-ES" w:bidi="ar-SA"/>
        </w:rPr>
      </w:pPr>
    </w:p>
    <w:p w14:paraId="7CE920D7" w14:textId="77777777" w:rsidR="0060634F" w:rsidRPr="00A02435" w:rsidRDefault="0060634F" w:rsidP="001C796B">
      <w:pPr>
        <w:rPr>
          <w:lang w:val="en-US" w:eastAsia="es-ES" w:bidi="ar-SA"/>
        </w:rPr>
      </w:pPr>
    </w:p>
    <w:p w14:paraId="169DDE61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168F5E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2AE370B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0828D92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B7DD528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3567456F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5DF8E5C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C6553DB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64F031A" w14:textId="77777777" w:rsidR="0060634F" w:rsidRPr="00A02435" w:rsidRDefault="0060634F" w:rsidP="001C796B">
      <w:pPr>
        <w:rPr>
          <w:rFonts w:cs="Times New Roman"/>
          <w:lang w:val="en-US"/>
        </w:rPr>
        <w:sectPr w:rsidR="0060634F" w:rsidRPr="00A02435" w:rsidSect="001C796B">
          <w:pgSz w:w="11906" w:h="16838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3036D0BE" w14:textId="5D0AB1A3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7</w:t>
      </w:r>
      <w:r w:rsidRPr="00D306DC">
        <w:rPr>
          <w:rFonts w:cs="Times New Roman"/>
          <w:b/>
          <w:lang w:val="en-US"/>
        </w:rPr>
        <w:t>.</w:t>
      </w:r>
      <w:proofErr w:type="gramEnd"/>
      <w:r w:rsidRPr="00D306DC">
        <w:rPr>
          <w:rFonts w:cs="Times New Roman"/>
          <w:b/>
          <w:lang w:val="en-US"/>
        </w:rPr>
        <w:t xml:space="preserve"> </w:t>
      </w:r>
      <w:r w:rsidRPr="00A02435">
        <w:rPr>
          <w:rFonts w:cs="Times New Roman"/>
          <w:lang w:val="en-US"/>
        </w:rPr>
        <w:t xml:space="preserve">Epigenetic regulatory mechanisms- related genes implicated in sex differentiation as discussed in </w:t>
      </w:r>
      <w:proofErr w:type="spellStart"/>
      <w:r w:rsidRPr="00A02435">
        <w:rPr>
          <w:rFonts w:cs="Times New Roman"/>
          <w:lang w:val="en-US"/>
        </w:rPr>
        <w:t>Piferrer</w:t>
      </w:r>
      <w:proofErr w:type="spellEnd"/>
      <w:r w:rsidRPr="00A02435">
        <w:rPr>
          <w:rFonts w:cs="Times New Roman"/>
          <w:lang w:val="en-US"/>
        </w:rPr>
        <w:t xml:space="preserve"> (2013) that are present in the European sea bass custom-made microarray </w:t>
      </w:r>
      <w:r w:rsidR="00091FDF" w:rsidRPr="00A02435">
        <w:rPr>
          <w:rFonts w:cs="Times New Roman"/>
          <w:lang w:val="en-US"/>
        </w:rPr>
        <w:t>used in this study</w:t>
      </w:r>
    </w:p>
    <w:p w14:paraId="41F2C9C3" w14:textId="77777777" w:rsidR="00091FDF" w:rsidRPr="00A02435" w:rsidRDefault="00091FDF" w:rsidP="001C796B">
      <w:pPr>
        <w:rPr>
          <w:rFonts w:cs="Times New Roman"/>
          <w:lang w:val="en-US"/>
        </w:rPr>
      </w:pPr>
    </w:p>
    <w:tbl>
      <w:tblPr>
        <w:tblW w:w="145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111"/>
        <w:gridCol w:w="2155"/>
        <w:gridCol w:w="1246"/>
        <w:gridCol w:w="1134"/>
        <w:gridCol w:w="1080"/>
        <w:gridCol w:w="1100"/>
      </w:tblGrid>
      <w:tr w:rsidR="0060634F" w:rsidRPr="00A02435" w14:paraId="5D884C15" w14:textId="77777777" w:rsidTr="001C796B">
        <w:trPr>
          <w:trHeight w:val="312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3154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4440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25DF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C9B84" w14:textId="1E9496AB" w:rsidR="0060634F" w:rsidRPr="00D306DC" w:rsidRDefault="00E47980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 xml:space="preserve"> </w:t>
            </w:r>
            <w:r w:rsidR="0060634F"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 xml:space="preserve"> 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Up</w:t>
            </w:r>
            <w:r w:rsidR="00E850BA"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regulated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6B9F1" w14:textId="4A956C0D" w:rsidR="0060634F" w:rsidRPr="00D306DC" w:rsidRDefault="00E47980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 xml:space="preserve"> </w:t>
            </w:r>
            <w:r w:rsidR="0060634F"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 xml:space="preserve"> 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Down</w:t>
            </w:r>
            <w:r w:rsidR="00E850BA"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regulated</w:t>
            </w:r>
          </w:p>
        </w:tc>
      </w:tr>
      <w:tr w:rsidR="0060634F" w:rsidRPr="00A02435" w14:paraId="7266C3CB" w14:textId="77777777" w:rsidTr="00D77E6D">
        <w:trPr>
          <w:trHeight w:val="936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BB34B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type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A3325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name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8BF53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abbreviation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0A56C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FC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70B02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Adjusted p-value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E1F5A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FC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56815" w14:textId="77777777" w:rsidR="0060634F" w:rsidRPr="00D306DC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Adjusted p-value</w:t>
            </w:r>
          </w:p>
        </w:tc>
      </w:tr>
      <w:tr w:rsidR="0060634F" w:rsidRPr="00A02435" w14:paraId="01ACE7C1" w14:textId="77777777" w:rsidTr="00D77E6D">
        <w:trPr>
          <w:trHeight w:val="312"/>
        </w:trPr>
        <w:tc>
          <w:tcPr>
            <w:tcW w:w="3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23E9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 shock proteins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87D8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responsive protein 12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66F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hrsP12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E805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EAAC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0,536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630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6732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447B159D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3944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B63D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factor binding protein 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24B5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hsbP1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0CB13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B97F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155D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5F52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0,706</w:t>
            </w:r>
          </w:p>
        </w:tc>
      </w:tr>
      <w:tr w:rsidR="0060634F" w:rsidRPr="00A02435" w14:paraId="3D7E56A0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8FB3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9EB8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10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957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hsPa10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62E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516B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5EEB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3696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0,869</w:t>
            </w:r>
          </w:p>
        </w:tc>
      </w:tr>
      <w:tr w:rsidR="0060634F" w:rsidRPr="00A02435" w14:paraId="4C2F16A3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E0E4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28B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14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2BE2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hsPa14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6337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2215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0C2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C1BB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05B6F080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4540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E1E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4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ED50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hsPa4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E2D6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19E6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7E6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8D31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0,689</w:t>
            </w:r>
          </w:p>
        </w:tc>
      </w:tr>
      <w:tr w:rsidR="0060634F" w:rsidRPr="00A02435" w14:paraId="109D9627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51B7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C851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60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9C44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hsPa60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BAF3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E69A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629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3D4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0,824</w:t>
            </w:r>
          </w:p>
        </w:tc>
      </w:tr>
      <w:tr w:rsidR="0060634F" w:rsidRPr="00A02435" w14:paraId="059214FE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602F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CFC1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70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1202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hsPa70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B71C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8B1A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0,513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3ABF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8A58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5DA6A16D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C008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E2ED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70 binding protein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7AD1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hsPa70bP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94E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1F0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70AD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69B0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0,973</w:t>
            </w:r>
          </w:p>
        </w:tc>
      </w:tr>
      <w:tr w:rsidR="0060634F" w:rsidRPr="00A02435" w14:paraId="46371E44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C7C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C472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70 isoform 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29AE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hsPa70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D73F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5F79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0,893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71153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077F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07C2A0E2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0E0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01133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71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95D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hsPa71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20BF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0C91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E1A3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958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08F602A4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2B81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613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90B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63A9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hsPa90b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1952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305A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C80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5ACE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6F037038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D00B5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4F160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shock protein transcription factor 2 binding protein</w:t>
            </w: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0D61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hsf2bP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711CA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650EC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F3E50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1,0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A5C1A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0,906</w:t>
            </w:r>
          </w:p>
        </w:tc>
      </w:tr>
      <w:tr w:rsidR="0060634F" w:rsidRPr="00A02435" w14:paraId="1C1132B9" w14:textId="77777777" w:rsidTr="00D77E6D">
        <w:trPr>
          <w:trHeight w:val="312"/>
        </w:trPr>
        <w:tc>
          <w:tcPr>
            <w:tcW w:w="3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0FE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 deacetylases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FD89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deacetylase</w:t>
            </w:r>
          </w:p>
        </w:tc>
        <w:tc>
          <w:tcPr>
            <w:tcW w:w="2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6458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  <w:t>hdac</w:t>
            </w:r>
            <w:proofErr w:type="spellEnd"/>
            <w:proofErr w:type="gramEnd"/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5DF8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CFA3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7BDF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05A9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0,949</w:t>
            </w:r>
          </w:p>
        </w:tc>
      </w:tr>
      <w:tr w:rsidR="0060634F" w:rsidRPr="00A02435" w14:paraId="135251A1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3961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18A4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deacetylase 11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C02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  <w:t>hdac11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636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C189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95A0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0EA8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470B9A0E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12486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6FA89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deacetylase 7 isoform D</w:t>
            </w: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A3DCF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color w:val="000000"/>
                <w:kern w:val="0"/>
                <w:lang w:val="en-US" w:eastAsia="es-ES" w:bidi="ar-SA"/>
              </w:rPr>
              <w:t>hdac7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617C8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F202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655D6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BD5FA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0,520</w:t>
            </w:r>
          </w:p>
        </w:tc>
      </w:tr>
      <w:tr w:rsidR="0060634F" w:rsidRPr="00A02435" w14:paraId="331659C9" w14:textId="77777777" w:rsidTr="00D77E6D">
        <w:trPr>
          <w:trHeight w:val="312"/>
        </w:trPr>
        <w:tc>
          <w:tcPr>
            <w:tcW w:w="3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21E5C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Dicer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77C858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dicer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1 (DCR-1 homolog)</w:t>
            </w:r>
          </w:p>
        </w:tc>
        <w:tc>
          <w:tcPr>
            <w:tcW w:w="215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4DD0C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dicer1</w:t>
            </w:r>
            <w:proofErr w:type="gramEnd"/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4E4E7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24D04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55D08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</w:t>
            </w:r>
          </w:p>
        </w:tc>
        <w:tc>
          <w:tcPr>
            <w:tcW w:w="11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2DF4D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0,384</w:t>
            </w:r>
          </w:p>
        </w:tc>
      </w:tr>
      <w:tr w:rsidR="0060634F" w:rsidRPr="00A02435" w14:paraId="02078933" w14:textId="77777777" w:rsidTr="00D77E6D">
        <w:trPr>
          <w:trHeight w:val="312"/>
        </w:trPr>
        <w:tc>
          <w:tcPr>
            <w:tcW w:w="3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F35A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Jarid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(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Jumonji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)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A4C5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 demethylase JARID1B</w:t>
            </w:r>
          </w:p>
        </w:tc>
        <w:tc>
          <w:tcPr>
            <w:tcW w:w="2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800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kdm5b</w:t>
            </w:r>
            <w:proofErr w:type="gramEnd"/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B4F4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D110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0,766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27F1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2C83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1DDC5478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272B3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B2A87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Protein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Jumonji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F5BDF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jarid2a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85735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A5A21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48715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-1,1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313C2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0,762</w:t>
            </w:r>
          </w:p>
        </w:tc>
      </w:tr>
      <w:tr w:rsidR="0060634F" w:rsidRPr="00A02435" w14:paraId="3C5A2481" w14:textId="77777777" w:rsidTr="00D77E6D">
        <w:trPr>
          <w:trHeight w:val="312"/>
        </w:trPr>
        <w:tc>
          <w:tcPr>
            <w:tcW w:w="3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145F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JmjC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-containing H3K9 demethylase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6A9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Lysine-specific demethylase 3a</w:t>
            </w:r>
          </w:p>
        </w:tc>
        <w:tc>
          <w:tcPr>
            <w:tcW w:w="2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82C7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kdm3a</w:t>
            </w:r>
            <w:proofErr w:type="gramEnd"/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E3E0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3F6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0,647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F511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6CBE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273820F2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47C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A3C4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Lysine-specific demethylase 3b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6F0C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kdm3b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76E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164B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2AB4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1D65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1930C596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54A1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D316E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Lysine-specific demethylase 6b</w:t>
            </w: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22271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kdm6b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422CF1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C2EAF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BE237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6426C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0,973</w:t>
            </w:r>
          </w:p>
        </w:tc>
      </w:tr>
      <w:tr w:rsidR="0060634F" w:rsidRPr="00A02435" w14:paraId="1FBF59CB" w14:textId="77777777" w:rsidTr="00D77E6D">
        <w:trPr>
          <w:trHeight w:val="312"/>
        </w:trPr>
        <w:tc>
          <w:tcPr>
            <w:tcW w:w="3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8D9C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137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group RING finger protein 2</w:t>
            </w:r>
          </w:p>
        </w:tc>
        <w:tc>
          <w:tcPr>
            <w:tcW w:w="2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FAA73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pcgf2</w:t>
            </w:r>
            <w:proofErr w:type="gramEnd"/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ADF1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E0D3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0,193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DBAD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69FD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04538138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944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9C90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group RING finger protein 5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EBD5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pcgf5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11F94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5120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0,420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1AFA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B5B1E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202C5A7A" w14:textId="77777777" w:rsidTr="00D77E6D">
        <w:trPr>
          <w:trHeight w:val="312"/>
        </w:trPr>
        <w:tc>
          <w:tcPr>
            <w:tcW w:w="3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90E37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es-ES" w:bidi="ar-SA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720BF7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group RING finger protein 6</w:t>
            </w: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41D91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pcgf6</w:t>
            </w:r>
            <w:proofErr w:type="gramEnd"/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3364A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A97E8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0,446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68312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316CE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  <w:tr w:rsidR="0060634F" w:rsidRPr="00A02435" w14:paraId="45138558" w14:textId="77777777" w:rsidTr="00D77E6D">
        <w:trPr>
          <w:trHeight w:val="312"/>
        </w:trPr>
        <w:tc>
          <w:tcPr>
            <w:tcW w:w="370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97AB66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Thritorax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suppressor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9740E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suppressor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of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zeste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12 homolog</w:t>
            </w:r>
          </w:p>
        </w:tc>
        <w:tc>
          <w:tcPr>
            <w:tcW w:w="215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A2618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suz12</w:t>
            </w:r>
            <w:proofErr w:type="gramEnd"/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84FA19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7B5A6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494DD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1,0</w:t>
            </w:r>
          </w:p>
        </w:tc>
        <w:tc>
          <w:tcPr>
            <w:tcW w:w="11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3CBC60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0,934</w:t>
            </w:r>
          </w:p>
        </w:tc>
      </w:tr>
      <w:tr w:rsidR="0060634F" w:rsidRPr="00A02435" w14:paraId="42F8C29D" w14:textId="77777777" w:rsidTr="00D77E6D">
        <w:trPr>
          <w:trHeight w:val="312"/>
        </w:trPr>
        <w:tc>
          <w:tcPr>
            <w:tcW w:w="3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EF4BFA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Histone-lysine N-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42627B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Euchromatic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histone-lysine N-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2</w:t>
            </w:r>
          </w:p>
        </w:tc>
        <w:tc>
          <w:tcPr>
            <w:tcW w:w="21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C8C60D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ehmt2</w:t>
            </w:r>
            <w:proofErr w:type="gramEnd"/>
          </w:p>
        </w:tc>
        <w:tc>
          <w:tcPr>
            <w:tcW w:w="12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2B17F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1,7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4027A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0,127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3D4B2C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977E2" w14:textId="77777777" w:rsidR="0060634F" w:rsidRPr="00A02435" w:rsidRDefault="0060634F" w:rsidP="00D77E6D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</w:p>
        </w:tc>
      </w:tr>
    </w:tbl>
    <w:p w14:paraId="5C4EE3A1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97F89E7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CDA4AC6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D7337F7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3836D4C0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2A8C914F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6DAF4915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8938C1C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F72F426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80D37E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7E25D062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BB84667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37718834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198301DE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51EB665B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EC2A08D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0B66249B" w14:textId="77777777" w:rsidR="00DA5D1E" w:rsidRDefault="00DA5D1E" w:rsidP="001C796B">
      <w:pPr>
        <w:rPr>
          <w:rFonts w:cs="Times New Roman"/>
          <w:lang w:val="en-US"/>
        </w:rPr>
        <w:sectPr w:rsidR="00DA5D1E" w:rsidSect="00C16545">
          <w:pgSz w:w="16838" w:h="11906" w:orient="landscape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6A36F3DC" w14:textId="472D8E1A" w:rsidR="0060634F" w:rsidRPr="00A02435" w:rsidRDefault="0060634F" w:rsidP="001C796B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8</w:t>
      </w:r>
      <w:r w:rsidRPr="00D306DC">
        <w:rPr>
          <w:rFonts w:cs="Times New Roman"/>
          <w:b/>
          <w:lang w:val="en-US"/>
        </w:rPr>
        <w:t>.</w:t>
      </w:r>
      <w:proofErr w:type="gramEnd"/>
      <w:r w:rsidRPr="00D306DC">
        <w:rPr>
          <w:rFonts w:cs="Times New Roman"/>
          <w:b/>
          <w:lang w:val="en-US"/>
        </w:rPr>
        <w:t xml:space="preserve"> </w:t>
      </w:r>
      <w:r w:rsidRPr="00A02435">
        <w:rPr>
          <w:rFonts w:cs="Times New Roman"/>
          <w:lang w:val="en-US"/>
        </w:rPr>
        <w:t xml:space="preserve">Comparison between the microarray results of this study and those reported in the literature on </w:t>
      </w:r>
      <w:r w:rsidR="00C63118" w:rsidRPr="00A02435">
        <w:rPr>
          <w:rFonts w:cs="Times New Roman"/>
          <w:lang w:val="en-US"/>
        </w:rPr>
        <w:t>effects of temperature at the transcriptomic level</w:t>
      </w:r>
      <w:r w:rsidRPr="00A02435">
        <w:rPr>
          <w:rFonts w:cs="Times New Roman"/>
          <w:lang w:val="en-US"/>
        </w:rPr>
        <w:t xml:space="preserve"> (</w:t>
      </w:r>
      <w:proofErr w:type="spellStart"/>
      <w:r w:rsidRPr="00A02435">
        <w:rPr>
          <w:rFonts w:cs="Times New Roman"/>
          <w:lang w:val="en-US"/>
        </w:rPr>
        <w:t>Gracey</w:t>
      </w:r>
      <w:proofErr w:type="spellEnd"/>
      <w:r w:rsidRPr="00A02435">
        <w:rPr>
          <w:rFonts w:cs="Times New Roman"/>
          <w:lang w:val="en-US"/>
        </w:rPr>
        <w:t xml:space="preserve"> et al., 2004; </w:t>
      </w:r>
      <w:proofErr w:type="spellStart"/>
      <w:r w:rsidRPr="00A02435">
        <w:rPr>
          <w:rFonts w:cs="Times New Roman"/>
          <w:lang w:val="en-US"/>
        </w:rPr>
        <w:t>Podrabsky</w:t>
      </w:r>
      <w:proofErr w:type="spellEnd"/>
      <w:r w:rsidRPr="00A02435">
        <w:rPr>
          <w:rFonts w:cs="Times New Roman"/>
          <w:lang w:val="en-US"/>
        </w:rPr>
        <w:t xml:space="preserve"> and </w:t>
      </w:r>
      <w:proofErr w:type="spellStart"/>
      <w:r w:rsidRPr="00A02435">
        <w:rPr>
          <w:rFonts w:cs="Times New Roman"/>
          <w:lang w:val="en-US"/>
        </w:rPr>
        <w:t>Somero</w:t>
      </w:r>
      <w:proofErr w:type="spellEnd"/>
      <w:r w:rsidRPr="00A02435">
        <w:rPr>
          <w:rFonts w:cs="Times New Roman"/>
          <w:lang w:val="en-US"/>
        </w:rPr>
        <w:t xml:space="preserve">, 2004; </w:t>
      </w:r>
      <w:proofErr w:type="spellStart"/>
      <w:r w:rsidRPr="00A02435">
        <w:rPr>
          <w:rFonts w:cs="Times New Roman"/>
          <w:lang w:val="en-US"/>
        </w:rPr>
        <w:t>Cossins</w:t>
      </w:r>
      <w:proofErr w:type="spellEnd"/>
      <w:r w:rsidRPr="00A02435">
        <w:rPr>
          <w:rFonts w:cs="Times New Roman"/>
          <w:lang w:val="en-US"/>
        </w:rPr>
        <w:t xml:space="preserve"> et al., 2006; </w:t>
      </w:r>
      <w:proofErr w:type="spellStart"/>
      <w:r w:rsidRPr="00A02435">
        <w:rPr>
          <w:rFonts w:cs="Times New Roman"/>
          <w:lang w:val="en-US"/>
        </w:rPr>
        <w:t>Vergauwen</w:t>
      </w:r>
      <w:proofErr w:type="spellEnd"/>
      <w:r w:rsidRPr="00A02435">
        <w:rPr>
          <w:rFonts w:cs="Times New Roman"/>
          <w:lang w:val="en-US"/>
        </w:rPr>
        <w:t xml:space="preserve"> et al., 2010; </w:t>
      </w:r>
      <w:proofErr w:type="spellStart"/>
      <w:r w:rsidRPr="00A02435">
        <w:rPr>
          <w:rFonts w:cs="Times New Roman"/>
          <w:lang w:val="en-US"/>
        </w:rPr>
        <w:t>Chojnowski</w:t>
      </w:r>
      <w:proofErr w:type="spellEnd"/>
      <w:r w:rsidRPr="00A02435">
        <w:rPr>
          <w:rFonts w:cs="Times New Roman"/>
          <w:lang w:val="en-US"/>
        </w:rPr>
        <w:t xml:space="preserve"> and Braun, 2012)</w:t>
      </w:r>
    </w:p>
    <w:p w14:paraId="59362CB1" w14:textId="77777777" w:rsidR="0060634F" w:rsidRPr="00A02435" w:rsidRDefault="0060634F" w:rsidP="001C796B">
      <w:pPr>
        <w:rPr>
          <w:rFonts w:cs="Times New Roman"/>
          <w:lang w:val="en-US"/>
        </w:rPr>
      </w:pPr>
    </w:p>
    <w:tbl>
      <w:tblPr>
        <w:tblW w:w="117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7"/>
        <w:gridCol w:w="6560"/>
        <w:gridCol w:w="1200"/>
        <w:gridCol w:w="1110"/>
      </w:tblGrid>
      <w:tr w:rsidR="0060634F" w:rsidRPr="00A02435" w14:paraId="406B9AA5" w14:textId="77777777" w:rsidTr="00187681">
        <w:trPr>
          <w:trHeight w:val="528"/>
        </w:trPr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D601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Probe ID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CFBE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Description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8655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Median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4C30C" w14:textId="1739DE14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adjusted</w:t>
            </w:r>
            <w:proofErr w:type="gramEnd"/>
            <w:r w:rsidR="00E47980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p-value</w:t>
            </w:r>
          </w:p>
        </w:tc>
      </w:tr>
      <w:tr w:rsidR="0060634F" w:rsidRPr="00A02435" w14:paraId="7E06BB1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88C5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CUST_21190_PI416070213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E0F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40S ribosomal protein Sa-like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6A5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1,0638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56A2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9,62E-01</w:t>
            </w:r>
          </w:p>
        </w:tc>
      </w:tr>
      <w:tr w:rsidR="0060634F" w:rsidRPr="00A02435" w14:paraId="5E2D1B5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4B93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CUST_4351_PI416070213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2A56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acetyl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-CoA acetyltransferase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F8D1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1,0840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4D28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9,66E-01</w:t>
            </w:r>
          </w:p>
        </w:tc>
      </w:tr>
      <w:tr w:rsidR="0060634F" w:rsidRPr="00A02435" w14:paraId="6EBD498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FEA4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CUST_12556_PI416070213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C36D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acidic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leucine-rich nuclear phosphoprotein 32 family member A (PHAPI)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05F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5B3B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9,66E-01</w:t>
            </w:r>
          </w:p>
        </w:tc>
      </w:tr>
      <w:tr w:rsidR="0060634F" w:rsidRPr="00A02435" w14:paraId="72FB0A7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AA13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CUST_3520_PI416070213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7F8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ADP-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ribosylation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factor-like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A2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-1,1735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0CAA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5,88E-01</w:t>
            </w:r>
          </w:p>
        </w:tc>
      </w:tr>
      <w:tr w:rsidR="0060634F" w:rsidRPr="00A02435" w14:paraId="06F921B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D27A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CUST_1012_PI416070213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658E2" w14:textId="77777777" w:rsidR="0060634F" w:rsidRPr="00A02435" w:rsidRDefault="00D6524D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amh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gene for anti-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Mü</w:t>
            </w:r>
            <w:r w:rsidR="0060634F" w:rsidRPr="00A02435">
              <w:rPr>
                <w:rFonts w:eastAsia="Times New Roman" w:cs="Times New Roman"/>
                <w:kern w:val="0"/>
                <w:lang w:val="en-US" w:eastAsia="es-ES" w:bidi="ar-SA"/>
              </w:rPr>
              <w:t>llerian</w:t>
            </w:r>
            <w:proofErr w:type="spellEnd"/>
            <w:r w:rsidR="0060634F"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hormone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C803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4,8979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F74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9,90E-01</w:t>
            </w:r>
          </w:p>
        </w:tc>
      </w:tr>
      <w:tr w:rsidR="0060634F" w:rsidRPr="00A02435" w14:paraId="17B4B32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0622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CUST_20077_PI416070213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2036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anti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</w:t>
            </w:r>
            <w:r w:rsidR="00D6524D" w:rsidRPr="00A02435">
              <w:rPr>
                <w:rFonts w:eastAsia="Times New Roman" w:cs="Times New Roman"/>
                <w:kern w:val="0"/>
                <w:lang w:val="en-US" w:eastAsia="es-ES" w:bidi="ar-SA"/>
              </w:rPr>
              <w:t>ü</w:t>
            </w: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llerian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hormone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957B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6E46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2,68E-01</w:t>
            </w:r>
          </w:p>
        </w:tc>
      </w:tr>
      <w:tr w:rsidR="0060634F" w:rsidRPr="00A02435" w14:paraId="3AFF16C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9F5C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CUST_5686_PI416070213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6960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antizyme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inhibitor 1 (AZI)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5FAE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-1,2325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7FB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9,72E-01</w:t>
            </w:r>
          </w:p>
        </w:tc>
      </w:tr>
      <w:tr w:rsidR="0060634F" w:rsidRPr="00A02435" w14:paraId="18070A1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9972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CUST_11722_PI416070213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96CB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A-I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D953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1,0923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DAF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2,10E-01</w:t>
            </w:r>
          </w:p>
        </w:tc>
      </w:tr>
      <w:tr w:rsidR="0060634F" w:rsidRPr="00A02435" w14:paraId="5AAC11A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B4F4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CUST_4720_PI416070213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1E3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A-I binding protein, isoform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CRA_a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A8E6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-3,8293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6F97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8,03E-01</w:t>
            </w:r>
          </w:p>
        </w:tc>
      </w:tr>
      <w:tr w:rsidR="0060634F" w:rsidRPr="00A02435" w14:paraId="658E7E4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31C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CUST_8305_PI416070213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66D6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AI precursor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FB96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9362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4,67E-01</w:t>
            </w:r>
          </w:p>
        </w:tc>
      </w:tr>
      <w:tr w:rsidR="0060634F" w:rsidRPr="00A02435" w14:paraId="6F10F7B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F786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CUST_14611_PI416070213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A147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A-IV3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741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1,0615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AC8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9,87E-01</w:t>
            </w:r>
          </w:p>
        </w:tc>
      </w:tr>
      <w:tr w:rsidR="0060634F" w:rsidRPr="00A02435" w14:paraId="5A566AE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C883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CUST_2026_PI416070213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18FC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48B6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-1,6506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488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9,42E-01</w:t>
            </w:r>
          </w:p>
        </w:tc>
      </w:tr>
      <w:tr w:rsidR="0060634F" w:rsidRPr="00A02435" w14:paraId="34E1B3E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0FD1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CUST_2278_PI416070213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9F9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apolipoprotein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777C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-5,4703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AFA5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7,69E-01</w:t>
            </w:r>
          </w:p>
        </w:tc>
      </w:tr>
      <w:tr w:rsidR="0060634F" w:rsidRPr="00A02435" w14:paraId="1109621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0049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CUST_12361_PI416070213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C832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aquaporin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0DE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1,3650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FCF8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1,69E-01</w:t>
            </w:r>
          </w:p>
        </w:tc>
      </w:tr>
      <w:tr w:rsidR="0060634F" w:rsidRPr="00A02435" w14:paraId="2D28F27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58D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CUST_14552_PI416070213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29D0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aquaporin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FD9F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1,0026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A5F5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7,86E-02</w:t>
            </w:r>
          </w:p>
        </w:tc>
      </w:tr>
      <w:tr w:rsidR="0060634F" w:rsidRPr="00A02435" w14:paraId="7D10FCA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B636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CUST_15718_PI416070213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03C0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arginase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BD6C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C2C6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9,96E-01</w:t>
            </w:r>
          </w:p>
        </w:tc>
      </w:tr>
      <w:tr w:rsidR="0060634F" w:rsidRPr="00A02435" w14:paraId="459D0D7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A8A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CUST_13558_PI416070213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F3C3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arginine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-rich protein specific kinase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4D60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1,0688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2B2A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9,44E-01</w:t>
            </w:r>
          </w:p>
        </w:tc>
      </w:tr>
      <w:tr w:rsidR="0060634F" w:rsidRPr="00A02435" w14:paraId="4C3D572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B0CE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CUST_12544_PI416070213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B2FB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ATP synthase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18C7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-1,0863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6920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6,72E-01</w:t>
            </w:r>
          </w:p>
        </w:tc>
      </w:tr>
      <w:tr w:rsidR="0060634F" w:rsidRPr="00A02435" w14:paraId="019CC29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67FE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CUST_3988_PI416070213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605A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ATP synthase a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4BD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1,1256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A8B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9,07E-01</w:t>
            </w:r>
          </w:p>
        </w:tc>
      </w:tr>
      <w:tr w:rsidR="0060634F" w:rsidRPr="00A02435" w14:paraId="4E7C2D4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2A28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CUST_10513_PI416070213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1F64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ATP/GTP binding protein-like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2C4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1,7382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9959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5,30E-01</w:t>
            </w:r>
          </w:p>
        </w:tc>
      </w:tr>
      <w:tr w:rsidR="0060634F" w:rsidRPr="00A02435" w14:paraId="313D94B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0CBF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CUST_2071_PI416070213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D82C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ATPase, Na+/K+ transporting, beta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F8B3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BFB1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7,12E-01</w:t>
            </w:r>
          </w:p>
        </w:tc>
      </w:tr>
      <w:tr w:rsidR="0060634F" w:rsidRPr="00A02435" w14:paraId="4F92A1C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E78F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CUST_5095_PI416070213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385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basic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transcription factor 3 isoform 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5BD5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1,2555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EB5D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8,58E-01</w:t>
            </w:r>
          </w:p>
        </w:tc>
      </w:tr>
      <w:tr w:rsidR="0060634F" w:rsidRPr="00A02435" w14:paraId="27A3846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5B46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CUST_9550_PI416070213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77E9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basic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transcription factor 3-like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0E55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A023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6,38E-01</w:t>
            </w:r>
          </w:p>
        </w:tc>
      </w:tr>
      <w:tr w:rsidR="0060634F" w:rsidRPr="00A02435" w14:paraId="2833721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BDC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CUST_6508_PI416070213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90BB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beta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-catenin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2C3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-1,9358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90CF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9,82E-01</w:t>
            </w:r>
          </w:p>
        </w:tc>
      </w:tr>
      <w:tr w:rsidR="0060634F" w:rsidRPr="00A02435" w14:paraId="2A1D5FF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BC64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CUST_17692_PI416070213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24BF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betaine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homocysteine S-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methyltansferase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80E3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-1,2578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6B1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2,45E-01</w:t>
            </w:r>
          </w:p>
        </w:tc>
      </w:tr>
      <w:tr w:rsidR="0060634F" w:rsidRPr="00A02435" w14:paraId="1F1370D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87ED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CUST_14122_PI416070213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804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btf3l4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3A9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1,3894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3453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8,05E-01</w:t>
            </w:r>
          </w:p>
        </w:tc>
      </w:tr>
      <w:tr w:rsidR="0060634F" w:rsidRPr="00A02435" w14:paraId="0CB02083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C35A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CUST_12253_PI416070213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424A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C1q-like adipose specific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02A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-1,1889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D99B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7,65E-01</w:t>
            </w:r>
          </w:p>
        </w:tc>
      </w:tr>
      <w:tr w:rsidR="0060634F" w:rsidRPr="00A02435" w14:paraId="4DAF7DD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BF92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CUST_18358_PI416070213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377B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calmodulin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CaM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5443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6881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8,61E-01</w:t>
            </w:r>
          </w:p>
        </w:tc>
      </w:tr>
      <w:tr w:rsidR="0060634F" w:rsidRPr="00A02435" w14:paraId="00FCB2D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CB1B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CUST_1480_PI416070213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BCF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calreticulin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6815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-1,1267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D3B6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9,92E-01</w:t>
            </w:r>
          </w:p>
        </w:tc>
      </w:tr>
      <w:tr w:rsidR="0060634F" w:rsidRPr="00A02435" w14:paraId="49FD0A2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6ADF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CUST_110_PI416268254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CA2D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carbonic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anhydrase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DE4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-2,6397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B926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7,93E-01</w:t>
            </w:r>
          </w:p>
        </w:tc>
      </w:tr>
      <w:tr w:rsidR="0060634F" w:rsidRPr="00A02435" w14:paraId="590977B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B80F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CUST_670_PI416070213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F54C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carboxypeptidase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52AD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9694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8,97E-01</w:t>
            </w:r>
          </w:p>
        </w:tc>
      </w:tr>
      <w:tr w:rsidR="0060634F" w:rsidRPr="00A02435" w14:paraId="24959E4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302C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CUST_21325_PI416070213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F18F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cardiac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myosin light chain-1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E635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-1,1255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5309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9,76E-01</w:t>
            </w:r>
          </w:p>
        </w:tc>
      </w:tr>
      <w:tr w:rsidR="0060634F" w:rsidRPr="00A02435" w14:paraId="140A5F3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5844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CUST_5875_PI416070213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F542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cathepsin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 precursor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C524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C6BA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9,93E-01</w:t>
            </w:r>
          </w:p>
        </w:tc>
      </w:tr>
      <w:tr w:rsidR="0060634F" w:rsidRPr="00A02435" w14:paraId="1300E19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3F61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CUST_16342_PI416070213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45E7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cds2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7F49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-1,3620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EE8A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7,54E-01</w:t>
            </w:r>
          </w:p>
        </w:tc>
      </w:tr>
      <w:tr w:rsidR="0060634F" w:rsidRPr="00A02435" w14:paraId="1A28BE8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AEC7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CUST_1666_PI416070213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E7B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chain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A, Refined Solution Structure Of Human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Profilin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8676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-1,3922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3D68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9,70E-01</w:t>
            </w:r>
          </w:p>
        </w:tc>
      </w:tr>
      <w:tr w:rsidR="0060634F" w:rsidRPr="00A02435" w14:paraId="035A494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2D6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CUST_7264_PI416070213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47D8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cofilin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2, muscle, isoform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CRA_b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17E3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1,3753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BE5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5,99E-01</w:t>
            </w:r>
          </w:p>
        </w:tc>
      </w:tr>
      <w:tr w:rsidR="0060634F" w:rsidRPr="00A02435" w14:paraId="536D10E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A06A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CUST_1303_PI416070213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F0B8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cofilin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A8E2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-1,1150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CC3B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4,98E-01</w:t>
            </w:r>
          </w:p>
        </w:tc>
      </w:tr>
      <w:tr w:rsidR="0060634F" w:rsidRPr="00A02435" w14:paraId="0854EF7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D79E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B726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cold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-shock domain protein mRNA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0DC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1,0075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9956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9,40E-01</w:t>
            </w:r>
          </w:p>
        </w:tc>
      </w:tr>
      <w:tr w:rsidR="0060634F" w:rsidRPr="00A02435" w14:paraId="42A05052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2EB9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CUST_14164_PI416070213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5C1E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copper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chaperone for superoxide dismutase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C62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DBED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6,00E-02</w:t>
            </w:r>
          </w:p>
        </w:tc>
      </w:tr>
      <w:tr w:rsidR="0060634F" w:rsidRPr="00A02435" w14:paraId="220E6CF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356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CUST_8065_PI416070213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C760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copper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/zinc superoxide dismutase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9E0A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C8A9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7,03E-01</w:t>
            </w:r>
          </w:p>
        </w:tc>
      </w:tr>
      <w:tr w:rsidR="0060634F" w:rsidRPr="00A02435" w14:paraId="4C834DC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842D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lastRenderedPageBreak/>
              <w:t>CUST_2563_PI416070213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7E6A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creatine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kinase mitochondrial isoform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4EC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-1,1363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F9FD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9,95E-01</w:t>
            </w:r>
          </w:p>
        </w:tc>
      </w:tr>
      <w:tr w:rsidR="0060634F" w:rsidRPr="00A02435" w14:paraId="7A4244D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B82E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CUST_4120_PI416070213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9419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cyclin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G1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612B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-1,3054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A21E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9,85E-01</w:t>
            </w:r>
          </w:p>
        </w:tc>
      </w:tr>
      <w:tr w:rsidR="0060634F" w:rsidRPr="00A02435" w14:paraId="27CE189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14B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CUST_30_PI416268254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EBED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cytochrome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1CB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-1,3147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9423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4,25E-01</w:t>
            </w:r>
          </w:p>
        </w:tc>
      </w:tr>
      <w:tr w:rsidR="0060634F" w:rsidRPr="00A02435" w14:paraId="6EE831F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12B5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CUST_7084_PI416070213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7CEEA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s-ES" w:eastAsia="es-ES" w:bidi="ar-SA"/>
              </w:rPr>
            </w:pP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cytochrome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c oxidase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subunit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Vb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precursor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D6F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8105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8,53E-01</w:t>
            </w:r>
          </w:p>
        </w:tc>
      </w:tr>
      <w:tr w:rsidR="0060634F" w:rsidRPr="00A02435" w14:paraId="491C8AB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2F3A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CUST_6961_PI416070213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A3CC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cytochrome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 oxidase subunit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VIb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isoform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AD32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-1,0921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404E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8,53E-01</w:t>
            </w:r>
          </w:p>
        </w:tc>
      </w:tr>
      <w:tr w:rsidR="0060634F" w:rsidRPr="00A02435" w14:paraId="0CD71BA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2CAA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CUST_1_PI416268254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39C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cytochrome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P450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9AFC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-1,2184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A5F4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9,70E-01</w:t>
            </w:r>
          </w:p>
        </w:tc>
      </w:tr>
      <w:tr w:rsidR="0060634F" w:rsidRPr="00A02435" w14:paraId="24CEA49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C10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CUST_535_PI416070213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0F31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cytochrome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P450 aromatase B (cyp19b)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B1C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-1,1207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89A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9,42E-01</w:t>
            </w:r>
          </w:p>
        </w:tc>
      </w:tr>
      <w:tr w:rsidR="0060634F" w:rsidRPr="00A02435" w14:paraId="4DC7837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DBF7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CUST_16732_PI416070213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6834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cytoplasmic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polyadenylation element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44B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-1,1492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6A36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7,70E-01</w:t>
            </w:r>
          </w:p>
        </w:tc>
      </w:tr>
      <w:tr w:rsidR="0060634F" w:rsidRPr="00A02435" w14:paraId="7947671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BD01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CUST_6385_PI416070213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AC3F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cytosolic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malate dehydrogenase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thermolabile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form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DC59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1,0476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2BF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3,05E-01</w:t>
            </w:r>
          </w:p>
        </w:tc>
      </w:tr>
      <w:tr w:rsidR="0060634F" w:rsidRPr="00A02435" w14:paraId="0D057F2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A755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CUST_6439_PI416070213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41C8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dazap1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6B73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-1,2408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07D5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4,49E-01</w:t>
            </w:r>
          </w:p>
        </w:tc>
      </w:tr>
      <w:tr w:rsidR="0060634F" w:rsidRPr="00A02435" w14:paraId="2D52623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C8B8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CUST_3067_PI416070213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1C45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dazap2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-like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6E31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1,0065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3229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9,47E-01</w:t>
            </w:r>
          </w:p>
        </w:tc>
      </w:tr>
      <w:tr w:rsidR="0060634F" w:rsidRPr="00A02435" w14:paraId="47DA3CC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E47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CUST_12025_PI416070213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AEDB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death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associated protein 1a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DBD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1,0243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2163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7,02E-01</w:t>
            </w:r>
          </w:p>
        </w:tc>
      </w:tr>
      <w:tr w:rsidR="0060634F" w:rsidRPr="00A02435" w14:paraId="20B91C5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9819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CUST_17401_PI416070213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E6B8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delta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-9-desaturase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F1D4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-1,0487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3693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3,08E-01</w:t>
            </w:r>
          </w:p>
        </w:tc>
      </w:tr>
      <w:tr w:rsidR="0060634F" w:rsidRPr="00A02435" w14:paraId="3CEAF93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0B4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CUST_21223_PI416070213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D37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dihydrolipoamide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B08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-1,1800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01E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9,52E-01</w:t>
            </w:r>
          </w:p>
        </w:tc>
      </w:tr>
      <w:tr w:rsidR="0060634F" w:rsidRPr="00A02435" w14:paraId="2706749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0F6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CUST_17317_PI416070213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63E7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dihydropyrimidine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6BAC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1,0199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8984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8,61E-01</w:t>
            </w:r>
          </w:p>
        </w:tc>
      </w:tr>
      <w:tr w:rsidR="0060634F" w:rsidRPr="00A02435" w14:paraId="0756394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3C9C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CUST_12487_PI416070213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0B9F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DM-related transcriptional factor Dmrt2b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B67C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1,2953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889A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9,55E-01</w:t>
            </w:r>
          </w:p>
        </w:tc>
      </w:tr>
      <w:tr w:rsidR="0060634F" w:rsidRPr="00A02435" w14:paraId="47E9E13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FBE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CUST_10631_PI416070213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D0A3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dmrt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D40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1,2080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F0FB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4,91E-01</w:t>
            </w:r>
          </w:p>
        </w:tc>
      </w:tr>
      <w:tr w:rsidR="0060634F" w:rsidRPr="00A02435" w14:paraId="67BA69A2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245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EAB9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early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growth response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9618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345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9,40E-01</w:t>
            </w:r>
          </w:p>
        </w:tc>
      </w:tr>
      <w:tr w:rsidR="0060634F" w:rsidRPr="00A02435" w14:paraId="6B61849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3540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CUST_10501_PI416070213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A704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eif1ad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1F30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-1,3994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596A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9,67E-01</w:t>
            </w:r>
          </w:p>
        </w:tc>
      </w:tr>
      <w:tr w:rsidR="0060634F" w:rsidRPr="00A02435" w14:paraId="37C9503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7B13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CUST_10678_PI416070213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5DB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elastase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1 precursor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48AE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-1,4463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0F8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9,22E-01</w:t>
            </w:r>
          </w:p>
        </w:tc>
      </w:tr>
      <w:tr w:rsidR="0060634F" w:rsidRPr="00A02435" w14:paraId="5A16DED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7E0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CUST_8971_PI416070213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EB6D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elastase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-like serine protease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865C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-1,5505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5C5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8,89E-01</w:t>
            </w:r>
          </w:p>
        </w:tc>
      </w:tr>
      <w:tr w:rsidR="0060634F" w:rsidRPr="00A02435" w14:paraId="1FB857B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0F8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CUST_15238_PI416070213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107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elastin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microfibril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interfacer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EE7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-2,1761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6362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2,66E-01</w:t>
            </w:r>
          </w:p>
        </w:tc>
      </w:tr>
      <w:tr w:rsidR="0060634F" w:rsidRPr="00A02435" w14:paraId="1A406A3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A411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CUST_21118_PI416070213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F73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elongation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 1 alpha isoform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2A08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1,1757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5155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2,53E-01</w:t>
            </w:r>
          </w:p>
        </w:tc>
      </w:tr>
      <w:tr w:rsidR="0060634F" w:rsidRPr="00A02435" w14:paraId="0806D14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7C85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CUST_16189_PI416070213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DEEA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ependymin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93AD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3DA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9,04E-01</w:t>
            </w:r>
          </w:p>
        </w:tc>
      </w:tr>
      <w:tr w:rsidR="0060634F" w:rsidRPr="00A02435" w14:paraId="684E237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7E1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CUST_12778_PI416070213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BCD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ependymin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-2 precursor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E12E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721F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9,27E-01</w:t>
            </w:r>
          </w:p>
        </w:tc>
      </w:tr>
      <w:tr w:rsidR="0060634F" w:rsidRPr="00A02435" w14:paraId="47D4C6E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2A0C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CUST_9475_PI416070213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F06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eukaryotic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translation initiation factor 2B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1E0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-1,0340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D641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9,73E-01</w:t>
            </w:r>
          </w:p>
        </w:tc>
      </w:tr>
      <w:tr w:rsidR="0060634F" w:rsidRPr="00A02435" w14:paraId="2D540E9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F66E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CUST_18418_PI416070213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AB33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eukaryotic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translation initiation factor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9E0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87B6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9,65E-01</w:t>
            </w:r>
          </w:p>
        </w:tc>
      </w:tr>
      <w:tr w:rsidR="0060634F" w:rsidRPr="00A02435" w14:paraId="7199BE3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18D5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CUST_13579_PI416070213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89A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F-box only protein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259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-1,1159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18AE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9,77E-01</w:t>
            </w:r>
          </w:p>
        </w:tc>
      </w:tr>
      <w:tr w:rsidR="0060634F" w:rsidRPr="00A02435" w14:paraId="33D901B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3341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CUST_8251_PI416070213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18C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ferritin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-H 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9DA4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-1,5972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7ECE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8,49E-01</w:t>
            </w:r>
          </w:p>
        </w:tc>
      </w:tr>
      <w:tr w:rsidR="0060634F" w:rsidRPr="00A02435" w14:paraId="047ECD6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467A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CUST_21229_PI416070213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87FA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filamin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 interacting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50BC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-1,3786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24F7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5,06E-01</w:t>
            </w:r>
          </w:p>
        </w:tc>
      </w:tr>
      <w:tr w:rsidR="0060634F" w:rsidRPr="00A02435" w14:paraId="3504714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B1EC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CUST_2752_PI416070213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2FE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filamin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A, alpha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A3A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-3,4245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3814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4,92E-01</w:t>
            </w:r>
          </w:p>
        </w:tc>
      </w:tr>
      <w:tr w:rsidR="0060634F" w:rsidRPr="00A02435" w14:paraId="69B7CE0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B099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CUST_11212_PI416070213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A9F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galectin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3B2D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-1,8040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1384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5,49E-01</w:t>
            </w:r>
          </w:p>
        </w:tc>
      </w:tr>
      <w:tr w:rsidR="0060634F" w:rsidRPr="00A02435" w14:paraId="633302D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007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CUST_16003_PI416070213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7B7B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galectin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FCE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1,0283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F41F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9,18E-01</w:t>
            </w:r>
          </w:p>
        </w:tc>
      </w:tr>
      <w:tr w:rsidR="0060634F" w:rsidRPr="00A02435" w14:paraId="2235BBB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1B9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CUST_7216_PI416070213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ABA5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galectin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like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C65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E0A8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8,48E-01</w:t>
            </w:r>
          </w:p>
        </w:tc>
      </w:tr>
      <w:tr w:rsidR="0060634F" w:rsidRPr="00A02435" w14:paraId="70634A2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F7F4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CUST_6142_PI416070213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27CD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gelatinase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B365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A55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9,73E-01</w:t>
            </w:r>
          </w:p>
        </w:tc>
      </w:tr>
      <w:tr w:rsidR="0060634F" w:rsidRPr="00A02435" w14:paraId="7FE0E54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F99D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CUST_2614_PI416070213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CF23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glutathione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transferase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, theta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51B8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-2,3106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D9A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4,18E-01</w:t>
            </w:r>
          </w:p>
        </w:tc>
      </w:tr>
      <w:tr w:rsidR="0060634F" w:rsidRPr="00A02435" w14:paraId="1F3C8C5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7CA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CUST_16666_PI416070213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6D8C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glycine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decarboxylating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7614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1,4019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B947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5,55E-01</w:t>
            </w:r>
          </w:p>
        </w:tc>
      </w:tr>
      <w:tr w:rsidR="0060634F" w:rsidRPr="00A02435" w14:paraId="51FA3D7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125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CUST_13426_PI416070213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0F9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granulin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2A43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1,4162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28D7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6,66E-01</w:t>
            </w:r>
          </w:p>
        </w:tc>
      </w:tr>
      <w:tr w:rsidR="0060634F" w:rsidRPr="00A02435" w14:paraId="7DC2F71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5B8C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CUST_12714_PI416070213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E985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granulin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-like peptide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7FB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-1,0972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9140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9,22E-01</w:t>
            </w:r>
          </w:p>
        </w:tc>
      </w:tr>
      <w:tr w:rsidR="0060634F" w:rsidRPr="00A02435" w14:paraId="3BC3CE8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DE1F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CUST_3412_PI416070213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23B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GTP-binding nuclear protein Ran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GTPase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Ran)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8493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D8E9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9,92E-01</w:t>
            </w:r>
          </w:p>
        </w:tc>
      </w:tr>
      <w:tr w:rsidR="0060634F" w:rsidRPr="00A02435" w14:paraId="00655B6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7208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CUST_2419_PI416070213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7D5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cognate 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9FC0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-1,0475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6B33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9,31E-01</w:t>
            </w:r>
          </w:p>
        </w:tc>
      </w:tr>
      <w:tr w:rsidR="0060634F" w:rsidRPr="00A02435" w14:paraId="224A846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0813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CUST_17674_PI416070213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B06E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cognate 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4E34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1,1065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FCAF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9,37E-01</w:t>
            </w:r>
          </w:p>
        </w:tc>
      </w:tr>
      <w:tr w:rsidR="0060634F" w:rsidRPr="00A02435" w14:paraId="5E5FE4E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73F0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CUST_7477_PI416070213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21C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factor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1479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-1,0850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3B76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8,72E-01</w:t>
            </w:r>
          </w:p>
        </w:tc>
      </w:tr>
      <w:tr w:rsidR="0060634F" w:rsidRPr="00A02435" w14:paraId="052B116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314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CUST_6343_PI416070213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B70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protein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E394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-1,1418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E37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8,95E-01</w:t>
            </w:r>
          </w:p>
        </w:tc>
      </w:tr>
      <w:tr w:rsidR="0060634F" w:rsidRPr="00A02435" w14:paraId="3A3F497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6F5E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CUST_5653_PI416070213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913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protein 70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291F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76F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9,66E-01</w:t>
            </w:r>
          </w:p>
        </w:tc>
      </w:tr>
      <w:tr w:rsidR="0060634F" w:rsidRPr="00A02435" w14:paraId="25CD088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3356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CUST_18040_PI416070213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36C1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heat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shock protein 90 beta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7258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1,0685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8284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9,54E-01</w:t>
            </w:r>
          </w:p>
        </w:tc>
      </w:tr>
      <w:tr w:rsidR="0060634F" w:rsidRPr="00A02435" w14:paraId="49F74A0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CDE6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CUST_15709_PI416070213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C506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heterogeneous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nuclear ribonucleoprotein 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59AD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1,2192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397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6,96E-01</w:t>
            </w:r>
          </w:p>
        </w:tc>
      </w:tr>
      <w:tr w:rsidR="0060634F" w:rsidRPr="00A02435" w14:paraId="501FE98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FAB5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CUST_7765_PI416070213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BDB7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high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density lipoprotein (HDL)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BE3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-1,1989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526D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9,08E-01</w:t>
            </w:r>
          </w:p>
        </w:tc>
      </w:tr>
      <w:tr w:rsidR="0060634F" w:rsidRPr="00A02435" w14:paraId="3D37DDF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F080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CUST_11980_PI416070213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3FD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high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mobility group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FC55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-1,0976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3105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8,69E-01</w:t>
            </w:r>
          </w:p>
        </w:tc>
      </w:tr>
      <w:tr w:rsidR="0060634F" w:rsidRPr="00A02435" w14:paraId="55B508C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AEAD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CUST_18037_PI416070213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087C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High-mobility group box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5F4A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-1,2261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75AD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4,73E-01</w:t>
            </w:r>
          </w:p>
        </w:tc>
      </w:tr>
      <w:tr w:rsidR="0060634F" w:rsidRPr="00A02435" w14:paraId="7D31433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F95B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CUST_10831_PI416070213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0316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high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-mobility group box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409A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-1,1422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3C96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8,93E-01</w:t>
            </w:r>
          </w:p>
        </w:tc>
      </w:tr>
      <w:tr w:rsidR="0060634F" w:rsidRPr="00A02435" w14:paraId="403009F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C589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lastRenderedPageBreak/>
              <w:t>CUST_17146_PI416070213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E868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high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-mobility group protein 2-like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B7FF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-1,0172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93D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9,87E-01</w:t>
            </w:r>
          </w:p>
        </w:tc>
      </w:tr>
      <w:tr w:rsidR="0060634F" w:rsidRPr="00A02435" w14:paraId="0D9F937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D4F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CUST_13807_PI416070213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812B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Histone H2B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1F4C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-1,0702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8667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9,85E-01</w:t>
            </w:r>
          </w:p>
        </w:tc>
      </w:tr>
      <w:tr w:rsidR="0060634F" w:rsidRPr="00A02435" w14:paraId="67A0299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9D4F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CUST_8773_PI416070213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CB8B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histone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61C6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-1,0883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CFE9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8,62E-01</w:t>
            </w:r>
          </w:p>
        </w:tc>
      </w:tr>
      <w:tr w:rsidR="0060634F" w:rsidRPr="00A02435" w14:paraId="309CC5B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8894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CUST_283_PI416070213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7650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HMG-CoA reductase mRNA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B772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1,2728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753F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9,83E-01</w:t>
            </w:r>
          </w:p>
        </w:tc>
      </w:tr>
      <w:tr w:rsidR="0060634F" w:rsidRPr="00A02435" w14:paraId="142B21A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9733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CUST_3016_PI416070213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E33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hsp47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B885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-1,1294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9F14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8,36E-01</w:t>
            </w:r>
          </w:p>
        </w:tc>
      </w:tr>
      <w:tr w:rsidR="0060634F" w:rsidRPr="00A02435" w14:paraId="73C80C9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758E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CUST_10309_PI416070213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AE0E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isocitrate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 1 (NADP+)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2B3D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B1D1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3,18E-01</w:t>
            </w:r>
          </w:p>
        </w:tc>
      </w:tr>
      <w:tr w:rsidR="0060634F" w:rsidRPr="00A02435" w14:paraId="6A68805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6F14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CUST_17161_PI416070213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2886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isocitrate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 3 (NAD+) alpha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DB4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49A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9,41E-01</w:t>
            </w:r>
          </w:p>
        </w:tc>
      </w:tr>
      <w:tr w:rsidR="0060634F" w:rsidRPr="00A02435" w14:paraId="1E3F07A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103A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CUST_5272_PI416070213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5899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isocitrate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 3 (NAD+) gamma isoform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C25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C0E5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9,57E-01</w:t>
            </w:r>
          </w:p>
        </w:tc>
      </w:tr>
      <w:tr w:rsidR="0060634F" w:rsidRPr="00A02435" w14:paraId="4480ADA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683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CUST_13297_PI416070213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0289C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fr-BE" w:eastAsia="es-ES" w:bidi="ar-SA"/>
              </w:rPr>
            </w:pPr>
            <w:r w:rsidRPr="00E47980">
              <w:rPr>
                <w:rFonts w:eastAsia="Times New Roman" w:cs="Times New Roman"/>
                <w:kern w:val="0"/>
                <w:lang w:val="fr-BE" w:eastAsia="es-ES" w:bidi="ar-SA"/>
              </w:rPr>
              <w:t>isocitrate dehydrogenase 3, beta subunit isoform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2B16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1,3798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D8AC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9,66E-01</w:t>
            </w:r>
          </w:p>
        </w:tc>
      </w:tr>
      <w:tr w:rsidR="0060634F" w:rsidRPr="00A02435" w14:paraId="08204C8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2F1E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CUST_8839_PI416070213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800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junB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8A59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-1,0054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653F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9,64E-01</w:t>
            </w:r>
          </w:p>
        </w:tc>
      </w:tr>
      <w:tr w:rsidR="0060634F" w:rsidRPr="00A02435" w14:paraId="13124E6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3AA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CUST_15787_PI416070213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304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kinesin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-like protein KIF1B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2251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-1,1594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66A2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9,91E-01</w:t>
            </w:r>
          </w:p>
        </w:tc>
      </w:tr>
      <w:tr w:rsidR="0060634F" w:rsidRPr="00A02435" w14:paraId="73BFC98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78EA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CUST_8515_PI416070213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87B7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lecithin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cholesterol acyltransferase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4E25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1,0038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CDFB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7,53E-01</w:t>
            </w:r>
          </w:p>
        </w:tc>
      </w:tr>
      <w:tr w:rsidR="0060634F" w:rsidRPr="00A02435" w14:paraId="0DCC8B0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2E33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CUST_10357_PI416070213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2634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leucine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rich repeat containing 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6A50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-1,1614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502E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9,95E-01</w:t>
            </w:r>
          </w:p>
        </w:tc>
      </w:tr>
      <w:tr w:rsidR="0060634F" w:rsidRPr="00A02435" w14:paraId="27EDFAC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EF0E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CUST_4639_PI416070213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C817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malate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FB13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-1,0179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F201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6,37E-01</w:t>
            </w:r>
          </w:p>
        </w:tc>
      </w:tr>
      <w:tr w:rsidR="0060634F" w:rsidRPr="00A02435" w14:paraId="3E35ACA2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A6C8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CUST_16465_PI416070213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2E6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malic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enzyme 3, NADP(+)-dependent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B7B5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7827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9,76E-01</w:t>
            </w:r>
          </w:p>
        </w:tc>
      </w:tr>
      <w:tr w:rsidR="0060634F" w:rsidRPr="00A02435" w14:paraId="6E53148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C97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CUST_9052_PI416070213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36CA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manganese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superoxide dismutase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B8A2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1,1171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0957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9,74E-01</w:t>
            </w:r>
          </w:p>
        </w:tc>
      </w:tr>
      <w:tr w:rsidR="0060634F" w:rsidRPr="00A02435" w14:paraId="4C2AAE2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85E0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CUST_11593_PI416070213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B451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mdh1b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5B54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1,1124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85AA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3,60E-01</w:t>
            </w:r>
          </w:p>
        </w:tc>
      </w:tr>
      <w:tr w:rsidR="0060634F" w:rsidRPr="00A02435" w14:paraId="161F7FD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807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CUST_19768_PI416070213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8309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microsomal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glutathione S-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transferase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D42F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-1,0105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EA7F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9,46E-01</w:t>
            </w:r>
          </w:p>
        </w:tc>
      </w:tr>
      <w:tr w:rsidR="0060634F" w:rsidRPr="00A02435" w14:paraId="6F5E1EE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7EFE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CUST_11806_PI416070213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C90B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microsomal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glutathione S-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transferase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7D39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1,1775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CC99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9,86E-01</w:t>
            </w:r>
          </w:p>
        </w:tc>
      </w:tr>
      <w:tr w:rsidR="0060634F" w:rsidRPr="00A02435" w14:paraId="2151170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386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CUST_9199_PI416070213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173D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mitochondrial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ATP synthase gamma-subunit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6410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-1,0344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939F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8,91E-01</w:t>
            </w:r>
          </w:p>
        </w:tc>
      </w:tr>
      <w:tr w:rsidR="0060634F" w:rsidRPr="00A02435" w14:paraId="740AE572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CB1F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CUST_18255_PI416070213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455C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mitochondrial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creatine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kinase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C8A1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1,0804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A6E6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9,04E-01</w:t>
            </w:r>
          </w:p>
        </w:tc>
      </w:tr>
      <w:tr w:rsidR="0060634F" w:rsidRPr="00A02435" w14:paraId="582E6B5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139C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CUST_4891_PI416070213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3632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mitochondrial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ornithine aminotransferase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0E99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-1,0246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F7A2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9,47E-01</w:t>
            </w:r>
          </w:p>
        </w:tc>
      </w:tr>
      <w:tr w:rsidR="0060634F" w:rsidRPr="00A02435" w14:paraId="051D8AD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80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CUST_3516_PI416070213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593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mitochondrial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uncoupling protein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EE74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A842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9,76E-01</w:t>
            </w:r>
          </w:p>
        </w:tc>
      </w:tr>
      <w:tr w:rsidR="0060634F" w:rsidRPr="00A02435" w14:paraId="2E1F08D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4217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CUST_6304_PI416070213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39C8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mitosis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-specific chromosome segregation protein SMC1 homolog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8D4E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-1,2270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BED6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9,27E-01</w:t>
            </w:r>
          </w:p>
        </w:tc>
      </w:tr>
      <w:tr w:rsidR="0060634F" w:rsidRPr="00A02435" w14:paraId="42E378A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409E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CUST_18190_PI416070213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DF52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muc2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1F4F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-1,0744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06D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7,77E-01</w:t>
            </w:r>
          </w:p>
        </w:tc>
      </w:tr>
      <w:tr w:rsidR="0060634F" w:rsidRPr="00A02435" w14:paraId="2C2878A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9123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CUST_12637_PI416070213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B7BA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mucin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2,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oligomeric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mucus/gel-forming, isoform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CRA_a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382B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-1,1538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9B60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7,88E-01</w:t>
            </w:r>
          </w:p>
        </w:tc>
      </w:tr>
      <w:tr w:rsidR="0060634F" w:rsidRPr="00A02435" w14:paraId="4A2B8F5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9067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CUST_21289_PI416070213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9E9B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myosin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heavy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8975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-1,3612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3518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9,65E-01</w:t>
            </w:r>
          </w:p>
        </w:tc>
      </w:tr>
      <w:tr w:rsidR="0060634F" w:rsidRPr="00A02435" w14:paraId="0C88366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7F58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1D5A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myosin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light chain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DB9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-1,0918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2B4A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9,86E-01</w:t>
            </w:r>
          </w:p>
        </w:tc>
      </w:tr>
      <w:tr w:rsidR="0060634F" w:rsidRPr="00A02435" w14:paraId="510FABC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B731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CUST_7768_PI416070213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C29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NADH dehydrogenase subunit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1B72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-3,1728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CB5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7,13E-01</w:t>
            </w:r>
          </w:p>
        </w:tc>
      </w:tr>
      <w:tr w:rsidR="0060634F" w:rsidRPr="00A02435" w14:paraId="72DFECD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E2BD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CUST_21013_PI416070213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5A21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obscurin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7256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1,1429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3390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7,65E-01</w:t>
            </w:r>
          </w:p>
        </w:tc>
      </w:tr>
      <w:tr w:rsidR="0060634F" w:rsidRPr="00A02435" w14:paraId="58992E4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D63B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CUST_1846_PI416070213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6860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ornithine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aminotransferase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140C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-1,0326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F7BB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9,94E-01</w:t>
            </w:r>
          </w:p>
        </w:tc>
      </w:tr>
      <w:tr w:rsidR="0060634F" w:rsidRPr="00A02435" w14:paraId="5ED2226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273F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CUST_11446_PI416070213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716A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ornithine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decarboxylase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antizyme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CFBA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1,0080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F209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9,78E-01</w:t>
            </w:r>
          </w:p>
        </w:tc>
      </w:tr>
      <w:tr w:rsidR="0060634F" w:rsidRPr="00A02435" w14:paraId="699A4F2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F030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CUST_1201_PI416070213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3875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orphan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nuclear receptor DAX2 (NR0B1b) gene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D15F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-1,0978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05F0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9,76E-01</w:t>
            </w:r>
          </w:p>
        </w:tc>
      </w:tr>
      <w:tr w:rsidR="0060634F" w:rsidRPr="00A02435" w14:paraId="454AFE8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9F0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CUST_17446_PI416070213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11B3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oxidoreductase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NAD-binding domain containing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D41D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-1,0357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34B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9,01E-01</w:t>
            </w:r>
          </w:p>
        </w:tc>
      </w:tr>
      <w:tr w:rsidR="0060634F" w:rsidRPr="00A02435" w14:paraId="01BA595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2EF4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CUST_1459_PI416070213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29B7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pc4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and sfrs1-interacting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3C75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-1,2041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2AED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8,50E-01</w:t>
            </w:r>
          </w:p>
        </w:tc>
      </w:tr>
      <w:tr w:rsidR="0060634F" w:rsidRPr="00A02435" w14:paraId="30711FB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1C29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CUST_9442_PI416070213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2C18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pdia4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6ACA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1,1513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AA2B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9,42E-01</w:t>
            </w:r>
          </w:p>
        </w:tc>
      </w:tr>
      <w:tr w:rsidR="0060634F" w:rsidRPr="00A02435" w14:paraId="3EA36B8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ABC7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CUST_2647_PI416070213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E282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phosphoenolpyruvate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carboxykinase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6BA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1,1043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CD4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7,40E-01</w:t>
            </w:r>
          </w:p>
        </w:tc>
      </w:tr>
      <w:tr w:rsidR="0060634F" w:rsidRPr="00A02435" w14:paraId="7CDC475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21F3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CUST_18646_PI416070213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4921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postmeiotic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segregation increased 2 (pms2)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65C8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-2,7459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8291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6,78E-01</w:t>
            </w:r>
          </w:p>
        </w:tc>
      </w:tr>
      <w:tr w:rsidR="0060634F" w:rsidRPr="00A02435" w14:paraId="64D5D97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9D07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CUST_1597_PI416070213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F22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probable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Bax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inhibitor 1 (BI-1)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9589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-1,1457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959C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9,66E-01</w:t>
            </w:r>
          </w:p>
        </w:tc>
      </w:tr>
      <w:tr w:rsidR="0060634F" w:rsidRPr="00A02435" w14:paraId="2C1BB7F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5AB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CUST_10171_PI416070213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EBA6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profilin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 like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2160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1,0323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2DF4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9,42E-01</w:t>
            </w:r>
          </w:p>
        </w:tc>
      </w:tr>
      <w:tr w:rsidR="0060634F" w:rsidRPr="00A02435" w14:paraId="54921B8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DB2D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CUST_2938_PI416070213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36EE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proteasome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prosome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,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macropain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 26S subunit, non-ATPase,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14FC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-1,0459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D8AC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9,80E-01</w:t>
            </w:r>
          </w:p>
        </w:tc>
      </w:tr>
      <w:tr w:rsidR="0060634F" w:rsidRPr="00A02435" w14:paraId="1D78BCD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71A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CUST_7993_PI416070213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DC8A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proteasome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prosome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,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macropain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 subunit, alpha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73B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1,0707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252A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9,46E-01</w:t>
            </w:r>
          </w:p>
        </w:tc>
      </w:tr>
      <w:tr w:rsidR="0060634F" w:rsidRPr="00A02435" w14:paraId="537D442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1291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CUST_13930_PI416070213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359C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proteasome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prosome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,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macropain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 subunit, beta type,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75CF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1,1885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6426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9,33E-01</w:t>
            </w:r>
          </w:p>
        </w:tc>
      </w:tr>
      <w:tr w:rsidR="0060634F" w:rsidRPr="00A02435" w14:paraId="6358C8A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B650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CUST_2773_PI416070213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EA7F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ptp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-IV1b, PTP-IV1 gene product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F597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-1,0839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8322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9,96E-01</w:t>
            </w:r>
          </w:p>
        </w:tc>
      </w:tr>
      <w:tr w:rsidR="0060634F" w:rsidRPr="00A02435" w14:paraId="2C836CB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76BC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CUST_17542_PI416070213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E0CA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ptprd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8435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-1,0032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AD4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6,66E-01</w:t>
            </w:r>
          </w:p>
        </w:tc>
      </w:tr>
      <w:tr w:rsidR="0060634F" w:rsidRPr="00A02435" w14:paraId="05C6E92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F508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CUST_15433_PI416070213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0F1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ptprf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interacting protein,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FBC5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-1,1672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053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7,56E-01</w:t>
            </w:r>
          </w:p>
        </w:tc>
      </w:tr>
      <w:tr w:rsidR="0060634F" w:rsidRPr="00A02435" w14:paraId="7BD0C30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A11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CUST_14260_PI416070213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C0B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putative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pyruvate dehydrogenase phosphatase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isoenzyme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B188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-1,0551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83D9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8,52E-01</w:t>
            </w:r>
          </w:p>
        </w:tc>
      </w:tr>
      <w:tr w:rsidR="0060634F" w:rsidRPr="00A02435" w14:paraId="0501D333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7656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CUST_16117_PI416070213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8C86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pyruvate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dehydrogenase (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lipoamide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) beta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CD78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1,0572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64F0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6,31E-01</w:t>
            </w:r>
          </w:p>
        </w:tc>
      </w:tr>
      <w:tr w:rsidR="0060634F" w:rsidRPr="00A02435" w14:paraId="10B453F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00C7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CUST_1510_PI416070213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C03C2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fr-BE" w:eastAsia="es-ES" w:bidi="ar-SA"/>
              </w:rPr>
            </w:pPr>
            <w:r w:rsidRPr="00E47980">
              <w:rPr>
                <w:rFonts w:eastAsia="Times New Roman" w:cs="Times New Roman"/>
                <w:kern w:val="0"/>
                <w:lang w:val="fr-BE" w:eastAsia="es-ES" w:bidi="ar-SA"/>
              </w:rPr>
              <w:t>pyruvate dehydrogenase E1 component 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8F5F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-1,1418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631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8,81E-01</w:t>
            </w:r>
          </w:p>
        </w:tc>
      </w:tr>
      <w:tr w:rsidR="0060634F" w:rsidRPr="00A02435" w14:paraId="32F39FA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4D01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CUST_10711_PI416070213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FDB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pyruvate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kinase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6FD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-1,0835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06F8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9,38E-01</w:t>
            </w:r>
          </w:p>
        </w:tc>
      </w:tr>
      <w:tr w:rsidR="0060634F" w:rsidRPr="00A02435" w14:paraId="2FCB8BA0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FBA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CUST_19390_PI416070213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4B5F8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s-ES" w:eastAsia="es-ES" w:bidi="ar-SA"/>
              </w:rPr>
            </w:pP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quiescin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Q6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sulfhydryl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oxidase 1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isoform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5E9D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1,0826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9F6B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9,49E-01</w:t>
            </w:r>
          </w:p>
        </w:tc>
      </w:tr>
      <w:tr w:rsidR="0060634F" w:rsidRPr="00A02435" w14:paraId="7781F8F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8403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lastRenderedPageBreak/>
              <w:t>CUST_18058_PI416070213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4FF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ran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binding protein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3A3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1,0305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67FC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9,93E-01</w:t>
            </w:r>
          </w:p>
        </w:tc>
      </w:tr>
      <w:tr w:rsidR="0060634F" w:rsidRPr="00A02435" w14:paraId="3F3B8F8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93B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CUST_7159_PI416070213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D3BC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ran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binding protein 3 isoform RANBP3-b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AE0E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-1,0069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3D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9,52E-01</w:t>
            </w:r>
          </w:p>
        </w:tc>
      </w:tr>
      <w:tr w:rsidR="0060634F" w:rsidRPr="00A02435" w14:paraId="5A31DFB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DE5B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CUST_2284_PI416070213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275B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ran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-binding protein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BF95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8D64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9,94E-01</w:t>
            </w:r>
          </w:p>
        </w:tc>
      </w:tr>
      <w:tr w:rsidR="0060634F" w:rsidRPr="00A02435" w14:paraId="09A77F1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0AC4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CUST_7891_PI416070213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ED5A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ranbp1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611D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6960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9,02E-01</w:t>
            </w:r>
          </w:p>
        </w:tc>
      </w:tr>
      <w:tr w:rsidR="0060634F" w:rsidRPr="00A02435" w14:paraId="026FC5AB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34D5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CUST_4411_PI416070213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A5D4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RNA-binding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9CEB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-1,1543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9B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6,03E-01</w:t>
            </w:r>
          </w:p>
        </w:tc>
      </w:tr>
      <w:tr w:rsidR="0060634F" w:rsidRPr="00A02435" w14:paraId="107F254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EDC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CUST_16006_PI416070213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6C0D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rrm1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0A67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FCD9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8,24E-01</w:t>
            </w:r>
          </w:p>
        </w:tc>
      </w:tr>
      <w:tr w:rsidR="0060634F" w:rsidRPr="00A02435" w14:paraId="5990969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6AF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CUST_21007_PI416070213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021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sarcoglycan</w:t>
            </w:r>
            <w:proofErr w:type="spellEnd"/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, gamma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8746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1,2231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5AF3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8,88E-01</w:t>
            </w:r>
          </w:p>
        </w:tc>
      </w:tr>
      <w:tr w:rsidR="0060634F" w:rsidRPr="00A02435" w14:paraId="36A3CBF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14F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CUST_19216_PI416070213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46B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serine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carboxypeptidase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38FD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0C85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9,78E-01</w:t>
            </w:r>
          </w:p>
        </w:tc>
      </w:tr>
      <w:tr w:rsidR="0060634F" w:rsidRPr="00A02435" w14:paraId="69FF3D7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5887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CUST_12704_PI416070213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0479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skeletal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muscle myosin heavy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7655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698C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1,09E-01</w:t>
            </w:r>
          </w:p>
        </w:tc>
      </w:tr>
      <w:tr w:rsidR="0060634F" w:rsidRPr="00A02435" w14:paraId="11C84A73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6DDA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CUST_20632_PI416070213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1D8B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slow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myosin heavy chain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47D6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-1,0207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B17A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8,61E-02</w:t>
            </w:r>
          </w:p>
        </w:tc>
      </w:tr>
      <w:tr w:rsidR="0060634F" w:rsidRPr="00A02435" w14:paraId="3B4E920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CE84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CUST_14320_PI416070213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6F49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small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nuclear ribonucleoprotein D2-like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1D25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1,2830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F481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9,89E-01</w:t>
            </w:r>
          </w:p>
        </w:tc>
      </w:tr>
      <w:tr w:rsidR="0060634F" w:rsidRPr="00A02435" w14:paraId="3D504F5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5A67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CUST_1174_PI416070213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FB70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small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nuclear ribonucleoprotein E-like mRNA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C62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3,2432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9CA3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4,22E-01</w:t>
            </w:r>
          </w:p>
        </w:tc>
      </w:tr>
      <w:tr w:rsidR="0060634F" w:rsidRPr="00A02435" w14:paraId="1E96CFC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8E6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CUST_14152_PI416070213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19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sodium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potassium ATPase alpha 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18E9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1,0153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7EAC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5,77E-01</w:t>
            </w:r>
          </w:p>
        </w:tc>
      </w:tr>
      <w:tr w:rsidR="0060634F" w:rsidRPr="00A02435" w14:paraId="4F337B7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DC5F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CUST_10027_PI416070213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0187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solute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carrier family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7DD4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-1,6132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1E32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9,56E-01</w:t>
            </w:r>
          </w:p>
        </w:tc>
      </w:tr>
      <w:tr w:rsidR="0060634F" w:rsidRPr="00A02435" w14:paraId="62FA188A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4AEE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CUST_16327_PI416070213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3EA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solute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carrier family 3, member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C030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-1,0341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D2CB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4,23E-01</w:t>
            </w:r>
          </w:p>
        </w:tc>
      </w:tr>
      <w:tr w:rsidR="0060634F" w:rsidRPr="00A02435" w14:paraId="7E9BC86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C43B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CUST_19864_PI416070213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EBEA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splicing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 3a, subunit 1, 120kDa isoform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54AE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1,3642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7AD9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5,81E-01</w:t>
            </w:r>
          </w:p>
        </w:tc>
      </w:tr>
      <w:tr w:rsidR="0060634F" w:rsidRPr="00A02435" w14:paraId="57FC18C5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51BD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CUST_15601_PI416070213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A1F4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splicing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 3b, subunit 1 isoform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09F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1,2465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EFA10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8,90E-01</w:t>
            </w:r>
          </w:p>
        </w:tc>
      </w:tr>
      <w:tr w:rsidR="0060634F" w:rsidRPr="00A02435" w14:paraId="3323C4B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190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CUST_3085_PI416070213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0FF9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splicing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 arginine/serine-rich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ACF2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-1,1149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8D51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9,27E-01</w:t>
            </w:r>
          </w:p>
        </w:tc>
      </w:tr>
      <w:tr w:rsidR="0060634F" w:rsidRPr="00A02435" w14:paraId="0E447ECF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EC03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CUST_12128_PI416070213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154CD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fr-BE" w:eastAsia="es-ES" w:bidi="ar-SA"/>
              </w:rPr>
            </w:pPr>
            <w:r w:rsidRPr="00E47980">
              <w:rPr>
                <w:rFonts w:eastAsia="Times New Roman" w:cs="Times New Roman"/>
                <w:kern w:val="0"/>
                <w:lang w:val="fr-BE" w:eastAsia="es-ES" w:bidi="ar-SA"/>
              </w:rPr>
              <w:t>T-complex protein 1 subunit alpha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F0D5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1,1564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EDC4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4,64E-01</w:t>
            </w:r>
          </w:p>
        </w:tc>
      </w:tr>
      <w:tr w:rsidR="0060634F" w:rsidRPr="00A02435" w14:paraId="15AD0D1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192D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CUST_20779_PI416070213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AC1B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tcp1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7005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-1,1055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036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9,35E-01</w:t>
            </w:r>
          </w:p>
        </w:tc>
      </w:tr>
      <w:tr w:rsidR="0060634F" w:rsidRPr="00A02435" w14:paraId="05046FF6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BE53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CUST_5194_PI416070213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4B80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tcp1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-beta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5EBD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-1,0641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49EF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9,33E-01</w:t>
            </w:r>
          </w:p>
        </w:tc>
      </w:tr>
      <w:tr w:rsidR="0060634F" w:rsidRPr="00A02435" w14:paraId="2FAA7F1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7E33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CUST_10183_PI416070213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5A82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tomm20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19A5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1,0960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ED3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8,60E-01</w:t>
            </w:r>
          </w:p>
        </w:tc>
      </w:tr>
      <w:tr w:rsidR="0060634F" w:rsidRPr="00A02435" w14:paraId="63EA715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A6CB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CUST_12044_PI416070213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9C7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transaldolase</w:t>
            </w:r>
            <w:proofErr w:type="spellEnd"/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1EB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1,0797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020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8,53E-01</w:t>
            </w:r>
          </w:p>
        </w:tc>
      </w:tr>
      <w:tr w:rsidR="0060634F" w:rsidRPr="00A02435" w14:paraId="4C1CF467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AFE6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CUST_17176_PI416070213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DBF09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transcription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factor SOX-8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6700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1,3126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5438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9,44E-01</w:t>
            </w:r>
          </w:p>
        </w:tc>
      </w:tr>
      <w:tr w:rsidR="0060634F" w:rsidRPr="00A02435" w14:paraId="3051FCC4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8E32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CUST_12057_PI416070213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EC01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translation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initiation factor eIF-2B precursor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CB875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-1,0425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D228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9,63E-01</w:t>
            </w:r>
          </w:p>
        </w:tc>
      </w:tr>
      <w:tr w:rsidR="0060634F" w:rsidRPr="00A02435" w14:paraId="2A5689B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ACAB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CUST_21553_PI416070213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07ED7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tubulin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alpha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ED13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1,0143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C7C3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8,21E-01</w:t>
            </w:r>
          </w:p>
        </w:tc>
      </w:tr>
      <w:tr w:rsidR="0060634F" w:rsidRPr="00A02435" w14:paraId="1B68C72E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E511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CUST_7112_PI416070213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420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tubulin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, alpha, ubiquitous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8127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-1,1704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930FB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6,22E-01</w:t>
            </w:r>
          </w:p>
        </w:tc>
      </w:tr>
      <w:tr w:rsidR="0060634F" w:rsidRPr="00A02435" w14:paraId="21712A53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DF9D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CUST_17711_PI416070213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5930E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s-ES" w:eastAsia="es-ES" w:bidi="ar-SA"/>
              </w:rPr>
            </w:pP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tubulin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, delta 1,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isoform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CRA_c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7488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1,2051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6C8C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9,28E-01</w:t>
            </w:r>
          </w:p>
        </w:tc>
      </w:tr>
      <w:tr w:rsidR="0060634F" w:rsidRPr="00A02435" w14:paraId="0F45FAB1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763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CUST_13015_PI416070213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FE69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tubulin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, gamma complex associated protein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D9F1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1,1493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E3C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4,98E-01</w:t>
            </w:r>
          </w:p>
        </w:tc>
      </w:tr>
      <w:tr w:rsidR="0060634F" w:rsidRPr="00A02435" w14:paraId="7741F13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F096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CUST_88_PI416070213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7A71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U2AF1-RS2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27A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1,2263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6E812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7,32E-01</w:t>
            </w:r>
          </w:p>
        </w:tc>
      </w:tr>
      <w:tr w:rsidR="0060634F" w:rsidRPr="00A02435" w14:paraId="7D49BDFC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00D1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CUST_6817_PI416070213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42A04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ubiquitin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conjugating enzyme E2A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CA76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1,1512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007D8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7,07E-01</w:t>
            </w:r>
          </w:p>
        </w:tc>
      </w:tr>
      <w:tr w:rsidR="0060634F" w:rsidRPr="00A02435" w14:paraId="43B58AFD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A688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CUST_4522_PI416070213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9DABD" w14:textId="77777777" w:rsidR="0060634F" w:rsidRPr="00E47980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s-ES" w:eastAsia="es-ES" w:bidi="ar-SA"/>
              </w:rPr>
            </w:pPr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UDP-N-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acetylglucosamine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transferase</w:t>
            </w:r>
            <w:proofErr w:type="spellEnd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 xml:space="preserve"> </w:t>
            </w:r>
            <w:proofErr w:type="spellStart"/>
            <w:r w:rsidRPr="00E47980">
              <w:rPr>
                <w:rFonts w:eastAsia="Times New Roman" w:cs="Times New Roman"/>
                <w:kern w:val="0"/>
                <w:lang w:val="es-ES" w:eastAsia="es-ES" w:bidi="ar-SA"/>
              </w:rPr>
              <w:t>subunit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965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-1,0196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C39E3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9,85E-01</w:t>
            </w:r>
          </w:p>
        </w:tc>
      </w:tr>
      <w:tr w:rsidR="0060634F" w:rsidRPr="00A02435" w14:paraId="6D4F9999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1D75D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CUST_3094_PI416070213</w:t>
            </w:r>
          </w:p>
        </w:tc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FE141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vacuolar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ATP synthase 16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kDa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</w:t>
            </w:r>
            <w:proofErr w:type="spell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proteolipid</w:t>
            </w:r>
            <w:proofErr w:type="spell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subunit-like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459E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-1,0186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8916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9,81E-01</w:t>
            </w:r>
          </w:p>
        </w:tc>
      </w:tr>
      <w:tr w:rsidR="0060634F" w:rsidRPr="00A02435" w14:paraId="3FE94FB8" w14:textId="77777777" w:rsidTr="00187681">
        <w:trPr>
          <w:trHeight w:val="264"/>
        </w:trPr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C479CC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CUST_13924_PI416070213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813A4A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wnt1</w:t>
            </w:r>
            <w:proofErr w:type="gramEnd"/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 xml:space="preserve"> inducible signaling pathway protein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A5DEAF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-1,6458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5CA316" w14:textId="77777777" w:rsidR="0060634F" w:rsidRPr="00A02435" w:rsidRDefault="0060634F" w:rsidP="001C796B">
            <w:pPr>
              <w:widowControl/>
              <w:suppressAutoHyphens w:val="0"/>
              <w:spacing w:line="240" w:lineRule="auto"/>
              <w:jc w:val="center"/>
              <w:rPr>
                <w:rFonts w:eastAsia="Times New Roman" w:cs="Times New Roman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kern w:val="0"/>
                <w:lang w:val="en-US" w:eastAsia="es-ES" w:bidi="ar-SA"/>
              </w:rPr>
              <w:t>6,48E-02</w:t>
            </w:r>
          </w:p>
        </w:tc>
      </w:tr>
    </w:tbl>
    <w:p w14:paraId="74A41FAE" w14:textId="77777777" w:rsidR="0060634F" w:rsidRPr="00A02435" w:rsidRDefault="0060634F" w:rsidP="001C796B">
      <w:pPr>
        <w:rPr>
          <w:rFonts w:cs="Times New Roman"/>
          <w:lang w:val="en-US"/>
        </w:rPr>
      </w:pPr>
    </w:p>
    <w:p w14:paraId="4E025E24" w14:textId="77777777" w:rsidR="00DA5D1E" w:rsidRDefault="00DA5D1E" w:rsidP="00A35A6F">
      <w:pPr>
        <w:rPr>
          <w:rFonts w:cs="Times New Roman"/>
          <w:b/>
          <w:lang w:val="en-US"/>
        </w:rPr>
      </w:pPr>
    </w:p>
    <w:p w14:paraId="7C2F90E8" w14:textId="77777777" w:rsidR="00DA5D1E" w:rsidRDefault="00DA5D1E" w:rsidP="00A35A6F">
      <w:pPr>
        <w:rPr>
          <w:rFonts w:cs="Times New Roman"/>
          <w:b/>
          <w:lang w:val="en-US"/>
        </w:rPr>
      </w:pPr>
    </w:p>
    <w:p w14:paraId="3AA5D9E4" w14:textId="77777777" w:rsidR="00DA5D1E" w:rsidRDefault="00DA5D1E" w:rsidP="00A35A6F">
      <w:pPr>
        <w:rPr>
          <w:rFonts w:cs="Times New Roman"/>
          <w:b/>
          <w:lang w:val="en-US"/>
        </w:rPr>
      </w:pPr>
    </w:p>
    <w:p w14:paraId="51EC88D4" w14:textId="77777777" w:rsidR="00DA5D1E" w:rsidRDefault="00DA5D1E" w:rsidP="00A35A6F">
      <w:pPr>
        <w:rPr>
          <w:rFonts w:cs="Times New Roman"/>
          <w:b/>
          <w:lang w:val="en-US"/>
        </w:rPr>
      </w:pPr>
    </w:p>
    <w:p w14:paraId="1DF72DAC" w14:textId="77777777" w:rsidR="00DA5D1E" w:rsidRDefault="00DA5D1E" w:rsidP="00A35A6F">
      <w:pPr>
        <w:rPr>
          <w:rFonts w:cs="Times New Roman"/>
          <w:b/>
          <w:lang w:val="en-US"/>
        </w:rPr>
      </w:pPr>
    </w:p>
    <w:p w14:paraId="0DF940DC" w14:textId="77777777" w:rsidR="00DA5D1E" w:rsidRDefault="00DA5D1E" w:rsidP="00A35A6F">
      <w:pPr>
        <w:rPr>
          <w:rFonts w:cs="Times New Roman"/>
          <w:b/>
          <w:lang w:val="en-US"/>
        </w:rPr>
      </w:pPr>
    </w:p>
    <w:p w14:paraId="1D76C1E6" w14:textId="77777777" w:rsidR="00DA5D1E" w:rsidRDefault="00DA5D1E" w:rsidP="00A35A6F">
      <w:pPr>
        <w:rPr>
          <w:rFonts w:cs="Times New Roman"/>
          <w:b/>
          <w:lang w:val="en-US"/>
        </w:rPr>
      </w:pPr>
    </w:p>
    <w:p w14:paraId="59EFD233" w14:textId="77777777" w:rsidR="00DA5D1E" w:rsidRDefault="00DA5D1E" w:rsidP="00A35A6F">
      <w:pPr>
        <w:rPr>
          <w:rFonts w:cs="Times New Roman"/>
          <w:b/>
          <w:lang w:val="en-US"/>
        </w:rPr>
      </w:pPr>
    </w:p>
    <w:p w14:paraId="2ED404B8" w14:textId="77777777" w:rsidR="00DA5D1E" w:rsidRDefault="00DA5D1E" w:rsidP="00A35A6F">
      <w:pPr>
        <w:rPr>
          <w:rFonts w:cs="Times New Roman"/>
          <w:b/>
          <w:lang w:val="en-US"/>
        </w:rPr>
      </w:pPr>
    </w:p>
    <w:p w14:paraId="4FD1896E" w14:textId="77777777" w:rsidR="00DA5D1E" w:rsidRDefault="00DA5D1E" w:rsidP="00A35A6F">
      <w:pPr>
        <w:rPr>
          <w:rFonts w:cs="Times New Roman"/>
          <w:b/>
          <w:lang w:val="en-US"/>
        </w:rPr>
      </w:pPr>
    </w:p>
    <w:p w14:paraId="6803AA19" w14:textId="727D395B" w:rsidR="00A35A6F" w:rsidRPr="00A02435" w:rsidRDefault="00A35A6F" w:rsidP="00A35A6F">
      <w:pPr>
        <w:rPr>
          <w:rFonts w:cs="Times New Roman"/>
          <w:lang w:val="en-US"/>
        </w:rPr>
      </w:pPr>
      <w:proofErr w:type="gramStart"/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9</w:t>
      </w:r>
      <w:r w:rsidRPr="00D306DC">
        <w:rPr>
          <w:rFonts w:cs="Times New Roman"/>
          <w:b/>
          <w:lang w:val="en-US"/>
        </w:rPr>
        <w:t>.</w:t>
      </w:r>
      <w:proofErr w:type="gramEnd"/>
      <w:r w:rsidRPr="00D306DC">
        <w:rPr>
          <w:rFonts w:cs="Times New Roman"/>
          <w:b/>
          <w:lang w:val="en-US"/>
        </w:rPr>
        <w:t xml:space="preserve"> </w:t>
      </w:r>
      <w:r w:rsidRPr="00A02435">
        <w:rPr>
          <w:rFonts w:cs="Times New Roman"/>
          <w:lang w:val="en-US"/>
        </w:rPr>
        <w:t>Gene abbreviation glossary</w:t>
      </w:r>
    </w:p>
    <w:p w14:paraId="6FA17E82" w14:textId="77777777" w:rsidR="00A35A6F" w:rsidRPr="00A02435" w:rsidRDefault="00A35A6F" w:rsidP="00A35A6F">
      <w:pPr>
        <w:rPr>
          <w:rFonts w:cs="Times New Roman"/>
          <w:lang w:val="en-US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64"/>
      </w:tblGrid>
      <w:tr w:rsidR="00A35A6F" w:rsidRPr="00A02435" w14:paraId="327C1265" w14:textId="77777777" w:rsidTr="000E0AAD">
        <w:trPr>
          <w:trHeight w:val="629"/>
        </w:trPr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7F43FB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abbreviations</w:t>
            </w:r>
          </w:p>
        </w:tc>
        <w:tc>
          <w:tcPr>
            <w:tcW w:w="72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5FA650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name</w:t>
            </w:r>
          </w:p>
        </w:tc>
      </w:tr>
      <w:tr w:rsidR="00A35A6F" w:rsidRPr="00A02435" w14:paraId="5F320A07" w14:textId="77777777" w:rsidTr="000E0AAD">
        <w:trPr>
          <w:trHeight w:val="290"/>
        </w:trPr>
        <w:tc>
          <w:tcPr>
            <w:tcW w:w="155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DA838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adcy7</w:t>
            </w:r>
            <w:proofErr w:type="gramEnd"/>
          </w:p>
        </w:tc>
        <w:tc>
          <w:tcPr>
            <w:tcW w:w="72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F4E64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Adenylate cyclase 7</w:t>
            </w:r>
          </w:p>
        </w:tc>
      </w:tr>
      <w:tr w:rsidR="00A35A6F" w:rsidRPr="00A02435" w14:paraId="76EBECA6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1DB7942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26BB34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Anti-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Müllerian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hormone</w:t>
            </w:r>
          </w:p>
        </w:tc>
      </w:tr>
      <w:tr w:rsidR="00A35A6F" w:rsidRPr="00A02435" w14:paraId="23C317EA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3E2A55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aptx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8EE29B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Aprataxin</w:t>
            </w:r>
            <w:proofErr w:type="spellEnd"/>
          </w:p>
        </w:tc>
      </w:tr>
      <w:tr w:rsidR="00A35A6F" w:rsidRPr="00A02435" w14:paraId="3935FFB0" w14:textId="77777777" w:rsidTr="000E0AAD">
        <w:trPr>
          <w:trHeight w:val="290"/>
        </w:trPr>
        <w:tc>
          <w:tcPr>
            <w:tcW w:w="1555" w:type="dxa"/>
            <w:tcBorders>
              <w:left w:val="nil"/>
              <w:right w:val="nil"/>
            </w:tcBorders>
          </w:tcPr>
          <w:p w14:paraId="0E793BF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aqp1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5BFDF89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Aquaporin 1</w:t>
            </w:r>
          </w:p>
        </w:tc>
      </w:tr>
      <w:tr w:rsidR="00A35A6F" w:rsidRPr="00A02435" w14:paraId="10B07B41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79EC61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ca1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5121972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Carbonic anhydrase 1</w:t>
            </w:r>
          </w:p>
        </w:tc>
      </w:tr>
      <w:tr w:rsidR="00A35A6F" w:rsidRPr="00A02435" w14:paraId="5AC94C95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D75160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ccbl1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6FDBB55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Cysteine conjugate beta-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lyase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cytoplasmic, isoform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CRA_a</w:t>
            </w:r>
            <w:proofErr w:type="spellEnd"/>
          </w:p>
        </w:tc>
      </w:tr>
      <w:tr w:rsidR="00A35A6F" w:rsidRPr="00A02435" w14:paraId="15BCF2E1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778BD8F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cdc42ep3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4B0EE6E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Cdc42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efector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protein 3</w:t>
            </w:r>
          </w:p>
        </w:tc>
      </w:tr>
      <w:tr w:rsidR="00A35A6F" w:rsidRPr="00A02435" w14:paraId="0724F54C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CBE55B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cg10623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7CEC0FB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DmeI-CG10623</w:t>
            </w:r>
          </w:p>
        </w:tc>
      </w:tr>
      <w:tr w:rsidR="00A35A6F" w:rsidRPr="00A02435" w14:paraId="4D531144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2FE30F1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cldn3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4C6E52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Claudin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3</w:t>
            </w:r>
          </w:p>
        </w:tc>
      </w:tr>
      <w:tr w:rsidR="00A35A6F" w:rsidRPr="00A02435" w14:paraId="7D4E0C98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6CA4BB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cmbl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19C6DE6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Carboxymethylenebutenolidase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homolog</w:t>
            </w:r>
          </w:p>
        </w:tc>
      </w:tr>
      <w:tr w:rsidR="00A35A6F" w:rsidRPr="00A02435" w14:paraId="464CA264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36462FD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cno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DA6E28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Cappuccino homolog</w:t>
            </w:r>
          </w:p>
        </w:tc>
      </w:tr>
      <w:tr w:rsidR="00A35A6F" w:rsidRPr="00A02435" w14:paraId="16A649D4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4FEB84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col18a1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AEFA55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Collagen alpha-1 (XVIII) chain</w:t>
            </w:r>
          </w:p>
        </w:tc>
      </w:tr>
      <w:tr w:rsidR="00A35A6F" w:rsidRPr="00A02435" w14:paraId="39E2DAB6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46B1A5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cry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-dash</w:t>
            </w:r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1BDE4AA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Cryptochrome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DASH</w:t>
            </w:r>
          </w:p>
        </w:tc>
      </w:tr>
      <w:tr w:rsidR="00A35A6F" w:rsidRPr="00E47980" w14:paraId="31FFC9A2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4EED3D2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7E4ED9A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Cytochrome P450, family 19, subfamily A, polypeptide 1a</w:t>
            </w:r>
          </w:p>
        </w:tc>
      </w:tr>
      <w:tr w:rsidR="00A35A6F" w:rsidRPr="00E47980" w14:paraId="700082B8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3CE7251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cyp19a1b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0A86CA0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Cytochrome P450, family 19, subfamily A, polypeptide 1b</w:t>
            </w:r>
          </w:p>
        </w:tc>
      </w:tr>
      <w:tr w:rsidR="00A35A6F" w:rsidRPr="00A02435" w14:paraId="4B23BE9E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EA3BE6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dicer1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4ACD904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Endoribonuclease Dicer</w:t>
            </w:r>
          </w:p>
        </w:tc>
      </w:tr>
      <w:tr w:rsidR="00A35A6F" w:rsidRPr="00E47980" w14:paraId="09D8A25D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355485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068A7C8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Doublesex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 and mab-3- related transcription factor I</w:t>
            </w:r>
          </w:p>
        </w:tc>
      </w:tr>
      <w:tr w:rsidR="00A35A6F" w:rsidRPr="00A02435" w14:paraId="5679CE65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6D970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ecm1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6EB5FB6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Extracellular matrix protein 1</w:t>
            </w:r>
          </w:p>
        </w:tc>
      </w:tr>
      <w:tr w:rsidR="00A35A6F" w:rsidRPr="00E47980" w14:paraId="3620E938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19EFD2D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ehmt2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2077FC9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Euchromatic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histone-lysine N-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2</w:t>
            </w:r>
          </w:p>
        </w:tc>
      </w:tr>
      <w:tr w:rsidR="00A35A6F" w:rsidRPr="00E47980" w14:paraId="4106C889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279FD91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gnai1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A57453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Guanine nucleotide-binding protein </w:t>
            </w: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G(</w:t>
            </w:r>
            <w:proofErr w:type="spellStart"/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) subunit alpha-1</w:t>
            </w:r>
          </w:p>
        </w:tc>
      </w:tr>
      <w:tr w:rsidR="00A35A6F" w:rsidRPr="00E47980" w14:paraId="223C8326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3C48182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gng13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4D31E4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Guanine nucleotide-binding protein </w:t>
            </w: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G(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I)/G(S)/G(O) subunit gamma-13</w:t>
            </w:r>
          </w:p>
        </w:tc>
      </w:tr>
      <w:tr w:rsidR="00A35A6F" w:rsidRPr="00A02435" w14:paraId="14A21E47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68012F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gnrh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7A6520A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Gonadotropin-releasing hormone</w:t>
            </w:r>
          </w:p>
        </w:tc>
      </w:tr>
      <w:tr w:rsidR="00A35A6F" w:rsidRPr="00A02435" w14:paraId="51169450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2A70567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nr3c1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32B1264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Glucocorticoid receptor</w:t>
            </w:r>
          </w:p>
        </w:tc>
      </w:tr>
      <w:tr w:rsidR="00A35A6F" w:rsidRPr="00E47980" w14:paraId="44612A73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A449A1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gtf3c1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64D7C30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General transcription factor 3C polypeptide 1</w:t>
            </w:r>
          </w:p>
        </w:tc>
      </w:tr>
      <w:tr w:rsidR="00A35A6F" w:rsidRPr="00A02435" w14:paraId="743E20E3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EA647E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hdac11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2C20753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 deacetylase 11</w:t>
            </w:r>
          </w:p>
        </w:tc>
      </w:tr>
      <w:tr w:rsidR="00A35A6F" w:rsidRPr="00A02435" w14:paraId="6D39F7AA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E80971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hsd11b1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7631BD5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11</w:t>
            </w: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β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hydroxysteroid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dehydrogenase</w:t>
            </w:r>
          </w:p>
        </w:tc>
      </w:tr>
      <w:tr w:rsidR="00A35A6F" w:rsidRPr="00E47980" w14:paraId="54200FA3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3DF2A2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igf1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0361A5B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Insulin-like growth factor I</w:t>
            </w:r>
          </w:p>
        </w:tc>
      </w:tr>
      <w:tr w:rsidR="00A35A6F" w:rsidRPr="00A02435" w14:paraId="0033D998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D04C11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jarid2a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6A70B0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Protein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Jumonji</w:t>
            </w:r>
            <w:proofErr w:type="spellEnd"/>
          </w:p>
        </w:tc>
      </w:tr>
      <w:tr w:rsidR="00A35A6F" w:rsidRPr="00E47980" w14:paraId="5C6F1B8E" w14:textId="77777777" w:rsidTr="000E0AAD">
        <w:trPr>
          <w:trHeight w:val="29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602F40E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kin</w:t>
            </w:r>
            <w:proofErr w:type="gramEnd"/>
          </w:p>
        </w:tc>
        <w:tc>
          <w:tcPr>
            <w:tcW w:w="7264" w:type="dxa"/>
            <w:tcBorders>
              <w:left w:val="nil"/>
              <w:bottom w:val="nil"/>
              <w:right w:val="nil"/>
            </w:tcBorders>
          </w:tcPr>
          <w:p w14:paraId="0FDAEAD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DNA/RNA-binding protein KIN17</w:t>
            </w:r>
          </w:p>
        </w:tc>
      </w:tr>
      <w:tr w:rsidR="00A35A6F" w:rsidRPr="00A02435" w14:paraId="47361F28" w14:textId="77777777" w:rsidTr="000E0AAD">
        <w:trPr>
          <w:trHeight w:val="290"/>
        </w:trPr>
        <w:tc>
          <w:tcPr>
            <w:tcW w:w="1555" w:type="dxa"/>
            <w:tcBorders>
              <w:left w:val="nil"/>
              <w:right w:val="nil"/>
            </w:tcBorders>
          </w:tcPr>
          <w:p w14:paraId="2D81094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mettl22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4A4EAC5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-like protein 22</w:t>
            </w:r>
          </w:p>
        </w:tc>
      </w:tr>
      <w:tr w:rsidR="00A35A6F" w:rsidRPr="00A02435" w14:paraId="29FF5ADB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0256190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nefm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3C0BC13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Neurofilament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medium polypeptide</w:t>
            </w:r>
          </w:p>
        </w:tc>
      </w:tr>
      <w:tr w:rsidR="00A35A6F" w:rsidRPr="00A02435" w14:paraId="76CDF249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444D5D2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pcgf2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66FC441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group ring finger 2</w:t>
            </w:r>
          </w:p>
        </w:tc>
      </w:tr>
      <w:tr w:rsidR="00A35A6F" w:rsidRPr="00E47980" w14:paraId="71B66B95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55D4CDF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pddc1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5FEF12F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Parkinson disease 7 domain-containing protein 1</w:t>
            </w:r>
          </w:p>
        </w:tc>
      </w:tr>
      <w:tr w:rsidR="00A35A6F" w:rsidRPr="00A02435" w14:paraId="3983977F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7E4A30A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prl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7F389A4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Prolactin</w:t>
            </w:r>
          </w:p>
        </w:tc>
      </w:tr>
      <w:tr w:rsidR="00A35A6F" w:rsidRPr="00E47980" w14:paraId="08580F88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0857A6C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prpf40a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25A6BAC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Pre-mRNA-processing factor</w:t>
            </w:r>
            <w:r w:rsidRPr="00A02435">
              <w:rPr>
                <w:rFonts w:ascii="Arial" w:eastAsia="Times New Roman" w:hAnsi="Arial" w:cs="Arial"/>
                <w:color w:val="000000"/>
                <w:kern w:val="0"/>
                <w:lang w:val="en-US" w:eastAsia="es-ES" w:bidi="ar-SA"/>
              </w:rPr>
              <w:t> </w:t>
            </w: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40 homolog A</w:t>
            </w:r>
          </w:p>
        </w:tc>
      </w:tr>
      <w:tr w:rsidR="00A35A6F" w:rsidRPr="00A02435" w14:paraId="3B0C2425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3558807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1F45279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</w:p>
        </w:tc>
      </w:tr>
      <w:tr w:rsidR="00A35A6F" w:rsidRPr="00A02435" w14:paraId="022BD97F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5BD36EF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smtn1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5953E2A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Smoothelin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1</w:t>
            </w:r>
          </w:p>
        </w:tc>
      </w:tr>
      <w:tr w:rsidR="00A35A6F" w:rsidRPr="00A02435" w14:paraId="5D042293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67439E0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sox17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2812319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HMG-box transcription factor SOX17</w:t>
            </w:r>
          </w:p>
        </w:tc>
      </w:tr>
      <w:tr w:rsidR="00A35A6F" w:rsidRPr="00A02435" w14:paraId="50D718DB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02AF434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star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18B41D5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Steroidogenic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acute regulatory protein</w:t>
            </w:r>
          </w:p>
        </w:tc>
      </w:tr>
      <w:tr w:rsidR="00A35A6F" w:rsidRPr="00A02435" w14:paraId="0C6A48D4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66E1708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ston1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-gtf2a1l</w:t>
            </w:r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71A61B1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Protein STON1-GTF2A</w:t>
            </w:r>
          </w:p>
        </w:tc>
      </w:tr>
      <w:tr w:rsidR="00A35A6F" w:rsidRPr="00A02435" w14:paraId="143F9F10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6478B01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suz12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0507B88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Suppressor of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zeste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12 homolog</w:t>
            </w:r>
          </w:p>
        </w:tc>
      </w:tr>
      <w:tr w:rsidR="00A35A6F" w:rsidRPr="00A02435" w14:paraId="5D9F6E31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67C5F83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tep1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30D1045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Telomerase protein component 1</w:t>
            </w:r>
          </w:p>
        </w:tc>
      </w:tr>
      <w:tr w:rsidR="00A35A6F" w:rsidRPr="00A02435" w14:paraId="3E9AB99E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485334A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lastRenderedPageBreak/>
              <w:t>tesc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3B18B9B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Tescalcin</w:t>
            </w:r>
            <w:proofErr w:type="spellEnd"/>
          </w:p>
        </w:tc>
      </w:tr>
      <w:tr w:rsidR="00A35A6F" w:rsidRPr="00E47980" w14:paraId="2E6D918E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50CFA5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tmpo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48FD09C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Lamina-associated polypeptide 2, isoform alpha</w:t>
            </w:r>
          </w:p>
        </w:tc>
      </w:tr>
      <w:tr w:rsidR="00A35A6F" w:rsidRPr="00A02435" w14:paraId="46F14363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3C75C22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tnnI</w:t>
            </w:r>
            <w:proofErr w:type="spellEnd"/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0CA5927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Troponin I</w:t>
            </w:r>
          </w:p>
        </w:tc>
      </w:tr>
      <w:tr w:rsidR="00A35A6F" w:rsidRPr="00A02435" w14:paraId="73973F41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30B30A7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vasa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5FA5B82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Vasa protein</w:t>
            </w:r>
          </w:p>
        </w:tc>
      </w:tr>
      <w:tr w:rsidR="00A35A6F" w:rsidRPr="00E47980" w14:paraId="35B23801" w14:textId="77777777" w:rsidTr="000E0AAD">
        <w:trPr>
          <w:trHeight w:val="314"/>
        </w:trPr>
        <w:tc>
          <w:tcPr>
            <w:tcW w:w="1555" w:type="dxa"/>
            <w:tcBorders>
              <w:left w:val="nil"/>
              <w:right w:val="nil"/>
            </w:tcBorders>
          </w:tcPr>
          <w:p w14:paraId="0C62A79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wisp1</w:t>
            </w:r>
            <w:proofErr w:type="gramEnd"/>
          </w:p>
        </w:tc>
        <w:tc>
          <w:tcPr>
            <w:tcW w:w="7264" w:type="dxa"/>
            <w:tcBorders>
              <w:left w:val="nil"/>
              <w:right w:val="nil"/>
            </w:tcBorders>
          </w:tcPr>
          <w:p w14:paraId="3FC2F80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WNT1 inducible signaling pathway protein 1</w:t>
            </w:r>
          </w:p>
        </w:tc>
      </w:tr>
      <w:tr w:rsidR="00A35A6F" w:rsidRPr="00A02435" w14:paraId="1C66AF72" w14:textId="77777777" w:rsidTr="000E0AAD">
        <w:trPr>
          <w:trHeight w:val="314"/>
        </w:trPr>
        <w:tc>
          <w:tcPr>
            <w:tcW w:w="1555" w:type="dxa"/>
            <w:tcBorders>
              <w:bottom w:val="single" w:sz="6" w:space="0" w:color="auto"/>
              <w:right w:val="nil"/>
            </w:tcBorders>
          </w:tcPr>
          <w:p w14:paraId="111B43D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yes1</w:t>
            </w:r>
            <w:proofErr w:type="gramEnd"/>
          </w:p>
        </w:tc>
        <w:tc>
          <w:tcPr>
            <w:tcW w:w="7264" w:type="dxa"/>
            <w:tcBorders>
              <w:left w:val="nil"/>
              <w:bottom w:val="single" w:sz="6" w:space="0" w:color="auto"/>
            </w:tcBorders>
          </w:tcPr>
          <w:p w14:paraId="5E05B7B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Tyrosine protein kinase Yes</w:t>
            </w:r>
          </w:p>
        </w:tc>
      </w:tr>
    </w:tbl>
    <w:p w14:paraId="2A655D77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0DBF68CA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0323B699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0C20BB51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5EBEBA97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56090B1C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33FC210A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6A8C5DBD" w14:textId="77777777" w:rsidR="00A35A6F" w:rsidRPr="00A02435" w:rsidRDefault="00A35A6F" w:rsidP="00A35A6F">
      <w:pPr>
        <w:rPr>
          <w:rFonts w:cs="Times New Roman"/>
          <w:lang w:val="en-US"/>
        </w:rPr>
      </w:pPr>
    </w:p>
    <w:p w14:paraId="25F50516" w14:textId="77777777" w:rsidR="00A35A6F" w:rsidRPr="00A02435" w:rsidRDefault="00A35A6F" w:rsidP="00A35A6F">
      <w:pPr>
        <w:rPr>
          <w:rFonts w:cs="Times New Roman"/>
          <w:b/>
          <w:lang w:val="en-US"/>
        </w:rPr>
      </w:pPr>
    </w:p>
    <w:p w14:paraId="43D0E646" w14:textId="77777777" w:rsidR="00A35A6F" w:rsidRDefault="00A35A6F" w:rsidP="00A35A6F">
      <w:pPr>
        <w:rPr>
          <w:rFonts w:cs="Times New Roman"/>
          <w:lang w:val="en-US"/>
        </w:rPr>
      </w:pPr>
    </w:p>
    <w:p w14:paraId="7BFF7E30" w14:textId="77777777" w:rsidR="00DA5D1E" w:rsidRDefault="00DA5D1E" w:rsidP="00A35A6F">
      <w:pPr>
        <w:rPr>
          <w:rFonts w:cs="Times New Roman"/>
          <w:lang w:val="en-US"/>
        </w:rPr>
      </w:pPr>
    </w:p>
    <w:p w14:paraId="40E67998" w14:textId="77777777" w:rsidR="00DA5D1E" w:rsidRDefault="00DA5D1E" w:rsidP="00A35A6F">
      <w:pPr>
        <w:rPr>
          <w:rFonts w:cs="Times New Roman"/>
          <w:lang w:val="en-US"/>
        </w:rPr>
      </w:pPr>
    </w:p>
    <w:p w14:paraId="2506A515" w14:textId="77777777" w:rsidR="00DA5D1E" w:rsidRDefault="00DA5D1E" w:rsidP="00A35A6F">
      <w:pPr>
        <w:rPr>
          <w:rFonts w:cs="Times New Roman"/>
          <w:lang w:val="en-US"/>
        </w:rPr>
      </w:pPr>
    </w:p>
    <w:p w14:paraId="0C91D5A2" w14:textId="77777777" w:rsidR="00DA5D1E" w:rsidRDefault="00DA5D1E" w:rsidP="00A35A6F">
      <w:pPr>
        <w:rPr>
          <w:rFonts w:cs="Times New Roman"/>
          <w:lang w:val="en-US"/>
        </w:rPr>
      </w:pPr>
    </w:p>
    <w:p w14:paraId="31F93D67" w14:textId="77777777" w:rsidR="00DA5D1E" w:rsidRDefault="00DA5D1E" w:rsidP="00A35A6F">
      <w:pPr>
        <w:rPr>
          <w:rFonts w:cs="Times New Roman"/>
          <w:lang w:val="en-US"/>
        </w:rPr>
      </w:pPr>
    </w:p>
    <w:p w14:paraId="2115B6B0" w14:textId="77777777" w:rsidR="00DA5D1E" w:rsidRDefault="00DA5D1E" w:rsidP="00A35A6F">
      <w:pPr>
        <w:rPr>
          <w:rFonts w:cs="Times New Roman"/>
          <w:lang w:val="en-US"/>
        </w:rPr>
      </w:pPr>
    </w:p>
    <w:p w14:paraId="27518E1A" w14:textId="77777777" w:rsidR="00DA5D1E" w:rsidRDefault="00DA5D1E" w:rsidP="00A35A6F">
      <w:pPr>
        <w:rPr>
          <w:rFonts w:cs="Times New Roman"/>
          <w:lang w:val="en-US"/>
        </w:rPr>
      </w:pPr>
    </w:p>
    <w:p w14:paraId="4B26F850" w14:textId="77777777" w:rsidR="00DA5D1E" w:rsidRDefault="00DA5D1E" w:rsidP="00A35A6F">
      <w:pPr>
        <w:rPr>
          <w:rFonts w:cs="Times New Roman"/>
          <w:lang w:val="en-US"/>
        </w:rPr>
      </w:pPr>
    </w:p>
    <w:p w14:paraId="2A34BCE1" w14:textId="77777777" w:rsidR="00DA5D1E" w:rsidRDefault="00DA5D1E" w:rsidP="00A35A6F">
      <w:pPr>
        <w:rPr>
          <w:rFonts w:cs="Times New Roman"/>
          <w:lang w:val="en-US"/>
        </w:rPr>
      </w:pPr>
    </w:p>
    <w:p w14:paraId="3F92930B" w14:textId="77777777" w:rsidR="00DA5D1E" w:rsidRDefault="00DA5D1E" w:rsidP="00A35A6F">
      <w:pPr>
        <w:rPr>
          <w:rFonts w:cs="Times New Roman"/>
          <w:lang w:val="en-US"/>
        </w:rPr>
      </w:pPr>
    </w:p>
    <w:p w14:paraId="0BEE08CE" w14:textId="77777777" w:rsidR="00DA5D1E" w:rsidRDefault="00DA5D1E" w:rsidP="00A35A6F">
      <w:pPr>
        <w:rPr>
          <w:rFonts w:cs="Times New Roman"/>
          <w:lang w:val="en-US"/>
        </w:rPr>
      </w:pPr>
    </w:p>
    <w:p w14:paraId="678E90A3" w14:textId="77777777" w:rsidR="00DA5D1E" w:rsidRDefault="00DA5D1E" w:rsidP="00A35A6F">
      <w:pPr>
        <w:rPr>
          <w:rFonts w:cs="Times New Roman"/>
          <w:lang w:val="en-US"/>
        </w:rPr>
      </w:pPr>
    </w:p>
    <w:p w14:paraId="290DB735" w14:textId="77777777" w:rsidR="00DA5D1E" w:rsidRDefault="00DA5D1E" w:rsidP="00A35A6F">
      <w:pPr>
        <w:rPr>
          <w:rFonts w:cs="Times New Roman"/>
          <w:lang w:val="en-US"/>
        </w:rPr>
      </w:pPr>
    </w:p>
    <w:p w14:paraId="7C09E17F" w14:textId="77777777" w:rsidR="00DA5D1E" w:rsidRDefault="00DA5D1E" w:rsidP="00A35A6F">
      <w:pPr>
        <w:rPr>
          <w:rFonts w:cs="Times New Roman"/>
          <w:lang w:val="en-US"/>
        </w:rPr>
      </w:pPr>
    </w:p>
    <w:p w14:paraId="3285CC34" w14:textId="77777777" w:rsidR="00DA5D1E" w:rsidRDefault="00DA5D1E" w:rsidP="00A35A6F">
      <w:pPr>
        <w:rPr>
          <w:rFonts w:cs="Times New Roman"/>
          <w:lang w:val="en-US"/>
        </w:rPr>
      </w:pPr>
    </w:p>
    <w:p w14:paraId="6DBE99BC" w14:textId="77777777" w:rsidR="00DA5D1E" w:rsidRDefault="00DA5D1E" w:rsidP="00A35A6F">
      <w:pPr>
        <w:rPr>
          <w:rFonts w:cs="Times New Roman"/>
          <w:lang w:val="en-US"/>
        </w:rPr>
      </w:pPr>
    </w:p>
    <w:p w14:paraId="6FC7A104" w14:textId="77777777" w:rsidR="00DA5D1E" w:rsidRDefault="00DA5D1E" w:rsidP="00A35A6F">
      <w:pPr>
        <w:rPr>
          <w:rFonts w:cs="Times New Roman"/>
          <w:lang w:val="en-US"/>
        </w:rPr>
      </w:pPr>
    </w:p>
    <w:p w14:paraId="23E2B4E7" w14:textId="77777777" w:rsidR="00DA5D1E" w:rsidRDefault="00DA5D1E" w:rsidP="00A35A6F">
      <w:pPr>
        <w:rPr>
          <w:rFonts w:cs="Times New Roman"/>
          <w:lang w:val="en-US"/>
        </w:rPr>
      </w:pPr>
    </w:p>
    <w:p w14:paraId="226C65B1" w14:textId="77777777" w:rsidR="00DA5D1E" w:rsidRDefault="00DA5D1E" w:rsidP="00A35A6F">
      <w:pPr>
        <w:rPr>
          <w:rFonts w:cs="Times New Roman"/>
          <w:lang w:val="en-US"/>
        </w:rPr>
      </w:pPr>
    </w:p>
    <w:p w14:paraId="68DE3AEC" w14:textId="77777777" w:rsidR="00DA5D1E" w:rsidRPr="00A02435" w:rsidRDefault="00DA5D1E" w:rsidP="00A35A6F">
      <w:pPr>
        <w:rPr>
          <w:rFonts w:cs="Times New Roman"/>
          <w:lang w:val="en-US"/>
        </w:rPr>
        <w:sectPr w:rsidR="00DA5D1E" w:rsidRPr="00A02435" w:rsidSect="00DA5D1E">
          <w:pgSz w:w="11906" w:h="16838" w:code="9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14:paraId="401ED7A2" w14:textId="607E66BE" w:rsidR="00A35A6F" w:rsidRPr="00A02435" w:rsidRDefault="00A35A6F" w:rsidP="00A35A6F">
      <w:pPr>
        <w:rPr>
          <w:rFonts w:cs="Times New Roman"/>
          <w:lang w:val="en-US"/>
        </w:rPr>
      </w:pPr>
      <w:r w:rsidRPr="00D306DC">
        <w:rPr>
          <w:rFonts w:cs="Times New Roman"/>
          <w:b/>
          <w:lang w:val="en-US"/>
        </w:rPr>
        <w:lastRenderedPageBreak/>
        <w:t xml:space="preserve">Supplementary Table </w:t>
      </w:r>
      <w:r w:rsidR="00D001AA">
        <w:rPr>
          <w:rFonts w:cs="Times New Roman"/>
          <w:b/>
          <w:lang w:val="en-US"/>
        </w:rPr>
        <w:t>10</w:t>
      </w:r>
      <w:bookmarkStart w:id="0" w:name="_GoBack"/>
      <w:bookmarkEnd w:id="0"/>
      <w:r w:rsidRPr="00D306DC">
        <w:rPr>
          <w:rFonts w:cs="Times New Roman"/>
          <w:b/>
          <w:lang w:val="en-US"/>
        </w:rPr>
        <w:t>.</w:t>
      </w:r>
      <w:r w:rsidRPr="00A02435">
        <w:rPr>
          <w:rFonts w:cs="Times New Roman"/>
          <w:lang w:val="en-US"/>
        </w:rPr>
        <w:t xml:space="preserve"> Quantitative QRT-PCR primer characteristics</w:t>
      </w:r>
    </w:p>
    <w:p w14:paraId="7A433146" w14:textId="77777777" w:rsidR="00A35A6F" w:rsidRPr="00A02435" w:rsidRDefault="00A35A6F" w:rsidP="00A35A6F">
      <w:pPr>
        <w:rPr>
          <w:rFonts w:cs="Times New Roman"/>
          <w:b/>
          <w:color w:val="FF0000"/>
          <w:lang w:val="en-US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1559"/>
        <w:gridCol w:w="1559"/>
        <w:gridCol w:w="3969"/>
        <w:gridCol w:w="1276"/>
        <w:gridCol w:w="851"/>
        <w:gridCol w:w="708"/>
      </w:tblGrid>
      <w:tr w:rsidR="00A35A6F" w:rsidRPr="00A02435" w14:paraId="4BDC844F" w14:textId="77777777" w:rsidTr="000E0AAD">
        <w:trPr>
          <w:trHeight w:val="641"/>
        </w:trPr>
        <w:tc>
          <w:tcPr>
            <w:tcW w:w="37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C638F2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83991F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Gene abbreviation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9601D1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proofErr w:type="gramStart"/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Primer  name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9D09AAC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Primer sequence (5’→3’)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CA9A1E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Efficiency (</w:t>
            </w:r>
            <w:r w:rsidRPr="00D306DC">
              <w:rPr>
                <w:rFonts w:eastAsia="Times New Roman" w:cs="Times New Roman"/>
                <w:bCs/>
                <w:i/>
                <w:iCs/>
                <w:color w:val="000000"/>
                <w:kern w:val="0"/>
                <w:lang w:val="en-US" w:eastAsia="es-ES" w:bidi="ar-SA"/>
              </w:rPr>
              <w:t>E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873E61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Slope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70BBAC" w14:textId="77777777" w:rsidR="00A35A6F" w:rsidRPr="00D306DC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kern w:val="0"/>
                <w:vertAlign w:val="superscript"/>
                <w:lang w:val="en-US" w:eastAsia="es-ES" w:bidi="ar-SA"/>
              </w:rPr>
            </w:pPr>
            <w:r w:rsidRPr="00D306DC">
              <w:rPr>
                <w:rFonts w:eastAsia="Times New Roman" w:cs="Times New Roman"/>
                <w:bCs/>
                <w:color w:val="000000"/>
                <w:kern w:val="0"/>
                <w:lang w:val="en-US" w:eastAsia="es-ES" w:bidi="ar-SA"/>
              </w:rPr>
              <w:t>R</w:t>
            </w:r>
            <w:r w:rsidRPr="00D306DC">
              <w:rPr>
                <w:rFonts w:eastAsia="Times New Roman" w:cs="Times New Roman"/>
                <w:bCs/>
                <w:color w:val="000000"/>
                <w:kern w:val="0"/>
                <w:vertAlign w:val="superscript"/>
                <w:lang w:val="en-US" w:eastAsia="es-ES" w:bidi="ar-SA"/>
              </w:rPr>
              <w:t>2</w:t>
            </w:r>
          </w:p>
        </w:tc>
      </w:tr>
      <w:tr w:rsidR="00A35A6F" w:rsidRPr="00A02435" w14:paraId="09D4E331" w14:textId="77777777" w:rsidTr="000E0AAD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CCB3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11</w:t>
            </w:r>
            <w:r w:rsidRPr="00A024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  <w:t>β</w:t>
            </w: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hydroxysteroid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 xml:space="preserve"> dehydrogenase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075A5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hsd11b1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211BB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hsd11b1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2FFA6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CCTGGCAGCATATGGAGCAT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A5A4C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AFF11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-2.82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C1B8A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0.92</w:t>
            </w:r>
          </w:p>
        </w:tc>
      </w:tr>
      <w:tr w:rsidR="00A35A6F" w:rsidRPr="00A02435" w14:paraId="517A4DCE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71C751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9C4C63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CF574D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hsd11b1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F911B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TACTGGTGCGACCTGTCCTA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CD12AB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F60B54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C1735D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17731EAD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5C07AEA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Anti-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Müllerian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hormone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DC510B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amh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C1E3B1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amh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2ECD53D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TGCAGAGCAAAGCCTGAAAG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617512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79209E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-3.09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892EBF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36840A7C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366C925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E35DB2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324798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amh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5957D3B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TCAACGGGGAACAAAGACAA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962D87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0165EA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539692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3983EC13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02930E5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Aquaporin 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E99EA8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aqp1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1C755D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aqua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734582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GCCAGATCAGCGTGTTCAAG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E264AC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E0F64C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F99C76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3120BCFD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150462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433768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557DE8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aqua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700E30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ACAGCACCAGCTGGAAGGTT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812FC7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4B6BD7B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33F5EB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06B5047F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4FFF061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Carbonic anhydrase 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599521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ca1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5EFC70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3AB31CA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TGCCATAGTTGCTAACGCAC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45E121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7E9191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474FA5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</w:t>
            </w:r>
          </w:p>
        </w:tc>
      </w:tr>
      <w:tr w:rsidR="00A35A6F" w:rsidRPr="00A02435" w14:paraId="684215E7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697A3FA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1E8900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1EA5CB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6F4DD0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CTCATGGGACAGCCCTAACA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AD161D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DA3435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B5ADFA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6F4D4D1F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4A4F26D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Cdc42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efector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protein 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99203D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  <w:t>cdc42ep3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1A9FAA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cdc42ep3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01012D8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AGAGATCCTGCAGATGGACG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53BBC7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FB97B0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-3.00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09B13BB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7A3C4E21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0394967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65C7AB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4DD910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cdc42ep3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5310C66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TGTGTTGCTGTTCAGGCTTC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5974A1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802E9F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2D681C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D146F37" w14:textId="77777777" w:rsidTr="000E0AAD">
        <w:trPr>
          <w:trHeight w:val="42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768E4EB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Collagen alpha-1 (XVIII) chain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C6E7D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col18a1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5C9BD1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col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767746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AACTGCGACTCGGATCCTCA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6E90F2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5F6F1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-3.17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D8B890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6A3F950C" w14:textId="77777777" w:rsidTr="000E0AAD">
        <w:trPr>
          <w:trHeight w:val="35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23FB682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ED6509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EDF91B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col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1E51A7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TATCCGGGTCTGCTCCACTG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D3598C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C33F28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FECCB4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52D3E68F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2445CBF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Cryptochrome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DASH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4AFB8E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cry</w:t>
            </w:r>
            <w:proofErr w:type="gramEnd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-dash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45613E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cry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-dash-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547049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GTTTGGGACAAAGCGTGCTA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0874BF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1798D4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-2.65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F2ED5F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</w:t>
            </w:r>
          </w:p>
        </w:tc>
      </w:tr>
      <w:tr w:rsidR="00A35A6F" w:rsidRPr="00A02435" w14:paraId="0E06D4FB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2640D6C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07BD66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9DBEB0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cry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-dash-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14D54B2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CTGTCTGTTGCAGGTCCTCT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5B20E6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ADF9EC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FDBCAF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7C57924D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372553D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Cytochrome P450, family 19, subfamily A, polypeptide 1a</w:t>
            </w:r>
          </w:p>
          <w:p w14:paraId="2E0E0A7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(</w:t>
            </w: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gonadal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aromatase)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BB53DC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cyp19a1a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30F78A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cyp19a1a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23952AB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AGACAGCAGCCCAGGAGTTG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C93715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1.99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F70C4F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-2.98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1440285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194F2504" w14:textId="77777777" w:rsidTr="000E0AAD">
        <w:trPr>
          <w:trHeight w:val="439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6947CD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9875C3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8EA793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cyp19a1a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0638D96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TGCAGTGAAGTTGATGTCCAGTT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DF9BEA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114E6C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9E5A09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6D59113F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0C4BCD1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Cytochrome P450, family 19, subfamily A, polypeptide 1b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3083AF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cyp19a1b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DCA25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cyp19a1b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F11524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CCCTTTTCAGCGCAGTGGTA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68E0C4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27A49F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-3.29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873CBA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0.94</w:t>
            </w:r>
          </w:p>
        </w:tc>
      </w:tr>
      <w:tr w:rsidR="00A35A6F" w:rsidRPr="00A02435" w14:paraId="2269664A" w14:textId="77777777" w:rsidTr="000E0AAD">
        <w:trPr>
          <w:trHeight w:val="425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0CF78B9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(</w:t>
            </w: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brain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aromatase)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FB2A9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42F7CF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cyp19a1b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CD8E7F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CATTCGGCTTGTGGTGCTC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847D45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6A9A66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561C25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0BDF33E0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4085E0D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DmeI-CG10623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B0EE47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cg10623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56016C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cg10623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255BC7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AACTGGCCAAAGAGACGGTA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E2BC63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0612E6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-2.78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B3D5B2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6B46FF0C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0CD5D52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25EABD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4F2D77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cg10623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7341600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CAGAGCCGTTGAGCAGAAAG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E0CDA6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E244AA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150FEA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55DC5692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1DB3652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  <w:p w14:paraId="063C2AF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Doublesex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- and mab-3- related </w:t>
            </w: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lastRenderedPageBreak/>
              <w:t>transcription factor I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D48F62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</w:p>
          <w:p w14:paraId="03175D3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dmrt1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26062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  <w:p w14:paraId="36C1A95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dmrt1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3E89AED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  <w:p w14:paraId="4305583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CCTTCACGCTACCCCACCTA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F15A48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  <w:p w14:paraId="3C55762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5A2AF5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  <w:p w14:paraId="3D2CF85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-2.92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013FFEB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</w:p>
          <w:p w14:paraId="0F1C906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</w:t>
            </w:r>
          </w:p>
        </w:tc>
      </w:tr>
      <w:tr w:rsidR="00A35A6F" w:rsidRPr="00A02435" w14:paraId="0E213009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00F2094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059B51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C8603B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dmrt1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C492AD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GTTGTTGTCGTCCAGGCTGA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DFC7BB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A2271E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6783F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2143BEA1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2A3C928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Endoribonuclease Dicer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0CEF76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dicer1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EF6E00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dicer1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FFD0E5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GCAGTACCGGAGCAGACTTA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A1BD00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807C3C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-3.22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CED939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1B37CBFD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3EF4F7D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6D596C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B07152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dicer1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9C4765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AGAGGACGGTGCTCAACATT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0FC4E9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A5F6A5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297F7EF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2CBBEB75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46996A1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Euchromatic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histone-lysine N-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6881B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ehmt2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EA5DF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ehmt2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2C7FB6A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TGTGTTTGATGCATGGTGCT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A8E850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893048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0B21DA2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5E8BFAD9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044ABB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57B640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9B8C89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ehmt2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10F337B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AGACTTCATGTGTCAGGGCA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DAD6DE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15E0B8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FEC7D3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A55A6FA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3B23314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Extracellular matrix protein 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026071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ecm1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DEC0F0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ecm1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40A109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CAGAGCAGAGCACCCAGATA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12AFA1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2.57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8C86B7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-2.44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BD08A4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</w:t>
            </w:r>
          </w:p>
        </w:tc>
      </w:tr>
      <w:tr w:rsidR="00A35A6F" w:rsidRPr="00A02435" w14:paraId="5D76D17E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52F38ED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4BC065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C4C9DA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ecm1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4248421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TCAGTCTCACAGCATGAAGGA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91D52C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4FECE3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E39762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3AF790FC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324FBD5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Glucocorticoid receptor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8209CE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nr3c1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62F6CD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46FF6D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CTTCCATCCAGCCCGTTGAT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65D2B1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4ABF7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-3.17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19EFA5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4D0D85AC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681ED2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174210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F23C8E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7AE045E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GTAGTGGAGGTCTGCGTCTG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8E776E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2C8713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EAC8F9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39990475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1ACDEDF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Gonadotropin-releasing hormone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92E74A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gnrh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63DB0F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gnRH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7BAB11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ACGCCCTGCAGAGTTTTAGG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028DCD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AAD903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-3.23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F82022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2AEA8215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3E4CCD3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3690F6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081594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gnRH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4D4BF29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AGAAGCACGAGGTCCTGACA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5A6118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EFB21E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34FE40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24D2911D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018D2E4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Histone deacetylase 11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0364C8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hdac11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E231AA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hdac11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03C374A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ACAGCACTACTGGAAGCACT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C5F920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972AC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F546C7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7FCDFABB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3D15C4A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72505B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259244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hdac11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20D1C01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AGACGTTCTTCTCACCCGTT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9C2F55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74AF34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163E17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19BE75F9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1C18C9F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HMG-box transcription factor SOX17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E0940F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sox17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40EA9C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sox17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019369E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CAAGAGACTGGCGCAGCAA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F5237A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02EDE9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011EE83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7DBE0F00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3AC0809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611E98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8379DF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sox17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08B46EC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TTTCCACGATTTCCCCAACAT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D0B15A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D4B3C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A60C6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7F14A081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7F527D5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Insulin-like growth factor I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A9E724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igf1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B91FBC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igf1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3A741AA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TCCGTTTGTCACTTGTGTGAACT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32EE54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91E137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-2.98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1DD3A5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0.95</w:t>
            </w:r>
          </w:p>
        </w:tc>
      </w:tr>
      <w:tr w:rsidR="00A35A6F" w:rsidRPr="00A02435" w14:paraId="1628B5EC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555E60D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0B5C1D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7DA359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igf1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0947A01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AGGCAATCAAGCACCATGAA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BD4E33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11DF83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5C94A0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0E3A649D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32D7E2F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Methyltransferase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-like protein 22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F2C165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mettl22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9611EC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metll22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1DE6B41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CCAGGAAGTGGCTGAAGCTC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697197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DB7C40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-2.63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DE8921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</w:t>
            </w:r>
          </w:p>
        </w:tc>
      </w:tr>
      <w:tr w:rsidR="00A35A6F" w:rsidRPr="00A02435" w14:paraId="4CA64C1F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71329B1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D74F38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AAFA68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metll22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4F93BDF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CTGCCTTGTGCTTCCTCTCC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1EB866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390A0F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E7C2BB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6D179B5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22C31B0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Polycomb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group ring finger 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1F0A63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pcgf2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8269C6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pcgf2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C4AC2E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CACTTCCACGGAATGAGACG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B240DA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12BC11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-3.16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69C576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41247B7A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6D37018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2434E2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B1AC0A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pcgf2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C5CC7D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GCTGCACTGAGAGACAAACC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E6A62E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261514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3A78A37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2AD73D5B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2FA1D05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Prolactin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DC244F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prl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0DD7E4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prl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5C41E75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TATCCTGACCAGCGGATGTG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7540ED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ECAA7C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-3.09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F9323F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</w:t>
            </w:r>
          </w:p>
        </w:tc>
      </w:tr>
      <w:tr w:rsidR="00A35A6F" w:rsidRPr="00A02435" w14:paraId="53578792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1E598D4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C8C84C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5CE866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prl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F08166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ACGCTGCCACCATGTACAAC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44F811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91776B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43228E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5DDCC9EB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5FF8D69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Protein 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Jumonji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84D1D9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jarid2a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174452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jarid2a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148DBE3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GGCTGAGCTCATGCATACAC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CC6FDC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9018A5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-3.30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B23F78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33FD2ACD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7A3B133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75CEC7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2E84FC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jarid2a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54A124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ACCAGACGTTCTTCACACCA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5AC57C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FB1592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1B5BC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25A71C5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125FC4A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F0824C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67754D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5AFE634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CCGCTTTGGTGACTCTAGATAACC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C340E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2.09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40D33A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-3.13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983DA4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0E6528D2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22CB7C7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371C7C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F09F72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r18S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C5AA51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CAGAAAGTACCATCGAAAGTTGATAGG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C7C908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1C0E91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0BB597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C35FF41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59DBB5F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lastRenderedPageBreak/>
              <w:t>Smoothelin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CDF942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smtn1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842649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smtn1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619F44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CCTCAAGTTGGAAAGACGGC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CBE536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C92E5B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-2.96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A849AD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0.98</w:t>
            </w:r>
          </w:p>
        </w:tc>
      </w:tr>
      <w:tr w:rsidR="00A35A6F" w:rsidRPr="00A02435" w14:paraId="469B72F1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E8E3AE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176850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ADA914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smtn1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2E04E1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TGTTCTTATCTGCAGCGCAC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C3BBFC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B38939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482524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66861C89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549558D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Steroidogenic</w:t>
            </w:r>
            <w:proofErr w:type="spell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 xml:space="preserve"> acute regulatory protein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07E59B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star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A45B0D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star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2E9E8B7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AGCAGAGGGGTGTTGTCAGA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35830C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953FF6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-3.10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679B79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7A130195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4201A27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3C18764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273E5F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star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7349F80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TGGTTGGCAAAGTCCACCTG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7BC8FA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7DF467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BA0275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0FD9A83B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4630B96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Tescalcin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6464DA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tesc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21E15A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tesc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37325A0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CAACATGGAGACCATCGCCC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1B5742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2.10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9359DF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-3.09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8F9BD2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</w:t>
            </w:r>
          </w:p>
        </w:tc>
      </w:tr>
      <w:tr w:rsidR="00A35A6F" w:rsidRPr="00A02435" w14:paraId="7306C6EE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2C17A1F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1AD8C5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9ED0ED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tesc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65F1AE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TGAACATCCGTCCTCGGTCA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998171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ABA9AE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43D5901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45A1DBF8" w14:textId="77777777" w:rsidTr="000E0AAD">
        <w:trPr>
          <w:trHeight w:val="290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660A983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Troponin I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F7E444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tnnI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A0E50E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tnnI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2418F9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TGGTGTAGACAGCGGATACC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82E9B7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2.38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F0F685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-2.65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D21D2D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0.96</w:t>
            </w:r>
          </w:p>
        </w:tc>
      </w:tr>
      <w:tr w:rsidR="00A35A6F" w:rsidRPr="00A02435" w14:paraId="528CA308" w14:textId="77777777" w:rsidTr="000E0AAD">
        <w:trPr>
          <w:trHeight w:val="290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6D80818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5F6CA7F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7C3670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proofErr w:type="spellStart"/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tnnI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-Rv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E54E30B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TGCCAGTGCTTCATATCGGA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996F2D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EEFE84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24AE6CB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18CA9944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785756D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Vasa protein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9ABC71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vasa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E013B0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vasa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Fw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704289E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CAGAAGCATGGCATTCCAATC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3B1679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2,24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7E0E64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-2.86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9EDF48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0.99</w:t>
            </w:r>
          </w:p>
        </w:tc>
      </w:tr>
      <w:tr w:rsidR="00A35A6F" w:rsidRPr="00A02435" w14:paraId="0CF6EBE0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2F667E5A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A0A027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3D0D327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vasa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</w:t>
            </w:r>
            <w:proofErr w:type="spell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Rv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E55277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TGCAGAATAGGGAGCAGGAAA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3D8CBB6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F0BF52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8C8086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  <w:tr w:rsidR="00A35A6F" w:rsidRPr="00A02435" w14:paraId="73FA1974" w14:textId="77777777" w:rsidTr="000E0AAD">
        <w:trPr>
          <w:trHeight w:val="314"/>
        </w:trPr>
        <w:tc>
          <w:tcPr>
            <w:tcW w:w="3716" w:type="dxa"/>
            <w:tcBorders>
              <w:left w:val="nil"/>
              <w:bottom w:val="nil"/>
              <w:right w:val="nil"/>
            </w:tcBorders>
          </w:tcPr>
          <w:p w14:paraId="77C3BA67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WNT1 inducible signaling pathway protein 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AD2ECF1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i/>
                <w:iCs/>
                <w:color w:val="000000"/>
                <w:kern w:val="0"/>
                <w:lang w:val="en-US" w:eastAsia="es-ES" w:bidi="ar-SA"/>
              </w:rPr>
              <w:t>wisp1</w:t>
            </w:r>
            <w:proofErr w:type="gram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8D8A63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wnt1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-Fw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2A6CEBC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CATGCGAGTGTCCGAAGTCC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F9D6DC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2.20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589789C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-2.92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5E4C22D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0.97</w:t>
            </w:r>
          </w:p>
        </w:tc>
      </w:tr>
      <w:tr w:rsidR="00A35A6F" w:rsidRPr="00A02435" w14:paraId="39ECD75C" w14:textId="77777777" w:rsidTr="000E0AAD">
        <w:trPr>
          <w:trHeight w:val="314"/>
        </w:trPr>
        <w:tc>
          <w:tcPr>
            <w:tcW w:w="37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AF6090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186408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C25A13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</w:pPr>
            <w:proofErr w:type="gramStart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wnt1</w:t>
            </w:r>
            <w:proofErr w:type="gramEnd"/>
            <w:r w:rsidRPr="00A02435">
              <w:rPr>
                <w:rFonts w:eastAsia="Times New Roman" w:cs="Times New Roman"/>
                <w:color w:val="000000"/>
                <w:kern w:val="0"/>
                <w:lang w:val="en-US" w:eastAsia="es-ES" w:bidi="ar-SA"/>
              </w:rPr>
              <w:t>-Rv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067C92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  <w:r w:rsidRPr="00A0243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es-ES" w:bidi="ar-SA"/>
              </w:rPr>
              <w:t>CGCACATCTTGCAGCAATCG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E5B5A5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765529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ADADAE" w14:textId="77777777" w:rsidR="00A35A6F" w:rsidRPr="00A02435" w:rsidRDefault="00A35A6F" w:rsidP="000E0AAD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 w:eastAsia="es-ES" w:bidi="ar-SA"/>
              </w:rPr>
            </w:pPr>
          </w:p>
        </w:tc>
      </w:tr>
    </w:tbl>
    <w:p w14:paraId="0E9E3FA3" w14:textId="77777777" w:rsidR="00A35A6F" w:rsidRPr="00A02435" w:rsidRDefault="00A35A6F" w:rsidP="00A35A6F">
      <w:pPr>
        <w:rPr>
          <w:rFonts w:cs="Times New Roman"/>
          <w:lang w:val="en-US"/>
        </w:rPr>
      </w:pPr>
    </w:p>
    <w:sectPr w:rsidR="00A35A6F" w:rsidRPr="00A02435" w:rsidSect="00DA5D1E">
      <w:pgSz w:w="16838" w:h="11906" w:orient="landscape" w:code="9"/>
      <w:pgMar w:top="1134" w:right="1134" w:bottom="1134" w:left="1134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1C962" w14:textId="77777777" w:rsidR="00AC1D7D" w:rsidRDefault="00AC1D7D">
      <w:pPr>
        <w:spacing w:line="240" w:lineRule="auto"/>
      </w:pPr>
      <w:r>
        <w:separator/>
      </w:r>
    </w:p>
  </w:endnote>
  <w:endnote w:type="continuationSeparator" w:id="0">
    <w:p w14:paraId="28A2AFD0" w14:textId="77777777" w:rsidR="00AC1D7D" w:rsidRDefault="00AC1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4789A" w14:textId="77777777" w:rsidR="001E5ADC" w:rsidRDefault="001E5A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01AA">
      <w:rPr>
        <w:noProof/>
      </w:rPr>
      <w:t>23</w:t>
    </w:r>
    <w:r>
      <w:rPr>
        <w:noProof/>
      </w:rPr>
      <w:fldChar w:fldCharType="end"/>
    </w:r>
  </w:p>
  <w:p w14:paraId="2743A734" w14:textId="77777777" w:rsidR="001E5ADC" w:rsidRDefault="001E5AD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ABE1C" w14:textId="77777777" w:rsidR="00AC1D7D" w:rsidRDefault="00AC1D7D">
      <w:pPr>
        <w:spacing w:line="240" w:lineRule="auto"/>
      </w:pPr>
      <w:r>
        <w:separator/>
      </w:r>
    </w:p>
  </w:footnote>
  <w:footnote w:type="continuationSeparator" w:id="0">
    <w:p w14:paraId="40C2E46F" w14:textId="77777777" w:rsidR="00AC1D7D" w:rsidRDefault="00AC1D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8BB"/>
    <w:multiLevelType w:val="hybridMultilevel"/>
    <w:tmpl w:val="5F8ACD2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41CC1"/>
    <w:multiLevelType w:val="hybridMultilevel"/>
    <w:tmpl w:val="87F0A6A8"/>
    <w:lvl w:ilvl="0" w:tplc="0C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>
    <w:nsid w:val="01E01851"/>
    <w:multiLevelType w:val="hybridMultilevel"/>
    <w:tmpl w:val="40F0B86C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02180BA5"/>
    <w:multiLevelType w:val="hybridMultilevel"/>
    <w:tmpl w:val="B396393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4E33940"/>
    <w:multiLevelType w:val="hybridMultilevel"/>
    <w:tmpl w:val="007CD4CE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069D5A26"/>
    <w:multiLevelType w:val="hybridMultilevel"/>
    <w:tmpl w:val="6942A60C"/>
    <w:lvl w:ilvl="0" w:tplc="9DC87C34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610F9"/>
    <w:multiLevelType w:val="hybridMultilevel"/>
    <w:tmpl w:val="F746ED5A"/>
    <w:lvl w:ilvl="0" w:tplc="D31673E0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B1C9C"/>
    <w:multiLevelType w:val="hybridMultilevel"/>
    <w:tmpl w:val="E9F61B48"/>
    <w:lvl w:ilvl="0" w:tplc="E800E468">
      <w:start w:val="3"/>
      <w:numFmt w:val="bullet"/>
      <w:lvlText w:val="-"/>
      <w:lvlJc w:val="left"/>
      <w:pPr>
        <w:ind w:left="4145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905" w:hanging="360"/>
      </w:pPr>
      <w:rPr>
        <w:rFonts w:ascii="Wingdings" w:hAnsi="Wingdings" w:hint="default"/>
      </w:rPr>
    </w:lvl>
  </w:abstractNum>
  <w:abstractNum w:abstractNumId="8">
    <w:nsid w:val="1869198D"/>
    <w:multiLevelType w:val="hybridMultilevel"/>
    <w:tmpl w:val="31E0B3CE"/>
    <w:lvl w:ilvl="0" w:tplc="9CAAC962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3A7A85"/>
    <w:multiLevelType w:val="hybridMultilevel"/>
    <w:tmpl w:val="425416E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71E66"/>
    <w:multiLevelType w:val="hybridMultilevel"/>
    <w:tmpl w:val="394C72AE"/>
    <w:lvl w:ilvl="0" w:tplc="6D1A0DC2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4546F"/>
    <w:multiLevelType w:val="hybridMultilevel"/>
    <w:tmpl w:val="C40A2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A3EDA"/>
    <w:multiLevelType w:val="hybridMultilevel"/>
    <w:tmpl w:val="C9CAC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B95E0C"/>
    <w:multiLevelType w:val="hybridMultilevel"/>
    <w:tmpl w:val="643498E8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265F3BC1"/>
    <w:multiLevelType w:val="hybridMultilevel"/>
    <w:tmpl w:val="415E31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1068B"/>
    <w:multiLevelType w:val="hybridMultilevel"/>
    <w:tmpl w:val="48CC1BF8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28A5728B"/>
    <w:multiLevelType w:val="hybridMultilevel"/>
    <w:tmpl w:val="9170EF8C"/>
    <w:lvl w:ilvl="0" w:tplc="F42A9E6E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184B10"/>
    <w:multiLevelType w:val="hybridMultilevel"/>
    <w:tmpl w:val="C8D881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CA778F"/>
    <w:multiLevelType w:val="hybridMultilevel"/>
    <w:tmpl w:val="7542C0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F56701"/>
    <w:multiLevelType w:val="hybridMultilevel"/>
    <w:tmpl w:val="2350F6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0C72D5"/>
    <w:multiLevelType w:val="hybridMultilevel"/>
    <w:tmpl w:val="82BCF04A"/>
    <w:lvl w:ilvl="0" w:tplc="F724AC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735D4D"/>
    <w:multiLevelType w:val="hybridMultilevel"/>
    <w:tmpl w:val="76F2B0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1D49BB"/>
    <w:multiLevelType w:val="hybridMultilevel"/>
    <w:tmpl w:val="BE02C8A6"/>
    <w:lvl w:ilvl="0" w:tplc="04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>
    <w:nsid w:val="2FE478F7"/>
    <w:multiLevelType w:val="multilevel"/>
    <w:tmpl w:val="D390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B966B5"/>
    <w:multiLevelType w:val="hybridMultilevel"/>
    <w:tmpl w:val="D2104638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>
    <w:nsid w:val="3EB276A1"/>
    <w:multiLevelType w:val="hybridMultilevel"/>
    <w:tmpl w:val="954E6BE6"/>
    <w:lvl w:ilvl="0" w:tplc="04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>
    <w:nsid w:val="3EBB4622"/>
    <w:multiLevelType w:val="hybridMultilevel"/>
    <w:tmpl w:val="9C40ED7E"/>
    <w:lvl w:ilvl="0" w:tplc="E800E468">
      <w:start w:val="3"/>
      <w:numFmt w:val="bullet"/>
      <w:lvlText w:val="-"/>
      <w:lvlJc w:val="left"/>
      <w:pPr>
        <w:ind w:left="4145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26666"/>
    <w:multiLevelType w:val="hybridMultilevel"/>
    <w:tmpl w:val="EE2A88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57DA5"/>
    <w:multiLevelType w:val="hybridMultilevel"/>
    <w:tmpl w:val="EA16FE74"/>
    <w:lvl w:ilvl="0" w:tplc="E800E468">
      <w:start w:val="3"/>
      <w:numFmt w:val="bullet"/>
      <w:lvlText w:val="-"/>
      <w:lvlJc w:val="left"/>
      <w:pPr>
        <w:ind w:left="4145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1B0412"/>
    <w:multiLevelType w:val="hybridMultilevel"/>
    <w:tmpl w:val="A86CBB56"/>
    <w:lvl w:ilvl="0" w:tplc="04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>
    <w:nsid w:val="490179A5"/>
    <w:multiLevelType w:val="multilevel"/>
    <w:tmpl w:val="DE6C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6A32B3"/>
    <w:multiLevelType w:val="hybridMultilevel"/>
    <w:tmpl w:val="878CAD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7B3203"/>
    <w:multiLevelType w:val="hybridMultilevel"/>
    <w:tmpl w:val="B63EE6F0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>
    <w:nsid w:val="4EAF4429"/>
    <w:multiLevelType w:val="hybridMultilevel"/>
    <w:tmpl w:val="F8AC7A84"/>
    <w:lvl w:ilvl="0" w:tplc="20C44C70">
      <w:start w:val="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A390E"/>
    <w:multiLevelType w:val="hybridMultilevel"/>
    <w:tmpl w:val="27A2EDDC"/>
    <w:lvl w:ilvl="0" w:tplc="04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5">
    <w:nsid w:val="582B2F65"/>
    <w:multiLevelType w:val="hybridMultilevel"/>
    <w:tmpl w:val="F54055F4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>
    <w:nsid w:val="5A4E3C21"/>
    <w:multiLevelType w:val="multilevel"/>
    <w:tmpl w:val="EFE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AC4C30"/>
    <w:multiLevelType w:val="hybridMultilevel"/>
    <w:tmpl w:val="EF40F6B0"/>
    <w:lvl w:ilvl="0" w:tplc="4222800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A254DF"/>
    <w:multiLevelType w:val="hybridMultilevel"/>
    <w:tmpl w:val="387A1E0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68D05035"/>
    <w:multiLevelType w:val="hybridMultilevel"/>
    <w:tmpl w:val="D3EA32D4"/>
    <w:lvl w:ilvl="0" w:tplc="97FE51F6">
      <w:start w:val="1"/>
      <w:numFmt w:val="bullet"/>
      <w:lvlText w:val=""/>
      <w:lvlJc w:val="left"/>
      <w:pPr>
        <w:ind w:left="1065" w:hanging="360"/>
      </w:pPr>
      <w:rPr>
        <w:rFonts w:ascii="Symbol" w:eastAsia="Lucida Sans Unicode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>
    <w:nsid w:val="6F0B482B"/>
    <w:multiLevelType w:val="hybridMultilevel"/>
    <w:tmpl w:val="DB749A9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169E7"/>
    <w:multiLevelType w:val="multilevel"/>
    <w:tmpl w:val="31BC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F94AB2"/>
    <w:multiLevelType w:val="hybridMultilevel"/>
    <w:tmpl w:val="5B26371A"/>
    <w:lvl w:ilvl="0" w:tplc="751051E6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9725BD"/>
    <w:multiLevelType w:val="hybridMultilevel"/>
    <w:tmpl w:val="4712F9C4"/>
    <w:lvl w:ilvl="0" w:tplc="1BD6427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8"/>
  </w:num>
  <w:num w:numId="3">
    <w:abstractNumId w:val="7"/>
  </w:num>
  <w:num w:numId="4">
    <w:abstractNumId w:val="28"/>
  </w:num>
  <w:num w:numId="5">
    <w:abstractNumId w:val="26"/>
  </w:num>
  <w:num w:numId="6">
    <w:abstractNumId w:val="12"/>
  </w:num>
  <w:num w:numId="7">
    <w:abstractNumId w:val="1"/>
  </w:num>
  <w:num w:numId="8">
    <w:abstractNumId w:val="32"/>
  </w:num>
  <w:num w:numId="9">
    <w:abstractNumId w:val="13"/>
  </w:num>
  <w:num w:numId="10">
    <w:abstractNumId w:val="4"/>
  </w:num>
  <w:num w:numId="11">
    <w:abstractNumId w:val="24"/>
  </w:num>
  <w:num w:numId="12">
    <w:abstractNumId w:val="35"/>
  </w:num>
  <w:num w:numId="13">
    <w:abstractNumId w:val="15"/>
  </w:num>
  <w:num w:numId="14">
    <w:abstractNumId w:val="2"/>
  </w:num>
  <w:num w:numId="15">
    <w:abstractNumId w:val="3"/>
  </w:num>
  <w:num w:numId="16">
    <w:abstractNumId w:val="17"/>
  </w:num>
  <w:num w:numId="17">
    <w:abstractNumId w:val="29"/>
  </w:num>
  <w:num w:numId="18">
    <w:abstractNumId w:val="34"/>
  </w:num>
  <w:num w:numId="19">
    <w:abstractNumId w:val="22"/>
  </w:num>
  <w:num w:numId="20">
    <w:abstractNumId w:val="25"/>
  </w:num>
  <w:num w:numId="21">
    <w:abstractNumId w:val="33"/>
  </w:num>
  <w:num w:numId="22">
    <w:abstractNumId w:val="37"/>
  </w:num>
  <w:num w:numId="23">
    <w:abstractNumId w:val="0"/>
  </w:num>
  <w:num w:numId="24">
    <w:abstractNumId w:val="31"/>
  </w:num>
  <w:num w:numId="25">
    <w:abstractNumId w:val="11"/>
  </w:num>
  <w:num w:numId="26">
    <w:abstractNumId w:val="21"/>
  </w:num>
  <w:num w:numId="27">
    <w:abstractNumId w:val="40"/>
  </w:num>
  <w:num w:numId="28">
    <w:abstractNumId w:val="19"/>
  </w:num>
  <w:num w:numId="29">
    <w:abstractNumId w:val="18"/>
  </w:num>
  <w:num w:numId="30">
    <w:abstractNumId w:val="39"/>
  </w:num>
  <w:num w:numId="31">
    <w:abstractNumId w:val="16"/>
  </w:num>
  <w:num w:numId="32">
    <w:abstractNumId w:val="30"/>
  </w:num>
  <w:num w:numId="33">
    <w:abstractNumId w:val="36"/>
  </w:num>
  <w:num w:numId="34">
    <w:abstractNumId w:val="27"/>
  </w:num>
  <w:num w:numId="35">
    <w:abstractNumId w:val="43"/>
  </w:num>
  <w:num w:numId="36">
    <w:abstractNumId w:val="42"/>
  </w:num>
  <w:num w:numId="37">
    <w:abstractNumId w:val="5"/>
  </w:num>
  <w:num w:numId="38">
    <w:abstractNumId w:val="6"/>
  </w:num>
  <w:num w:numId="39">
    <w:abstractNumId w:val="23"/>
  </w:num>
  <w:num w:numId="40">
    <w:abstractNumId w:val="41"/>
  </w:num>
  <w:num w:numId="41">
    <w:abstractNumId w:val="9"/>
  </w:num>
  <w:num w:numId="42">
    <w:abstractNumId w:val="8"/>
  </w:num>
  <w:num w:numId="43">
    <w:abstractNumId w:val="10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0634F"/>
    <w:rsid w:val="000006E0"/>
    <w:rsid w:val="0000134E"/>
    <w:rsid w:val="000032A7"/>
    <w:rsid w:val="00012F52"/>
    <w:rsid w:val="000149B2"/>
    <w:rsid w:val="0002036B"/>
    <w:rsid w:val="000211E7"/>
    <w:rsid w:val="00035B2E"/>
    <w:rsid w:val="00047357"/>
    <w:rsid w:val="00050F64"/>
    <w:rsid w:val="00051C55"/>
    <w:rsid w:val="00051F56"/>
    <w:rsid w:val="000536BA"/>
    <w:rsid w:val="000632CA"/>
    <w:rsid w:val="000707F1"/>
    <w:rsid w:val="00072013"/>
    <w:rsid w:val="0007318E"/>
    <w:rsid w:val="00074B0C"/>
    <w:rsid w:val="000873C9"/>
    <w:rsid w:val="00090C22"/>
    <w:rsid w:val="00091FDF"/>
    <w:rsid w:val="000925CE"/>
    <w:rsid w:val="00093F3B"/>
    <w:rsid w:val="00096806"/>
    <w:rsid w:val="000A1A98"/>
    <w:rsid w:val="000A3786"/>
    <w:rsid w:val="000A49A3"/>
    <w:rsid w:val="000B13D4"/>
    <w:rsid w:val="000C07D4"/>
    <w:rsid w:val="000C44B4"/>
    <w:rsid w:val="000D0AF7"/>
    <w:rsid w:val="000E4EE0"/>
    <w:rsid w:val="000E5DD0"/>
    <w:rsid w:val="000E6DF8"/>
    <w:rsid w:val="000F3272"/>
    <w:rsid w:val="000F6BB6"/>
    <w:rsid w:val="001121EA"/>
    <w:rsid w:val="00123F53"/>
    <w:rsid w:val="00125389"/>
    <w:rsid w:val="00131C81"/>
    <w:rsid w:val="0014738B"/>
    <w:rsid w:val="001520F7"/>
    <w:rsid w:val="00154D6F"/>
    <w:rsid w:val="00161D1D"/>
    <w:rsid w:val="00164052"/>
    <w:rsid w:val="001656CF"/>
    <w:rsid w:val="001772F7"/>
    <w:rsid w:val="001807CD"/>
    <w:rsid w:val="001808C6"/>
    <w:rsid w:val="00181E5A"/>
    <w:rsid w:val="001875CA"/>
    <w:rsid w:val="00187681"/>
    <w:rsid w:val="00187B1A"/>
    <w:rsid w:val="001A293B"/>
    <w:rsid w:val="001A4BF8"/>
    <w:rsid w:val="001B6F8B"/>
    <w:rsid w:val="001C333A"/>
    <w:rsid w:val="001C3C50"/>
    <w:rsid w:val="001C4500"/>
    <w:rsid w:val="001C495F"/>
    <w:rsid w:val="001C4B76"/>
    <w:rsid w:val="001C796B"/>
    <w:rsid w:val="001D7A67"/>
    <w:rsid w:val="001E1E24"/>
    <w:rsid w:val="001E5ADC"/>
    <w:rsid w:val="001E6A92"/>
    <w:rsid w:val="001F3F00"/>
    <w:rsid w:val="001F726B"/>
    <w:rsid w:val="00201350"/>
    <w:rsid w:val="00204C01"/>
    <w:rsid w:val="0020511D"/>
    <w:rsid w:val="00205CE4"/>
    <w:rsid w:val="0021023E"/>
    <w:rsid w:val="002221EA"/>
    <w:rsid w:val="0022445A"/>
    <w:rsid w:val="00227905"/>
    <w:rsid w:val="0024528F"/>
    <w:rsid w:val="00246094"/>
    <w:rsid w:val="00251F58"/>
    <w:rsid w:val="00272CE6"/>
    <w:rsid w:val="00273DE1"/>
    <w:rsid w:val="00277AC7"/>
    <w:rsid w:val="002931DF"/>
    <w:rsid w:val="0029572F"/>
    <w:rsid w:val="00295CBC"/>
    <w:rsid w:val="002968EC"/>
    <w:rsid w:val="00297794"/>
    <w:rsid w:val="002A7C73"/>
    <w:rsid w:val="002B01DA"/>
    <w:rsid w:val="002B0577"/>
    <w:rsid w:val="002B4848"/>
    <w:rsid w:val="002B5CAA"/>
    <w:rsid w:val="002C0B6E"/>
    <w:rsid w:val="002C3089"/>
    <w:rsid w:val="002C7E61"/>
    <w:rsid w:val="002D17FB"/>
    <w:rsid w:val="002D43F6"/>
    <w:rsid w:val="002D7306"/>
    <w:rsid w:val="002E6A44"/>
    <w:rsid w:val="002E6F30"/>
    <w:rsid w:val="002F4946"/>
    <w:rsid w:val="003012F9"/>
    <w:rsid w:val="00301ED0"/>
    <w:rsid w:val="00313A47"/>
    <w:rsid w:val="00314860"/>
    <w:rsid w:val="00315B6E"/>
    <w:rsid w:val="00320AE9"/>
    <w:rsid w:val="00320D2C"/>
    <w:rsid w:val="00327790"/>
    <w:rsid w:val="003322DD"/>
    <w:rsid w:val="00333B1B"/>
    <w:rsid w:val="00335522"/>
    <w:rsid w:val="00336365"/>
    <w:rsid w:val="00344E95"/>
    <w:rsid w:val="00347D53"/>
    <w:rsid w:val="00350B4E"/>
    <w:rsid w:val="00352CCF"/>
    <w:rsid w:val="00372992"/>
    <w:rsid w:val="00376D96"/>
    <w:rsid w:val="00390466"/>
    <w:rsid w:val="003962C5"/>
    <w:rsid w:val="003B3C5D"/>
    <w:rsid w:val="003B3F2F"/>
    <w:rsid w:val="003C00C9"/>
    <w:rsid w:val="003C01C9"/>
    <w:rsid w:val="003C0B0B"/>
    <w:rsid w:val="003C2592"/>
    <w:rsid w:val="003C33A6"/>
    <w:rsid w:val="003D1374"/>
    <w:rsid w:val="003E4C3F"/>
    <w:rsid w:val="003E57A0"/>
    <w:rsid w:val="003F0763"/>
    <w:rsid w:val="003F0B36"/>
    <w:rsid w:val="004018FA"/>
    <w:rsid w:val="00403090"/>
    <w:rsid w:val="00404563"/>
    <w:rsid w:val="00421441"/>
    <w:rsid w:val="00426FB2"/>
    <w:rsid w:val="00432B41"/>
    <w:rsid w:val="0044287F"/>
    <w:rsid w:val="004639B2"/>
    <w:rsid w:val="004760CE"/>
    <w:rsid w:val="004804AE"/>
    <w:rsid w:val="00484FEF"/>
    <w:rsid w:val="004A2480"/>
    <w:rsid w:val="004A4101"/>
    <w:rsid w:val="004A6BB0"/>
    <w:rsid w:val="004A6FBE"/>
    <w:rsid w:val="004D0B1B"/>
    <w:rsid w:val="004D0C19"/>
    <w:rsid w:val="004D47F4"/>
    <w:rsid w:val="004E3944"/>
    <w:rsid w:val="004F63BD"/>
    <w:rsid w:val="0050687D"/>
    <w:rsid w:val="00507DAD"/>
    <w:rsid w:val="005125CA"/>
    <w:rsid w:val="00513E13"/>
    <w:rsid w:val="0052263F"/>
    <w:rsid w:val="005254AA"/>
    <w:rsid w:val="00530C57"/>
    <w:rsid w:val="00531B83"/>
    <w:rsid w:val="0053612E"/>
    <w:rsid w:val="005504AF"/>
    <w:rsid w:val="00553F69"/>
    <w:rsid w:val="005549E9"/>
    <w:rsid w:val="0055564D"/>
    <w:rsid w:val="00560FA3"/>
    <w:rsid w:val="00561588"/>
    <w:rsid w:val="005668EF"/>
    <w:rsid w:val="005710B1"/>
    <w:rsid w:val="00587516"/>
    <w:rsid w:val="00592573"/>
    <w:rsid w:val="005B0BFB"/>
    <w:rsid w:val="005B130F"/>
    <w:rsid w:val="005B6A10"/>
    <w:rsid w:val="005C32F2"/>
    <w:rsid w:val="005C7A62"/>
    <w:rsid w:val="005E38EC"/>
    <w:rsid w:val="005E5087"/>
    <w:rsid w:val="005F6192"/>
    <w:rsid w:val="0060003B"/>
    <w:rsid w:val="00603C96"/>
    <w:rsid w:val="0060634F"/>
    <w:rsid w:val="00612E05"/>
    <w:rsid w:val="00615F8B"/>
    <w:rsid w:val="006204C3"/>
    <w:rsid w:val="00624362"/>
    <w:rsid w:val="00625609"/>
    <w:rsid w:val="00630E37"/>
    <w:rsid w:val="00631D6A"/>
    <w:rsid w:val="0063354A"/>
    <w:rsid w:val="006355D2"/>
    <w:rsid w:val="0064011E"/>
    <w:rsid w:val="00641E0A"/>
    <w:rsid w:val="00644134"/>
    <w:rsid w:val="006454EC"/>
    <w:rsid w:val="00656007"/>
    <w:rsid w:val="006607E8"/>
    <w:rsid w:val="00677D3A"/>
    <w:rsid w:val="006920EB"/>
    <w:rsid w:val="006A31BA"/>
    <w:rsid w:val="006A6991"/>
    <w:rsid w:val="006B208A"/>
    <w:rsid w:val="006B7DEA"/>
    <w:rsid w:val="006C25B5"/>
    <w:rsid w:val="006C7150"/>
    <w:rsid w:val="006D7C48"/>
    <w:rsid w:val="006E7376"/>
    <w:rsid w:val="006F0720"/>
    <w:rsid w:val="006F18D2"/>
    <w:rsid w:val="00705A5B"/>
    <w:rsid w:val="00705BFA"/>
    <w:rsid w:val="0070761B"/>
    <w:rsid w:val="007134FA"/>
    <w:rsid w:val="007257A8"/>
    <w:rsid w:val="00730D44"/>
    <w:rsid w:val="00732EC6"/>
    <w:rsid w:val="00740B08"/>
    <w:rsid w:val="00742492"/>
    <w:rsid w:val="007445D2"/>
    <w:rsid w:val="00746EA3"/>
    <w:rsid w:val="00763B40"/>
    <w:rsid w:val="00766732"/>
    <w:rsid w:val="00767DBA"/>
    <w:rsid w:val="00771997"/>
    <w:rsid w:val="00775C08"/>
    <w:rsid w:val="00792CCB"/>
    <w:rsid w:val="00796677"/>
    <w:rsid w:val="007B18D0"/>
    <w:rsid w:val="007B3252"/>
    <w:rsid w:val="007B3A3D"/>
    <w:rsid w:val="007C1EB1"/>
    <w:rsid w:val="007C4C2E"/>
    <w:rsid w:val="007C4F7E"/>
    <w:rsid w:val="007D7EC2"/>
    <w:rsid w:val="007E2F7A"/>
    <w:rsid w:val="007E6344"/>
    <w:rsid w:val="007E7C9C"/>
    <w:rsid w:val="007F04E8"/>
    <w:rsid w:val="007F370D"/>
    <w:rsid w:val="00802DFB"/>
    <w:rsid w:val="008115D2"/>
    <w:rsid w:val="008120B2"/>
    <w:rsid w:val="0081247F"/>
    <w:rsid w:val="00814A44"/>
    <w:rsid w:val="00821DA5"/>
    <w:rsid w:val="00824C80"/>
    <w:rsid w:val="008315F3"/>
    <w:rsid w:val="00845384"/>
    <w:rsid w:val="00847E2C"/>
    <w:rsid w:val="00867B89"/>
    <w:rsid w:val="00867C5D"/>
    <w:rsid w:val="008701D1"/>
    <w:rsid w:val="00870FC2"/>
    <w:rsid w:val="00873A21"/>
    <w:rsid w:val="00876427"/>
    <w:rsid w:val="00877D2E"/>
    <w:rsid w:val="00880D97"/>
    <w:rsid w:val="00881ADF"/>
    <w:rsid w:val="0088249E"/>
    <w:rsid w:val="008919EB"/>
    <w:rsid w:val="00896C02"/>
    <w:rsid w:val="008A26B5"/>
    <w:rsid w:val="008A5F9C"/>
    <w:rsid w:val="008A6EF7"/>
    <w:rsid w:val="008B1707"/>
    <w:rsid w:val="008C3874"/>
    <w:rsid w:val="008C7185"/>
    <w:rsid w:val="008E5142"/>
    <w:rsid w:val="008F09B5"/>
    <w:rsid w:val="008F2DD0"/>
    <w:rsid w:val="008F66C1"/>
    <w:rsid w:val="00900010"/>
    <w:rsid w:val="00906CE3"/>
    <w:rsid w:val="009114EE"/>
    <w:rsid w:val="00920B26"/>
    <w:rsid w:val="00924B4B"/>
    <w:rsid w:val="00931087"/>
    <w:rsid w:val="009337C0"/>
    <w:rsid w:val="00936B73"/>
    <w:rsid w:val="00942A06"/>
    <w:rsid w:val="0094589A"/>
    <w:rsid w:val="00960AEA"/>
    <w:rsid w:val="00967784"/>
    <w:rsid w:val="00977174"/>
    <w:rsid w:val="0097727A"/>
    <w:rsid w:val="009778CB"/>
    <w:rsid w:val="00984556"/>
    <w:rsid w:val="009925F0"/>
    <w:rsid w:val="009B2844"/>
    <w:rsid w:val="009C0CB4"/>
    <w:rsid w:val="009D2697"/>
    <w:rsid w:val="00A02435"/>
    <w:rsid w:val="00A11454"/>
    <w:rsid w:val="00A132FE"/>
    <w:rsid w:val="00A17D32"/>
    <w:rsid w:val="00A17E5D"/>
    <w:rsid w:val="00A20C71"/>
    <w:rsid w:val="00A24C89"/>
    <w:rsid w:val="00A3065D"/>
    <w:rsid w:val="00A30F8A"/>
    <w:rsid w:val="00A32081"/>
    <w:rsid w:val="00A32582"/>
    <w:rsid w:val="00A35A6F"/>
    <w:rsid w:val="00A37709"/>
    <w:rsid w:val="00A409BF"/>
    <w:rsid w:val="00A61916"/>
    <w:rsid w:val="00A623B9"/>
    <w:rsid w:val="00A62F2C"/>
    <w:rsid w:val="00A63B17"/>
    <w:rsid w:val="00A70EAD"/>
    <w:rsid w:val="00A83B39"/>
    <w:rsid w:val="00A861D8"/>
    <w:rsid w:val="00A872C9"/>
    <w:rsid w:val="00A87B5C"/>
    <w:rsid w:val="00A92955"/>
    <w:rsid w:val="00A949DC"/>
    <w:rsid w:val="00A97E2E"/>
    <w:rsid w:val="00AB7A9B"/>
    <w:rsid w:val="00AC1D7D"/>
    <w:rsid w:val="00AD224A"/>
    <w:rsid w:val="00AD2E91"/>
    <w:rsid w:val="00AE04D9"/>
    <w:rsid w:val="00AE0A7E"/>
    <w:rsid w:val="00AE0ED1"/>
    <w:rsid w:val="00AE3435"/>
    <w:rsid w:val="00AE3BAE"/>
    <w:rsid w:val="00AF29DA"/>
    <w:rsid w:val="00AF5100"/>
    <w:rsid w:val="00AF701C"/>
    <w:rsid w:val="00B05DAD"/>
    <w:rsid w:val="00B15C35"/>
    <w:rsid w:val="00B2106C"/>
    <w:rsid w:val="00B231BD"/>
    <w:rsid w:val="00B271A4"/>
    <w:rsid w:val="00B3673C"/>
    <w:rsid w:val="00B64192"/>
    <w:rsid w:val="00B70E79"/>
    <w:rsid w:val="00B739FE"/>
    <w:rsid w:val="00B81B44"/>
    <w:rsid w:val="00B835E0"/>
    <w:rsid w:val="00B83A55"/>
    <w:rsid w:val="00B8422B"/>
    <w:rsid w:val="00B86247"/>
    <w:rsid w:val="00B93073"/>
    <w:rsid w:val="00B93FB8"/>
    <w:rsid w:val="00B943A8"/>
    <w:rsid w:val="00B94BC4"/>
    <w:rsid w:val="00B97579"/>
    <w:rsid w:val="00BB152D"/>
    <w:rsid w:val="00BC489B"/>
    <w:rsid w:val="00BD285A"/>
    <w:rsid w:val="00BD5D85"/>
    <w:rsid w:val="00BD5ED0"/>
    <w:rsid w:val="00BD6CD8"/>
    <w:rsid w:val="00BF2DE8"/>
    <w:rsid w:val="00C110F1"/>
    <w:rsid w:val="00C13A1C"/>
    <w:rsid w:val="00C16545"/>
    <w:rsid w:val="00C24130"/>
    <w:rsid w:val="00C2568C"/>
    <w:rsid w:val="00C256DB"/>
    <w:rsid w:val="00C269B9"/>
    <w:rsid w:val="00C32308"/>
    <w:rsid w:val="00C40A66"/>
    <w:rsid w:val="00C445EE"/>
    <w:rsid w:val="00C55CD3"/>
    <w:rsid w:val="00C63118"/>
    <w:rsid w:val="00C75E3E"/>
    <w:rsid w:val="00C75EA5"/>
    <w:rsid w:val="00C819EA"/>
    <w:rsid w:val="00C83F38"/>
    <w:rsid w:val="00C84D15"/>
    <w:rsid w:val="00C869CD"/>
    <w:rsid w:val="00C87C33"/>
    <w:rsid w:val="00CA34B5"/>
    <w:rsid w:val="00CB087F"/>
    <w:rsid w:val="00CB677C"/>
    <w:rsid w:val="00CC2DAD"/>
    <w:rsid w:val="00CC3FF9"/>
    <w:rsid w:val="00CD1511"/>
    <w:rsid w:val="00CD276A"/>
    <w:rsid w:val="00CD2D18"/>
    <w:rsid w:val="00CD3145"/>
    <w:rsid w:val="00CF0DF3"/>
    <w:rsid w:val="00D001AA"/>
    <w:rsid w:val="00D179A3"/>
    <w:rsid w:val="00D306DC"/>
    <w:rsid w:val="00D3292C"/>
    <w:rsid w:val="00D41A20"/>
    <w:rsid w:val="00D44226"/>
    <w:rsid w:val="00D56D2F"/>
    <w:rsid w:val="00D6524D"/>
    <w:rsid w:val="00D6636E"/>
    <w:rsid w:val="00D66F9D"/>
    <w:rsid w:val="00D711E0"/>
    <w:rsid w:val="00D71D09"/>
    <w:rsid w:val="00D75DCB"/>
    <w:rsid w:val="00D77E6D"/>
    <w:rsid w:val="00DA5450"/>
    <w:rsid w:val="00DA5D1E"/>
    <w:rsid w:val="00DA7105"/>
    <w:rsid w:val="00DB3ED0"/>
    <w:rsid w:val="00DC1139"/>
    <w:rsid w:val="00DC4B21"/>
    <w:rsid w:val="00DD1F13"/>
    <w:rsid w:val="00DE2E77"/>
    <w:rsid w:val="00DF2A47"/>
    <w:rsid w:val="00DF332E"/>
    <w:rsid w:val="00E12282"/>
    <w:rsid w:val="00E13903"/>
    <w:rsid w:val="00E14982"/>
    <w:rsid w:val="00E232F1"/>
    <w:rsid w:val="00E23370"/>
    <w:rsid w:val="00E30EB4"/>
    <w:rsid w:val="00E31207"/>
    <w:rsid w:val="00E32F46"/>
    <w:rsid w:val="00E428C3"/>
    <w:rsid w:val="00E450DE"/>
    <w:rsid w:val="00E45494"/>
    <w:rsid w:val="00E47849"/>
    <w:rsid w:val="00E47980"/>
    <w:rsid w:val="00E5056B"/>
    <w:rsid w:val="00E5458C"/>
    <w:rsid w:val="00E717A3"/>
    <w:rsid w:val="00E73550"/>
    <w:rsid w:val="00E850BA"/>
    <w:rsid w:val="00E92CEC"/>
    <w:rsid w:val="00EC7DB6"/>
    <w:rsid w:val="00EE3AB0"/>
    <w:rsid w:val="00EE467D"/>
    <w:rsid w:val="00EE4AF0"/>
    <w:rsid w:val="00EE7D61"/>
    <w:rsid w:val="00EF16AD"/>
    <w:rsid w:val="00EF2B5E"/>
    <w:rsid w:val="00EF6CE0"/>
    <w:rsid w:val="00F004D2"/>
    <w:rsid w:val="00F067B5"/>
    <w:rsid w:val="00F07110"/>
    <w:rsid w:val="00F153A0"/>
    <w:rsid w:val="00F20B28"/>
    <w:rsid w:val="00F23774"/>
    <w:rsid w:val="00F30332"/>
    <w:rsid w:val="00F32B79"/>
    <w:rsid w:val="00F32D19"/>
    <w:rsid w:val="00F33C3E"/>
    <w:rsid w:val="00F3508D"/>
    <w:rsid w:val="00F37F8B"/>
    <w:rsid w:val="00F44F6E"/>
    <w:rsid w:val="00F47AB1"/>
    <w:rsid w:val="00F50338"/>
    <w:rsid w:val="00F50D2E"/>
    <w:rsid w:val="00F549AD"/>
    <w:rsid w:val="00F617E6"/>
    <w:rsid w:val="00F715B2"/>
    <w:rsid w:val="00F7460C"/>
    <w:rsid w:val="00F86461"/>
    <w:rsid w:val="00F905F5"/>
    <w:rsid w:val="00F94936"/>
    <w:rsid w:val="00F960BA"/>
    <w:rsid w:val="00FA1557"/>
    <w:rsid w:val="00FA3E40"/>
    <w:rsid w:val="00FB0596"/>
    <w:rsid w:val="00FB2A9E"/>
    <w:rsid w:val="00FB3624"/>
    <w:rsid w:val="00FB3C9C"/>
    <w:rsid w:val="00FB7A8B"/>
    <w:rsid w:val="00FC29EF"/>
    <w:rsid w:val="00FC7E5E"/>
    <w:rsid w:val="00FE32D7"/>
    <w:rsid w:val="00FE4B05"/>
    <w:rsid w:val="00FF196E"/>
    <w:rsid w:val="00FF305E"/>
    <w:rsid w:val="00FF3599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6B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4F"/>
    <w:pPr>
      <w:widowControl w:val="0"/>
      <w:suppressAutoHyphens/>
      <w:spacing w:after="0" w:line="360" w:lineRule="auto"/>
    </w:pPr>
    <w:rPr>
      <w:rFonts w:ascii="Times New Roman" w:eastAsia="Lucida Sans Unicode" w:hAnsi="Times New Roman" w:cs="Mangal"/>
      <w:kern w:val="1"/>
      <w:sz w:val="24"/>
      <w:szCs w:val="24"/>
      <w:lang w:val="es-ES_tradnl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34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34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60634F"/>
    <w:pPr>
      <w:widowControl/>
      <w:suppressAutoHyphens w:val="0"/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:lang w:val="es-ES" w:eastAsia="es-E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34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val="es-ES_tradnl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34F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val="es-ES_tradnl"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60634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Encabezado1">
    <w:name w:val="Encabezado1"/>
    <w:basedOn w:val="Normal"/>
    <w:next w:val="BodyText"/>
    <w:rsid w:val="0060634F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rsid w:val="006063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0634F"/>
    <w:rPr>
      <w:rFonts w:ascii="Times New Roman" w:eastAsia="Lucida Sans Unicode" w:hAnsi="Times New Roman" w:cs="Mangal"/>
      <w:kern w:val="1"/>
      <w:sz w:val="24"/>
      <w:szCs w:val="24"/>
      <w:lang w:val="es-ES_tradnl" w:eastAsia="hi-IN" w:bidi="hi-IN"/>
    </w:rPr>
  </w:style>
  <w:style w:type="paragraph" w:styleId="List">
    <w:name w:val="List"/>
    <w:basedOn w:val="BodyText"/>
    <w:rsid w:val="0060634F"/>
  </w:style>
  <w:style w:type="paragraph" w:customStyle="1" w:styleId="Etiqueta">
    <w:name w:val="Etiqueta"/>
    <w:basedOn w:val="Normal"/>
    <w:rsid w:val="0060634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0634F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60634F"/>
    <w:pPr>
      <w:tabs>
        <w:tab w:val="center" w:pos="4252"/>
        <w:tab w:val="right" w:pos="8504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0634F"/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0634F"/>
    <w:pPr>
      <w:tabs>
        <w:tab w:val="center" w:pos="4252"/>
        <w:tab w:val="right" w:pos="8504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0634F"/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character" w:styleId="LineNumber">
    <w:name w:val="line number"/>
    <w:basedOn w:val="DefaultParagraphFont"/>
    <w:uiPriority w:val="99"/>
    <w:semiHidden/>
    <w:unhideWhenUsed/>
    <w:rsid w:val="0060634F"/>
  </w:style>
  <w:style w:type="paragraph" w:styleId="NormalWeb">
    <w:name w:val="Normal (Web)"/>
    <w:basedOn w:val="Normal"/>
    <w:uiPriority w:val="99"/>
    <w:unhideWhenUsed/>
    <w:rsid w:val="0060634F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paragraph" w:styleId="ListParagraph">
    <w:name w:val="List Paragraph"/>
    <w:basedOn w:val="Normal"/>
    <w:uiPriority w:val="34"/>
    <w:qFormat/>
    <w:rsid w:val="0060634F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34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4F"/>
    <w:rPr>
      <w:rFonts w:ascii="Tahoma" w:eastAsia="Lucida Sans Unicode" w:hAnsi="Tahoma" w:cs="Mangal"/>
      <w:kern w:val="1"/>
      <w:sz w:val="16"/>
      <w:szCs w:val="14"/>
      <w:lang w:val="es-ES_tradnl" w:eastAsia="hi-IN" w:bidi="hi-IN"/>
    </w:rPr>
  </w:style>
  <w:style w:type="character" w:customStyle="1" w:styleId="hps">
    <w:name w:val="hps"/>
    <w:basedOn w:val="DefaultParagraphFont"/>
    <w:rsid w:val="0060634F"/>
  </w:style>
  <w:style w:type="character" w:customStyle="1" w:styleId="apple-converted-space">
    <w:name w:val="apple-converted-space"/>
    <w:basedOn w:val="DefaultParagraphFont"/>
    <w:rsid w:val="0060634F"/>
  </w:style>
  <w:style w:type="table" w:styleId="TableGrid">
    <w:name w:val="Table Grid"/>
    <w:basedOn w:val="TableNormal"/>
    <w:uiPriority w:val="59"/>
    <w:rsid w:val="00606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0634F"/>
    <w:rPr>
      <w:color w:val="808080"/>
    </w:rPr>
  </w:style>
  <w:style w:type="character" w:styleId="Emphasis">
    <w:name w:val="Emphasis"/>
    <w:basedOn w:val="DefaultParagraphFont"/>
    <w:uiPriority w:val="20"/>
    <w:qFormat/>
    <w:rsid w:val="0060634F"/>
    <w:rPr>
      <w:i/>
      <w:iCs/>
    </w:rPr>
  </w:style>
  <w:style w:type="paragraph" w:customStyle="1" w:styleId="svarticle">
    <w:name w:val="svarticle"/>
    <w:basedOn w:val="Normal"/>
    <w:rsid w:val="0060634F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character" w:customStyle="1" w:styleId="interref">
    <w:name w:val="interref"/>
    <w:basedOn w:val="DefaultParagraphFont"/>
    <w:rsid w:val="0060634F"/>
  </w:style>
  <w:style w:type="character" w:styleId="Hyperlink">
    <w:name w:val="Hyperlink"/>
    <w:basedOn w:val="DefaultParagraphFont"/>
    <w:uiPriority w:val="99"/>
    <w:unhideWhenUsed/>
    <w:rsid w:val="006063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0634F"/>
    <w:rPr>
      <w:b/>
      <w:bCs/>
    </w:rPr>
  </w:style>
  <w:style w:type="paragraph" w:customStyle="1" w:styleId="Default">
    <w:name w:val="Default"/>
    <w:rsid w:val="006063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yshortcuts">
    <w:name w:val="yshortcuts"/>
    <w:basedOn w:val="DefaultParagraphFont"/>
    <w:rsid w:val="0060634F"/>
  </w:style>
  <w:style w:type="character" w:styleId="HTMLDefinition">
    <w:name w:val="HTML Definition"/>
    <w:basedOn w:val="DefaultParagraphFont"/>
    <w:uiPriority w:val="99"/>
    <w:semiHidden/>
    <w:unhideWhenUsed/>
    <w:rsid w:val="0060634F"/>
    <w:rPr>
      <w:i/>
      <w:iCs/>
    </w:rPr>
  </w:style>
  <w:style w:type="character" w:customStyle="1" w:styleId="authors">
    <w:name w:val="authors"/>
    <w:basedOn w:val="DefaultParagraphFont"/>
    <w:rsid w:val="0060634F"/>
  </w:style>
  <w:style w:type="character" w:customStyle="1" w:styleId="Ttulo1">
    <w:name w:val="Título1"/>
    <w:basedOn w:val="DefaultParagraphFont"/>
    <w:rsid w:val="0060634F"/>
  </w:style>
  <w:style w:type="character" w:customStyle="1" w:styleId="container">
    <w:name w:val="container"/>
    <w:basedOn w:val="DefaultParagraphFont"/>
    <w:rsid w:val="0060634F"/>
  </w:style>
  <w:style w:type="character" w:customStyle="1" w:styleId="Fecha1">
    <w:name w:val="Fecha1"/>
    <w:basedOn w:val="DefaultParagraphFont"/>
    <w:rsid w:val="0060634F"/>
  </w:style>
  <w:style w:type="character" w:customStyle="1" w:styleId="volume">
    <w:name w:val="volume"/>
    <w:basedOn w:val="DefaultParagraphFont"/>
    <w:rsid w:val="0060634F"/>
  </w:style>
  <w:style w:type="character" w:customStyle="1" w:styleId="issue">
    <w:name w:val="issue"/>
    <w:basedOn w:val="DefaultParagraphFont"/>
    <w:rsid w:val="0060634F"/>
  </w:style>
  <w:style w:type="character" w:customStyle="1" w:styleId="pages">
    <w:name w:val="pages"/>
    <w:basedOn w:val="DefaultParagraphFont"/>
    <w:rsid w:val="0060634F"/>
  </w:style>
  <w:style w:type="character" w:customStyle="1" w:styleId="citation-abbreviation">
    <w:name w:val="citation-abbreviation"/>
    <w:basedOn w:val="DefaultParagraphFont"/>
    <w:rsid w:val="0060634F"/>
  </w:style>
  <w:style w:type="character" w:customStyle="1" w:styleId="citation-publication-date">
    <w:name w:val="citation-publication-date"/>
    <w:basedOn w:val="DefaultParagraphFont"/>
    <w:rsid w:val="0060634F"/>
  </w:style>
  <w:style w:type="character" w:customStyle="1" w:styleId="citation-volume">
    <w:name w:val="citation-volume"/>
    <w:basedOn w:val="DefaultParagraphFont"/>
    <w:rsid w:val="0060634F"/>
  </w:style>
  <w:style w:type="character" w:customStyle="1" w:styleId="citation-issue">
    <w:name w:val="citation-issue"/>
    <w:basedOn w:val="DefaultParagraphFont"/>
    <w:rsid w:val="0060634F"/>
  </w:style>
  <w:style w:type="character" w:customStyle="1" w:styleId="citation-flpages">
    <w:name w:val="citation-flpages"/>
    <w:basedOn w:val="DefaultParagraphFont"/>
    <w:rsid w:val="0060634F"/>
  </w:style>
  <w:style w:type="character" w:styleId="CommentReference">
    <w:name w:val="annotation reference"/>
    <w:basedOn w:val="DefaultParagraphFont"/>
    <w:uiPriority w:val="99"/>
    <w:semiHidden/>
    <w:unhideWhenUsed/>
    <w:rsid w:val="00606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34F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34F"/>
    <w:rPr>
      <w:rFonts w:ascii="Times New Roman" w:eastAsia="Lucida Sans Unicode" w:hAnsi="Times New Roman" w:cs="Mangal"/>
      <w:kern w:val="1"/>
      <w:sz w:val="20"/>
      <w:szCs w:val="18"/>
      <w:lang w:val="es-ES_tradnl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34F"/>
    <w:rPr>
      <w:rFonts w:ascii="Times New Roman" w:eastAsia="Lucida Sans Unicode" w:hAnsi="Times New Roman" w:cs="Mangal"/>
      <w:b/>
      <w:bCs/>
      <w:kern w:val="1"/>
      <w:sz w:val="20"/>
      <w:szCs w:val="18"/>
      <w:lang w:val="es-ES_tradnl" w:eastAsia="hi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63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eastAsia="Times New Roman" w:hAnsi="Courier New" w:cs="Courier New"/>
      <w:kern w:val="0"/>
      <w:sz w:val="20"/>
      <w:szCs w:val="20"/>
      <w:lang w:val="es-ES" w:eastAsia="es-E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634F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Revision">
    <w:name w:val="Revision"/>
    <w:hidden/>
    <w:uiPriority w:val="99"/>
    <w:semiHidden/>
    <w:rsid w:val="0060634F"/>
    <w:pPr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313A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34F"/>
    <w:pPr>
      <w:widowControl w:val="0"/>
      <w:suppressAutoHyphens/>
      <w:spacing w:after="0" w:line="360" w:lineRule="auto"/>
    </w:pPr>
    <w:rPr>
      <w:rFonts w:ascii="Times New Roman" w:eastAsia="Lucida Sans Unicode" w:hAnsi="Times New Roman" w:cs="Mangal"/>
      <w:kern w:val="1"/>
      <w:sz w:val="24"/>
      <w:szCs w:val="24"/>
      <w:lang w:val="es-ES_tradnl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34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34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60634F"/>
    <w:pPr>
      <w:widowControl/>
      <w:suppressAutoHyphens w:val="0"/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:lang w:val="es-ES" w:eastAsia="es-E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34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val="es-ES_tradnl"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34F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val="es-ES_tradnl"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60634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Encabezado1">
    <w:name w:val="Encabezado1"/>
    <w:basedOn w:val="Normal"/>
    <w:next w:val="BodyText"/>
    <w:rsid w:val="0060634F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rsid w:val="0060634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0634F"/>
    <w:rPr>
      <w:rFonts w:ascii="Times New Roman" w:eastAsia="Lucida Sans Unicode" w:hAnsi="Times New Roman" w:cs="Mangal"/>
      <w:kern w:val="1"/>
      <w:sz w:val="24"/>
      <w:szCs w:val="24"/>
      <w:lang w:val="es-ES_tradnl" w:eastAsia="hi-IN" w:bidi="hi-IN"/>
    </w:rPr>
  </w:style>
  <w:style w:type="paragraph" w:styleId="List">
    <w:name w:val="List"/>
    <w:basedOn w:val="BodyText"/>
    <w:rsid w:val="0060634F"/>
  </w:style>
  <w:style w:type="paragraph" w:customStyle="1" w:styleId="Etiqueta">
    <w:name w:val="Etiqueta"/>
    <w:basedOn w:val="Normal"/>
    <w:rsid w:val="0060634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0634F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60634F"/>
    <w:pPr>
      <w:tabs>
        <w:tab w:val="center" w:pos="4252"/>
        <w:tab w:val="right" w:pos="8504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0634F"/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0634F"/>
    <w:pPr>
      <w:tabs>
        <w:tab w:val="center" w:pos="4252"/>
        <w:tab w:val="right" w:pos="8504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0634F"/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character" w:styleId="LineNumber">
    <w:name w:val="line number"/>
    <w:basedOn w:val="DefaultParagraphFont"/>
    <w:uiPriority w:val="99"/>
    <w:semiHidden/>
    <w:unhideWhenUsed/>
    <w:rsid w:val="0060634F"/>
  </w:style>
  <w:style w:type="paragraph" w:styleId="NormalWeb">
    <w:name w:val="Normal (Web)"/>
    <w:basedOn w:val="Normal"/>
    <w:uiPriority w:val="99"/>
    <w:unhideWhenUsed/>
    <w:rsid w:val="0060634F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paragraph" w:styleId="ListParagraph">
    <w:name w:val="List Paragraph"/>
    <w:basedOn w:val="Normal"/>
    <w:uiPriority w:val="34"/>
    <w:qFormat/>
    <w:rsid w:val="0060634F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34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4F"/>
    <w:rPr>
      <w:rFonts w:ascii="Tahoma" w:eastAsia="Lucida Sans Unicode" w:hAnsi="Tahoma" w:cs="Mangal"/>
      <w:kern w:val="1"/>
      <w:sz w:val="16"/>
      <w:szCs w:val="14"/>
      <w:lang w:val="es-ES_tradnl" w:eastAsia="hi-IN" w:bidi="hi-IN"/>
    </w:rPr>
  </w:style>
  <w:style w:type="character" w:customStyle="1" w:styleId="hps">
    <w:name w:val="hps"/>
    <w:basedOn w:val="DefaultParagraphFont"/>
    <w:rsid w:val="0060634F"/>
  </w:style>
  <w:style w:type="character" w:customStyle="1" w:styleId="apple-converted-space">
    <w:name w:val="apple-converted-space"/>
    <w:basedOn w:val="DefaultParagraphFont"/>
    <w:rsid w:val="0060634F"/>
  </w:style>
  <w:style w:type="table" w:styleId="TableGrid">
    <w:name w:val="Table Grid"/>
    <w:basedOn w:val="TableNormal"/>
    <w:uiPriority w:val="59"/>
    <w:rsid w:val="00606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0634F"/>
    <w:rPr>
      <w:color w:val="808080"/>
    </w:rPr>
  </w:style>
  <w:style w:type="character" w:styleId="Emphasis">
    <w:name w:val="Emphasis"/>
    <w:basedOn w:val="DefaultParagraphFont"/>
    <w:uiPriority w:val="20"/>
    <w:qFormat/>
    <w:rsid w:val="0060634F"/>
    <w:rPr>
      <w:i/>
      <w:iCs/>
    </w:rPr>
  </w:style>
  <w:style w:type="paragraph" w:customStyle="1" w:styleId="svarticle">
    <w:name w:val="svarticle"/>
    <w:basedOn w:val="Normal"/>
    <w:rsid w:val="0060634F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character" w:customStyle="1" w:styleId="interref">
    <w:name w:val="interref"/>
    <w:basedOn w:val="DefaultParagraphFont"/>
    <w:rsid w:val="0060634F"/>
  </w:style>
  <w:style w:type="character" w:styleId="Hyperlink">
    <w:name w:val="Hyperlink"/>
    <w:basedOn w:val="DefaultParagraphFont"/>
    <w:uiPriority w:val="99"/>
    <w:unhideWhenUsed/>
    <w:rsid w:val="006063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0634F"/>
    <w:rPr>
      <w:b/>
      <w:bCs/>
    </w:rPr>
  </w:style>
  <w:style w:type="paragraph" w:customStyle="1" w:styleId="Default">
    <w:name w:val="Default"/>
    <w:rsid w:val="006063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yshortcuts">
    <w:name w:val="yshortcuts"/>
    <w:basedOn w:val="DefaultParagraphFont"/>
    <w:rsid w:val="0060634F"/>
  </w:style>
  <w:style w:type="character" w:styleId="HTMLDefinition">
    <w:name w:val="HTML Definition"/>
    <w:basedOn w:val="DefaultParagraphFont"/>
    <w:uiPriority w:val="99"/>
    <w:semiHidden/>
    <w:unhideWhenUsed/>
    <w:rsid w:val="0060634F"/>
    <w:rPr>
      <w:i/>
      <w:iCs/>
    </w:rPr>
  </w:style>
  <w:style w:type="character" w:customStyle="1" w:styleId="authors">
    <w:name w:val="authors"/>
    <w:basedOn w:val="DefaultParagraphFont"/>
    <w:rsid w:val="0060634F"/>
  </w:style>
  <w:style w:type="character" w:customStyle="1" w:styleId="Ttulo1">
    <w:name w:val="Título1"/>
    <w:basedOn w:val="DefaultParagraphFont"/>
    <w:rsid w:val="0060634F"/>
  </w:style>
  <w:style w:type="character" w:customStyle="1" w:styleId="container">
    <w:name w:val="container"/>
    <w:basedOn w:val="DefaultParagraphFont"/>
    <w:rsid w:val="0060634F"/>
  </w:style>
  <w:style w:type="character" w:customStyle="1" w:styleId="Fecha1">
    <w:name w:val="Fecha1"/>
    <w:basedOn w:val="DefaultParagraphFont"/>
    <w:rsid w:val="0060634F"/>
  </w:style>
  <w:style w:type="character" w:customStyle="1" w:styleId="volume">
    <w:name w:val="volume"/>
    <w:basedOn w:val="DefaultParagraphFont"/>
    <w:rsid w:val="0060634F"/>
  </w:style>
  <w:style w:type="character" w:customStyle="1" w:styleId="issue">
    <w:name w:val="issue"/>
    <w:basedOn w:val="DefaultParagraphFont"/>
    <w:rsid w:val="0060634F"/>
  </w:style>
  <w:style w:type="character" w:customStyle="1" w:styleId="pages">
    <w:name w:val="pages"/>
    <w:basedOn w:val="DefaultParagraphFont"/>
    <w:rsid w:val="0060634F"/>
  </w:style>
  <w:style w:type="character" w:customStyle="1" w:styleId="citation-abbreviation">
    <w:name w:val="citation-abbreviation"/>
    <w:basedOn w:val="DefaultParagraphFont"/>
    <w:rsid w:val="0060634F"/>
  </w:style>
  <w:style w:type="character" w:customStyle="1" w:styleId="citation-publication-date">
    <w:name w:val="citation-publication-date"/>
    <w:basedOn w:val="DefaultParagraphFont"/>
    <w:rsid w:val="0060634F"/>
  </w:style>
  <w:style w:type="character" w:customStyle="1" w:styleId="citation-volume">
    <w:name w:val="citation-volume"/>
    <w:basedOn w:val="DefaultParagraphFont"/>
    <w:rsid w:val="0060634F"/>
  </w:style>
  <w:style w:type="character" w:customStyle="1" w:styleId="citation-issue">
    <w:name w:val="citation-issue"/>
    <w:basedOn w:val="DefaultParagraphFont"/>
    <w:rsid w:val="0060634F"/>
  </w:style>
  <w:style w:type="character" w:customStyle="1" w:styleId="citation-flpages">
    <w:name w:val="citation-flpages"/>
    <w:basedOn w:val="DefaultParagraphFont"/>
    <w:rsid w:val="0060634F"/>
  </w:style>
  <w:style w:type="character" w:styleId="CommentReference">
    <w:name w:val="annotation reference"/>
    <w:basedOn w:val="DefaultParagraphFont"/>
    <w:uiPriority w:val="99"/>
    <w:semiHidden/>
    <w:unhideWhenUsed/>
    <w:rsid w:val="00606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34F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34F"/>
    <w:rPr>
      <w:rFonts w:ascii="Times New Roman" w:eastAsia="Lucida Sans Unicode" w:hAnsi="Times New Roman" w:cs="Mangal"/>
      <w:kern w:val="1"/>
      <w:sz w:val="20"/>
      <w:szCs w:val="18"/>
      <w:lang w:val="es-ES_tradnl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34F"/>
    <w:rPr>
      <w:rFonts w:ascii="Times New Roman" w:eastAsia="Lucida Sans Unicode" w:hAnsi="Times New Roman" w:cs="Mangal"/>
      <w:b/>
      <w:bCs/>
      <w:kern w:val="1"/>
      <w:sz w:val="20"/>
      <w:szCs w:val="18"/>
      <w:lang w:val="es-ES_tradnl" w:eastAsia="hi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63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eastAsia="Times New Roman" w:hAnsi="Courier New" w:cs="Courier New"/>
      <w:kern w:val="0"/>
      <w:sz w:val="20"/>
      <w:szCs w:val="20"/>
      <w:lang w:val="es-ES" w:eastAsia="es-E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634F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Revision">
    <w:name w:val="Revision"/>
    <w:hidden/>
    <w:uiPriority w:val="99"/>
    <w:semiHidden/>
    <w:rsid w:val="0060634F"/>
    <w:pPr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val="es-ES_tradnl" w:eastAsia="hi-I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313A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niprot.org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yperlink" Target="http://www.genecards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41B5-77F8-5745-A07D-226241A1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4867</Words>
  <Characters>27748</Characters>
  <Application>Microsoft Macintosh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ICM</Company>
  <LinksUpToDate>false</LinksUpToDate>
  <CharactersWithSpaces>32550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Noelia</dc:creator>
  <cp:lastModifiedBy>rgadmin Diaz</cp:lastModifiedBy>
  <cp:revision>2</cp:revision>
  <cp:lastPrinted>2014-07-04T12:44:00Z</cp:lastPrinted>
  <dcterms:created xsi:type="dcterms:W3CDTF">2015-06-17T21:32:00Z</dcterms:created>
  <dcterms:modified xsi:type="dcterms:W3CDTF">2015-06-17T21:32:00Z</dcterms:modified>
</cp:coreProperties>
</file>