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580"/>
      </w:tblGrid>
      <w:tr w:rsidR="005170A7" w:rsidRPr="00EA557C" w14:paraId="741378A4" w14:textId="77777777" w:rsidTr="00393B1C">
        <w:trPr>
          <w:trHeight w:val="300"/>
        </w:trPr>
        <w:tc>
          <w:tcPr>
            <w:tcW w:w="718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8C2BC" w14:textId="0BAE4A5B" w:rsidR="005170A7" w:rsidRPr="00EA557C" w:rsidRDefault="00F06037" w:rsidP="00393B1C">
            <w:pP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Table S5</w:t>
            </w:r>
            <w:bookmarkStart w:id="0" w:name="_GoBack"/>
            <w:bookmarkEnd w:id="0"/>
            <w:r w:rsidR="005170A7" w:rsidRPr="00EA557C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5170A7" w:rsidRPr="00EA557C">
              <w:rPr>
                <w:rFonts w:ascii="Times" w:eastAsia="Times New Roman" w:hAnsi="Times" w:cs="Times New Roman"/>
                <w:bCs/>
                <w:color w:val="000000"/>
                <w:sz w:val="22"/>
                <w:szCs w:val="22"/>
              </w:rPr>
              <w:t>Clusters of orthologous groups definitions (COGs)</w:t>
            </w:r>
          </w:p>
        </w:tc>
      </w:tr>
      <w:tr w:rsidR="005170A7" w:rsidRPr="00EA557C" w14:paraId="1459A271" w14:textId="77777777" w:rsidTr="00393B1C">
        <w:trPr>
          <w:trHeight w:val="300"/>
        </w:trPr>
        <w:tc>
          <w:tcPr>
            <w:tcW w:w="718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81D52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Cellular Processing and Signaling</w:t>
            </w:r>
          </w:p>
        </w:tc>
      </w:tr>
      <w:tr w:rsidR="005170A7" w:rsidRPr="00EA557C" w14:paraId="5EF3C72B" w14:textId="77777777" w:rsidTr="00393B1C">
        <w:trPr>
          <w:trHeight w:val="300"/>
        </w:trPr>
        <w:tc>
          <w:tcPr>
            <w:tcW w:w="6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97FBF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6B327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Cell cycle control, cell division, chromosome partitioning</w:t>
            </w:r>
          </w:p>
        </w:tc>
      </w:tr>
      <w:tr w:rsidR="005170A7" w:rsidRPr="00EA557C" w14:paraId="1D769EF7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C9AF5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M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176C7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Cell wall/membrane/envelope biogenesis</w:t>
            </w:r>
          </w:p>
        </w:tc>
      </w:tr>
      <w:tr w:rsidR="005170A7" w:rsidRPr="00EA557C" w14:paraId="0C4D96A3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D2812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7192C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Cell motility</w:t>
            </w:r>
          </w:p>
        </w:tc>
      </w:tr>
      <w:tr w:rsidR="005170A7" w:rsidRPr="00EA557C" w14:paraId="3D61A449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8A33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O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3636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Post-translational modification, protein turnover, and chaperones</w:t>
            </w:r>
          </w:p>
        </w:tc>
      </w:tr>
      <w:tr w:rsidR="005170A7" w:rsidRPr="00EA557C" w14:paraId="0F768942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86939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98E58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Signal transduction mechanisms</w:t>
            </w:r>
          </w:p>
        </w:tc>
      </w:tr>
      <w:tr w:rsidR="005170A7" w:rsidRPr="00EA557C" w14:paraId="5B3AC59C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C60CC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U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A585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Intracellular trafficking, secretion, and vesicular transport</w:t>
            </w:r>
          </w:p>
        </w:tc>
      </w:tr>
      <w:tr w:rsidR="005170A7" w:rsidRPr="00EA557C" w14:paraId="5365E50B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BD5A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F40CD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Defense mechanisms</w:t>
            </w:r>
          </w:p>
        </w:tc>
      </w:tr>
      <w:tr w:rsidR="005170A7" w:rsidRPr="00EA557C" w14:paraId="53EF29DA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0B868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W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F265B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Extracellular structures</w:t>
            </w:r>
          </w:p>
        </w:tc>
      </w:tr>
      <w:tr w:rsidR="005170A7" w:rsidRPr="00EA557C" w14:paraId="417938AC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58443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Y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FBFAD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Nuclear structure</w:t>
            </w:r>
          </w:p>
        </w:tc>
      </w:tr>
      <w:tr w:rsidR="005170A7" w:rsidRPr="00EA557C" w14:paraId="75CB3497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FFCBE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Z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FF231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Cytoskeleton</w:t>
            </w:r>
          </w:p>
        </w:tc>
      </w:tr>
      <w:tr w:rsidR="005170A7" w:rsidRPr="00EA557C" w14:paraId="0AA9124F" w14:textId="77777777" w:rsidTr="00393B1C">
        <w:trPr>
          <w:trHeight w:val="300"/>
        </w:trPr>
        <w:tc>
          <w:tcPr>
            <w:tcW w:w="718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D693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Information Storage and Processing</w:t>
            </w:r>
          </w:p>
        </w:tc>
      </w:tr>
      <w:tr w:rsidR="005170A7" w:rsidRPr="00EA557C" w14:paraId="307A53E2" w14:textId="77777777" w:rsidTr="00393B1C">
        <w:trPr>
          <w:trHeight w:val="300"/>
        </w:trPr>
        <w:tc>
          <w:tcPr>
            <w:tcW w:w="6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01933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65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36B5B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RNA processing and modification</w:t>
            </w:r>
          </w:p>
        </w:tc>
      </w:tr>
      <w:tr w:rsidR="005170A7" w:rsidRPr="00EA557C" w14:paraId="06093166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0C61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B4029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Chromatin structure and dynamics</w:t>
            </w:r>
          </w:p>
        </w:tc>
      </w:tr>
      <w:tr w:rsidR="005170A7" w:rsidRPr="00EA557C" w14:paraId="6742912D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8DAFE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J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5F9F2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Translation, ribosomal structure and biogenesis</w:t>
            </w:r>
          </w:p>
        </w:tc>
      </w:tr>
      <w:tr w:rsidR="005170A7" w:rsidRPr="00EA557C" w14:paraId="18F14D1D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86A7F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K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A93B4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Transcription</w:t>
            </w:r>
          </w:p>
        </w:tc>
      </w:tr>
      <w:tr w:rsidR="005170A7" w:rsidRPr="00EA557C" w14:paraId="4A2169ED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81A83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L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E10A6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Replication, recombination and repair</w:t>
            </w:r>
          </w:p>
        </w:tc>
      </w:tr>
      <w:tr w:rsidR="005170A7" w:rsidRPr="00EA557C" w14:paraId="5D7C77F0" w14:textId="77777777" w:rsidTr="00393B1C">
        <w:trPr>
          <w:trHeight w:val="300"/>
        </w:trPr>
        <w:tc>
          <w:tcPr>
            <w:tcW w:w="718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976B8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Metabolism</w:t>
            </w:r>
          </w:p>
        </w:tc>
      </w:tr>
      <w:tr w:rsidR="005170A7" w:rsidRPr="00EA557C" w14:paraId="3C840D61" w14:textId="77777777" w:rsidTr="00393B1C">
        <w:trPr>
          <w:trHeight w:val="300"/>
        </w:trPr>
        <w:tc>
          <w:tcPr>
            <w:tcW w:w="6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21F36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65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4191B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Photosynthesis</w:t>
            </w:r>
          </w:p>
        </w:tc>
      </w:tr>
      <w:tr w:rsidR="005170A7" w:rsidRPr="00EA557C" w14:paraId="37EB2389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223A5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E4FE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Energy production and conversion</w:t>
            </w:r>
          </w:p>
        </w:tc>
      </w:tr>
      <w:tr w:rsidR="005170A7" w:rsidRPr="00EA557C" w14:paraId="02DF0913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F0C78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E3F4C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Amino acid transport and metabolism</w:t>
            </w:r>
          </w:p>
        </w:tc>
      </w:tr>
      <w:tr w:rsidR="005170A7" w:rsidRPr="00EA557C" w14:paraId="53AA0D96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BD5CD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5E048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Nucleotide transport and metabolism</w:t>
            </w:r>
          </w:p>
        </w:tc>
      </w:tr>
      <w:tr w:rsidR="005170A7" w:rsidRPr="00EA557C" w14:paraId="30F3A189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80EC1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AE518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Carbohydrate transport and metabolism</w:t>
            </w:r>
          </w:p>
        </w:tc>
      </w:tr>
      <w:tr w:rsidR="005170A7" w:rsidRPr="00EA557C" w14:paraId="4C87AFEB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8DA1E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4601A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Coenzyme transport and metabolism</w:t>
            </w:r>
          </w:p>
        </w:tc>
      </w:tr>
      <w:tr w:rsidR="005170A7" w:rsidRPr="00EA557C" w14:paraId="5A9CED0A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4A87C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055EA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Lipid transport and metabolism</w:t>
            </w:r>
          </w:p>
        </w:tc>
      </w:tr>
      <w:tr w:rsidR="005170A7" w:rsidRPr="00EA557C" w14:paraId="5BF55C72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E7C5D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lastRenderedPageBreak/>
              <w:t>P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5CC8E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Inorganic ion transport and metabolism</w:t>
            </w:r>
          </w:p>
        </w:tc>
      </w:tr>
      <w:tr w:rsidR="005170A7" w:rsidRPr="00EA557C" w14:paraId="4C354AC0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85ABA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Q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D7F3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Secondary metabolites biosynthesis, transport, and catabolism</w:t>
            </w:r>
          </w:p>
        </w:tc>
      </w:tr>
      <w:tr w:rsidR="005170A7" w:rsidRPr="00EA557C" w14:paraId="093E7C13" w14:textId="77777777" w:rsidTr="00393B1C">
        <w:trPr>
          <w:trHeight w:val="300"/>
        </w:trPr>
        <w:tc>
          <w:tcPr>
            <w:tcW w:w="718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17A52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Poorly Characterized</w:t>
            </w:r>
          </w:p>
        </w:tc>
      </w:tr>
      <w:tr w:rsidR="005170A7" w:rsidRPr="00EA557C" w14:paraId="6BA1412E" w14:textId="77777777" w:rsidTr="00393B1C">
        <w:trPr>
          <w:trHeight w:val="300"/>
        </w:trPr>
        <w:tc>
          <w:tcPr>
            <w:tcW w:w="6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AA80A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R</w:t>
            </w:r>
          </w:p>
        </w:tc>
        <w:tc>
          <w:tcPr>
            <w:tcW w:w="65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D57E2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General function prediction only</w:t>
            </w:r>
          </w:p>
        </w:tc>
      </w:tr>
      <w:tr w:rsidR="005170A7" w:rsidRPr="00EA557C" w14:paraId="141FC220" w14:textId="77777777" w:rsidTr="00393B1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E77E0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99115" w14:textId="77777777" w:rsidR="005170A7" w:rsidRPr="00EA557C" w:rsidRDefault="005170A7" w:rsidP="00393B1C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EA557C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Function unknown</w:t>
            </w:r>
          </w:p>
        </w:tc>
      </w:tr>
    </w:tbl>
    <w:p w14:paraId="1931D27E" w14:textId="77777777" w:rsidR="00BF3232" w:rsidRPr="00EA557C" w:rsidRDefault="00BF3232">
      <w:pPr>
        <w:rPr>
          <w:rFonts w:ascii="Times" w:hAnsi="Times"/>
          <w:sz w:val="22"/>
          <w:szCs w:val="22"/>
        </w:rPr>
      </w:pPr>
    </w:p>
    <w:sectPr w:rsidR="00BF3232" w:rsidRPr="00EA557C" w:rsidSect="004247C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49"/>
    <w:rsid w:val="00007538"/>
    <w:rsid w:val="00020BD5"/>
    <w:rsid w:val="000A01E1"/>
    <w:rsid w:val="000B4B65"/>
    <w:rsid w:val="000F7402"/>
    <w:rsid w:val="0010540F"/>
    <w:rsid w:val="001955A1"/>
    <w:rsid w:val="0019760D"/>
    <w:rsid w:val="001A1E8A"/>
    <w:rsid w:val="001E501E"/>
    <w:rsid w:val="001F0D04"/>
    <w:rsid w:val="00204093"/>
    <w:rsid w:val="00222B5F"/>
    <w:rsid w:val="002278B3"/>
    <w:rsid w:val="00240C63"/>
    <w:rsid w:val="002643A6"/>
    <w:rsid w:val="00331644"/>
    <w:rsid w:val="003541F8"/>
    <w:rsid w:val="00360500"/>
    <w:rsid w:val="003619D9"/>
    <w:rsid w:val="00371811"/>
    <w:rsid w:val="00395AF8"/>
    <w:rsid w:val="003C5918"/>
    <w:rsid w:val="003E6915"/>
    <w:rsid w:val="003E6C2D"/>
    <w:rsid w:val="004247CD"/>
    <w:rsid w:val="00440F48"/>
    <w:rsid w:val="005170A7"/>
    <w:rsid w:val="005270C4"/>
    <w:rsid w:val="005436BB"/>
    <w:rsid w:val="00547C19"/>
    <w:rsid w:val="00573D60"/>
    <w:rsid w:val="0057736F"/>
    <w:rsid w:val="00580319"/>
    <w:rsid w:val="00591857"/>
    <w:rsid w:val="00593BBC"/>
    <w:rsid w:val="005A705B"/>
    <w:rsid w:val="005D3D69"/>
    <w:rsid w:val="005D4022"/>
    <w:rsid w:val="006D1F71"/>
    <w:rsid w:val="006D6375"/>
    <w:rsid w:val="00700132"/>
    <w:rsid w:val="00731796"/>
    <w:rsid w:val="00776E53"/>
    <w:rsid w:val="007B76C8"/>
    <w:rsid w:val="007E3446"/>
    <w:rsid w:val="008065D3"/>
    <w:rsid w:val="008164A6"/>
    <w:rsid w:val="00817060"/>
    <w:rsid w:val="00821E73"/>
    <w:rsid w:val="00822559"/>
    <w:rsid w:val="00831D49"/>
    <w:rsid w:val="00842070"/>
    <w:rsid w:val="008649C3"/>
    <w:rsid w:val="00871D1C"/>
    <w:rsid w:val="008D143E"/>
    <w:rsid w:val="008D1A4B"/>
    <w:rsid w:val="008D56EA"/>
    <w:rsid w:val="008E12A3"/>
    <w:rsid w:val="0091285D"/>
    <w:rsid w:val="0091310E"/>
    <w:rsid w:val="00941DA6"/>
    <w:rsid w:val="009812C1"/>
    <w:rsid w:val="009A3591"/>
    <w:rsid w:val="009B2702"/>
    <w:rsid w:val="00A46B7B"/>
    <w:rsid w:val="00A518FB"/>
    <w:rsid w:val="00A54E18"/>
    <w:rsid w:val="00A655EF"/>
    <w:rsid w:val="00AA2262"/>
    <w:rsid w:val="00AC4407"/>
    <w:rsid w:val="00AD3C14"/>
    <w:rsid w:val="00B234DE"/>
    <w:rsid w:val="00BA3863"/>
    <w:rsid w:val="00BA3BF2"/>
    <w:rsid w:val="00BF3232"/>
    <w:rsid w:val="00C01D87"/>
    <w:rsid w:val="00C35202"/>
    <w:rsid w:val="00C64221"/>
    <w:rsid w:val="00C95AED"/>
    <w:rsid w:val="00CB3C49"/>
    <w:rsid w:val="00CD0DB9"/>
    <w:rsid w:val="00D03FC0"/>
    <w:rsid w:val="00D337AB"/>
    <w:rsid w:val="00DC30F1"/>
    <w:rsid w:val="00DD7359"/>
    <w:rsid w:val="00DE344F"/>
    <w:rsid w:val="00DE35D4"/>
    <w:rsid w:val="00E11263"/>
    <w:rsid w:val="00E11724"/>
    <w:rsid w:val="00E1283F"/>
    <w:rsid w:val="00E30AC7"/>
    <w:rsid w:val="00E376A1"/>
    <w:rsid w:val="00E50E3F"/>
    <w:rsid w:val="00E66900"/>
    <w:rsid w:val="00EA3B15"/>
    <w:rsid w:val="00EA557C"/>
    <w:rsid w:val="00ED7302"/>
    <w:rsid w:val="00F06037"/>
    <w:rsid w:val="00F701CB"/>
    <w:rsid w:val="00F762D6"/>
    <w:rsid w:val="00FA7054"/>
    <w:rsid w:val="00FB04B6"/>
    <w:rsid w:val="00FC13CD"/>
    <w:rsid w:val="00FD0B9E"/>
    <w:rsid w:val="00FE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E972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0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6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0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6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168</Words>
  <Characters>962</Characters>
  <Application>Microsoft Macintosh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Kumka</dc:creator>
  <cp:keywords/>
  <dc:description/>
  <cp:lastModifiedBy>Joseph Kumka</cp:lastModifiedBy>
  <cp:revision>6</cp:revision>
  <dcterms:created xsi:type="dcterms:W3CDTF">2015-02-02T23:46:00Z</dcterms:created>
  <dcterms:modified xsi:type="dcterms:W3CDTF">2015-08-24T19:56:00Z</dcterms:modified>
</cp:coreProperties>
</file>