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750"/>
        <w:tblW w:w="0" w:type="auto"/>
        <w:tblLook w:val="04A0" w:firstRow="1" w:lastRow="0" w:firstColumn="1" w:lastColumn="0" w:noHBand="0" w:noVBand="1"/>
      </w:tblPr>
      <w:tblGrid>
        <w:gridCol w:w="3438"/>
        <w:gridCol w:w="1710"/>
        <w:gridCol w:w="2160"/>
        <w:gridCol w:w="2003"/>
      </w:tblGrid>
      <w:tr w:rsidR="001B6B99" w:rsidRPr="00850D76" w:rsidTr="009B3AB1">
        <w:trPr>
          <w:trHeight w:val="540"/>
        </w:trPr>
        <w:tc>
          <w:tcPr>
            <w:tcW w:w="3438" w:type="dxa"/>
          </w:tcPr>
          <w:p w:rsidR="00850D7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Repeat Type</w:t>
            </w:r>
          </w:p>
        </w:tc>
        <w:tc>
          <w:tcPr>
            <w:tcW w:w="1710" w:type="dxa"/>
          </w:tcPr>
          <w:p w:rsidR="00850D7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element</w:t>
            </w:r>
          </w:p>
        </w:tc>
        <w:tc>
          <w:tcPr>
            <w:tcW w:w="2160" w:type="dxa"/>
          </w:tcPr>
          <w:p w:rsidR="00850D7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occupied</w:t>
            </w:r>
          </w:p>
        </w:tc>
        <w:tc>
          <w:tcPr>
            <w:tcW w:w="2003" w:type="dxa"/>
          </w:tcPr>
          <w:p w:rsidR="00850D7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 of sequence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Retro</w:t>
            </w:r>
            <w:r w:rsidR="00E269C8"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1102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0.01 %</w:t>
            </w:r>
          </w:p>
        </w:tc>
      </w:tr>
      <w:tr w:rsidR="001B6B99" w:rsidRPr="00850D76" w:rsidTr="009B3AB1">
        <w:trPr>
          <w:trHeight w:val="285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SINEs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Penelope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107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850D7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LINEs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271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CRE/SLACS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L2/CR1/Rex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128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R1/LOA/Jockey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R2/R4/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NeSL</w:t>
            </w:r>
            <w:proofErr w:type="spellEnd"/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RTE/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Bov</w:t>
            </w:r>
            <w:proofErr w:type="spellEnd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-B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L1/CIN4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LTR elements: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831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BEL/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proofErr w:type="spellEnd"/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686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Ty1/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Gypsy/DIRS1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5368B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145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Retroviral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DNA transposons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1517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0.01 %</w:t>
            </w:r>
          </w:p>
        </w:tc>
      </w:tr>
      <w:tr w:rsidR="001B6B99" w:rsidRPr="00850D76" w:rsidTr="009B3AB1">
        <w:trPr>
          <w:trHeight w:val="285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hobo-Activator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Tc1-IS630-Pogo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1097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0.01 %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En-Spm</w:t>
            </w:r>
            <w:proofErr w:type="spellEnd"/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MuDR-IS905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PiggyBac</w:t>
            </w:r>
            <w:proofErr w:type="spellEnd"/>
          </w:p>
        </w:tc>
        <w:tc>
          <w:tcPr>
            <w:tcW w:w="1710" w:type="dxa"/>
          </w:tcPr>
          <w:p w:rsidR="005368B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850D7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Tourist/Harbinger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850D76" w:rsidRDefault="005368B6" w:rsidP="009B3AB1">
            <w:pPr>
              <w:widowControl w:val="0"/>
              <w:autoSpaceDE w:val="0"/>
              <w:autoSpaceDN w:val="0"/>
              <w:adjustRightInd w:val="0"/>
              <w:ind w:left="90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Other (Mirage, P-element,</w:t>
            </w:r>
            <w:r w:rsidR="001B6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Transib</w:t>
            </w:r>
            <w:proofErr w:type="spellEnd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Rolling-circles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Unclassified: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interspersed repeats: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2619</w:t>
            </w:r>
            <w:r w:rsidR="00850D76"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0.01 %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Small RNA: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38139</w:t>
            </w:r>
            <w:r w:rsidR="00850D76"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0.18 %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Satellites: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104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0.00 %</w:t>
            </w:r>
          </w:p>
        </w:tc>
      </w:tr>
      <w:tr w:rsidR="001B6B99" w:rsidRPr="00850D76" w:rsidTr="009B3AB1">
        <w:trPr>
          <w:trHeight w:val="270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Simple repeats: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5709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251409</w:t>
            </w:r>
            <w:r w:rsidR="00850D76"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1.21 %</w:t>
            </w:r>
          </w:p>
        </w:tc>
      </w:tr>
      <w:tr w:rsidR="001B6B99" w:rsidRPr="00850D76" w:rsidTr="009B3AB1">
        <w:trPr>
          <w:trHeight w:val="285"/>
        </w:trPr>
        <w:tc>
          <w:tcPr>
            <w:tcW w:w="3438" w:type="dxa"/>
          </w:tcPr>
          <w:p w:rsidR="005368B6" w:rsidRPr="009B3AB1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complexity:</w:t>
            </w:r>
          </w:p>
        </w:tc>
        <w:tc>
          <w:tcPr>
            <w:tcW w:w="171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2160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 xml:space="preserve">60116 </w:t>
            </w:r>
            <w:proofErr w:type="spellStart"/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2003" w:type="dxa"/>
          </w:tcPr>
          <w:p w:rsidR="005368B6" w:rsidRPr="00850D76" w:rsidRDefault="005368B6" w:rsidP="00850D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D76">
              <w:rPr>
                <w:rFonts w:ascii="Times New Roman" w:hAnsi="Times New Roman" w:cs="Times New Roman"/>
                <w:sz w:val="24"/>
                <w:szCs w:val="24"/>
              </w:rPr>
              <w:t>0.29 %</w:t>
            </w:r>
          </w:p>
        </w:tc>
      </w:tr>
    </w:tbl>
    <w:p w:rsidR="00850D76" w:rsidRPr="00850D76" w:rsidRDefault="00850D76" w:rsidP="00850D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69C8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D6298C">
        <w:rPr>
          <w:rFonts w:ascii="Times New Roman" w:hAnsi="Times New Roman" w:cs="Times New Roman"/>
          <w:b/>
          <w:bCs/>
          <w:sz w:val="24"/>
          <w:szCs w:val="24"/>
        </w:rPr>
        <w:t>6a</w:t>
      </w:r>
      <w:bookmarkStart w:id="0" w:name="_GoBack"/>
      <w:bookmarkEnd w:id="0"/>
      <w:r w:rsidRPr="00E269C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0D76">
        <w:rPr>
          <w:rFonts w:ascii="Times New Roman" w:hAnsi="Times New Roman" w:cs="Times New Roman"/>
          <w:sz w:val="24"/>
          <w:szCs w:val="24"/>
        </w:rPr>
        <w:t xml:space="preserve"> Repeat elements identified in </w:t>
      </w:r>
      <w:r w:rsidRPr="00850D76">
        <w:rPr>
          <w:rFonts w:ascii="Times New Roman" w:hAnsi="Times New Roman" w:cs="Times New Roman"/>
          <w:i/>
          <w:iCs/>
          <w:sz w:val="24"/>
          <w:szCs w:val="24"/>
        </w:rPr>
        <w:t>Heterorhabditis indica</w:t>
      </w:r>
      <w:r w:rsidRPr="00850D76">
        <w:rPr>
          <w:rFonts w:ascii="Times New Roman" w:hAnsi="Times New Roman" w:cs="Times New Roman"/>
          <w:sz w:val="24"/>
          <w:szCs w:val="24"/>
        </w:rPr>
        <w:t xml:space="preserve"> transcripts</w:t>
      </w:r>
    </w:p>
    <w:p w:rsidR="00850D76" w:rsidRPr="00850D76" w:rsidRDefault="00850D76" w:rsidP="00850D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0D76" w:rsidRPr="00850D76" w:rsidRDefault="00850D76" w:rsidP="00850D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0D76" w:rsidRPr="00850D76" w:rsidRDefault="00850D76" w:rsidP="00850D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0D76" w:rsidRPr="00850D76" w:rsidRDefault="00850D76" w:rsidP="00850D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D76">
        <w:rPr>
          <w:rFonts w:ascii="Times New Roman" w:hAnsi="Times New Roman" w:cs="Times New Roman"/>
          <w:sz w:val="24"/>
          <w:szCs w:val="24"/>
        </w:rPr>
        <w:t xml:space="preserve">*most repeats fragmented by insertions or deletions have been counted as one element. The query species </w:t>
      </w:r>
      <w:r w:rsidR="00E269C8">
        <w:rPr>
          <w:rFonts w:ascii="Times New Roman" w:hAnsi="Times New Roman" w:cs="Times New Roman"/>
          <w:sz w:val="24"/>
          <w:szCs w:val="24"/>
        </w:rPr>
        <w:t xml:space="preserve">was assumed to be Nematoda. </w:t>
      </w:r>
      <w:r w:rsidRPr="00850D76">
        <w:rPr>
          <w:rFonts w:ascii="Times New Roman" w:hAnsi="Times New Roman" w:cs="Times New Roman"/>
          <w:sz w:val="24"/>
          <w:szCs w:val="24"/>
        </w:rPr>
        <w:t>Repeat</w:t>
      </w:r>
      <w:r w:rsidR="00E269C8">
        <w:rPr>
          <w:rFonts w:ascii="Times New Roman" w:hAnsi="Times New Roman" w:cs="Times New Roman"/>
          <w:sz w:val="24"/>
          <w:szCs w:val="24"/>
        </w:rPr>
        <w:t xml:space="preserve"> </w:t>
      </w:r>
      <w:r w:rsidRPr="00850D76">
        <w:rPr>
          <w:rFonts w:ascii="Times New Roman" w:hAnsi="Times New Roman" w:cs="Times New Roman"/>
          <w:sz w:val="24"/>
          <w:szCs w:val="24"/>
        </w:rPr>
        <w:t xml:space="preserve">Masker version open-4.0.5, default mode run with </w:t>
      </w:r>
      <w:proofErr w:type="spellStart"/>
      <w:r w:rsidRPr="00850D76">
        <w:rPr>
          <w:rFonts w:ascii="Times New Roman" w:hAnsi="Times New Roman" w:cs="Times New Roman"/>
          <w:sz w:val="24"/>
          <w:szCs w:val="24"/>
        </w:rPr>
        <w:t>rmblastn</w:t>
      </w:r>
      <w:proofErr w:type="spellEnd"/>
      <w:r w:rsidRPr="00850D76">
        <w:rPr>
          <w:rFonts w:ascii="Times New Roman" w:hAnsi="Times New Roman" w:cs="Times New Roman"/>
          <w:sz w:val="24"/>
          <w:szCs w:val="24"/>
        </w:rPr>
        <w:t xml:space="preserve"> version 2.2.23+ </w:t>
      </w:r>
      <w:proofErr w:type="spellStart"/>
      <w:r w:rsidRPr="00850D76">
        <w:rPr>
          <w:rFonts w:ascii="Times New Roman" w:hAnsi="Times New Roman" w:cs="Times New Roman"/>
          <w:sz w:val="24"/>
          <w:szCs w:val="24"/>
        </w:rPr>
        <w:t>RepBase</w:t>
      </w:r>
      <w:proofErr w:type="spellEnd"/>
      <w:r w:rsidRPr="00850D76">
        <w:rPr>
          <w:rFonts w:ascii="Times New Roman" w:hAnsi="Times New Roman" w:cs="Times New Roman"/>
          <w:sz w:val="24"/>
          <w:szCs w:val="24"/>
        </w:rPr>
        <w:t xml:space="preserve"> Update 20140131, RM database version 20140131</w:t>
      </w:r>
    </w:p>
    <w:p w:rsidR="00A12E28" w:rsidRPr="00850D76" w:rsidRDefault="00A12E28" w:rsidP="005368B6">
      <w:pPr>
        <w:rPr>
          <w:rFonts w:ascii="Times New Roman" w:hAnsi="Times New Roman" w:cs="Times New Roman"/>
          <w:sz w:val="24"/>
          <w:szCs w:val="24"/>
        </w:rPr>
      </w:pPr>
    </w:p>
    <w:sectPr w:rsidR="00A12E28" w:rsidRPr="00850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8B6"/>
    <w:rsid w:val="001B6B99"/>
    <w:rsid w:val="005368B6"/>
    <w:rsid w:val="00850D76"/>
    <w:rsid w:val="009B3AB1"/>
    <w:rsid w:val="00A12E28"/>
    <w:rsid w:val="00B91928"/>
    <w:rsid w:val="00D6298C"/>
    <w:rsid w:val="00E2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B6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B6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Vishal S. Somvanshi</dc:creator>
  <cp:lastModifiedBy>Vishal S. Somvanshi</cp:lastModifiedBy>
  <cp:revision>5</cp:revision>
  <cp:lastPrinted>2015-06-06T11:10:00Z</cp:lastPrinted>
  <dcterms:created xsi:type="dcterms:W3CDTF">2015-06-06T10:22:00Z</dcterms:created>
  <dcterms:modified xsi:type="dcterms:W3CDTF">2015-08-25T09:15:00Z</dcterms:modified>
</cp:coreProperties>
</file>