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4473" w:rsidRDefault="00C01F1C" w:rsidP="008C1C43">
      <w:pPr>
        <w:spacing w:after="0" w:line="480" w:lineRule="auto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BF463D">
        <w:rPr>
          <w:rFonts w:ascii="Times New Roman" w:hAnsi="Times New Roman"/>
          <w:b/>
          <w:sz w:val="24"/>
          <w:szCs w:val="24"/>
        </w:rPr>
        <w:t>Figure S1. Plot of normalized mean counts versus log</w:t>
      </w:r>
      <w:r w:rsidRPr="00BF463D">
        <w:rPr>
          <w:rFonts w:ascii="Times New Roman" w:hAnsi="Times New Roman"/>
          <w:b/>
          <w:sz w:val="24"/>
          <w:szCs w:val="24"/>
          <w:vertAlign w:val="subscript"/>
        </w:rPr>
        <w:t>2</w:t>
      </w:r>
      <w:r w:rsidRPr="00BF463D">
        <w:rPr>
          <w:rFonts w:ascii="Times New Roman" w:hAnsi="Times New Roman"/>
          <w:b/>
          <w:sz w:val="24"/>
          <w:szCs w:val="24"/>
        </w:rPr>
        <w:t xml:space="preserve"> fold change for</w:t>
      </w:r>
      <w:r w:rsidR="00B94473">
        <w:rPr>
          <w:rFonts w:ascii="Times New Roman" w:hAnsi="Times New Roman"/>
          <w:b/>
          <w:sz w:val="24"/>
          <w:szCs w:val="24"/>
        </w:rPr>
        <w:t xml:space="preserve"> the contrast NIKS versus </w:t>
      </w:r>
      <w:r>
        <w:rPr>
          <w:rFonts w:ascii="Times New Roman" w:hAnsi="Times New Roman"/>
          <w:b/>
          <w:sz w:val="24"/>
          <w:szCs w:val="24"/>
        </w:rPr>
        <w:t>EPE6.</w:t>
      </w:r>
    </w:p>
    <w:p w:rsidR="008C1C43" w:rsidRPr="00BF463D" w:rsidRDefault="007274C1" w:rsidP="008C1C43">
      <w:p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noProof/>
          <w:lang w:eastAsia="en-C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0" o:spid="_x0000_i1025" type="#_x0000_t75" style="width:450pt;height:246pt;visibility:visible">
            <v:imagedata r:id="rId6" o:title="" croptop="11799f"/>
          </v:shape>
        </w:pict>
      </w:r>
    </w:p>
    <w:p w:rsidR="008E487B" w:rsidRDefault="008E487B" w:rsidP="008C1C43">
      <w:p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="00C01F1C" w:rsidRPr="00BF463D">
        <w:rPr>
          <w:rFonts w:ascii="Times New Roman" w:hAnsi="Times New Roman"/>
          <w:b/>
          <w:sz w:val="24"/>
          <w:szCs w:val="24"/>
        </w:rPr>
        <w:lastRenderedPageBreak/>
        <w:t>Figure S2. Plot of normalized mean counts versus log</w:t>
      </w:r>
      <w:r w:rsidR="00C01F1C" w:rsidRPr="00BF463D">
        <w:rPr>
          <w:rFonts w:ascii="Times New Roman" w:hAnsi="Times New Roman"/>
          <w:b/>
          <w:sz w:val="24"/>
          <w:szCs w:val="24"/>
          <w:vertAlign w:val="subscript"/>
        </w:rPr>
        <w:t>2</w:t>
      </w:r>
      <w:r w:rsidR="00C01F1C" w:rsidRPr="00BF463D">
        <w:rPr>
          <w:rFonts w:ascii="Times New Roman" w:hAnsi="Times New Roman"/>
          <w:b/>
          <w:sz w:val="24"/>
          <w:szCs w:val="24"/>
        </w:rPr>
        <w:t xml:space="preserve"> fold change for the contrast NIKS versus AAE6. </w:t>
      </w:r>
      <w:r w:rsidR="007274C1">
        <w:rPr>
          <w:noProof/>
          <w:lang w:eastAsia="en-CA"/>
        </w:rPr>
        <w:pict>
          <v:shape id="Picture 11" o:spid="_x0000_i1026" type="#_x0000_t75" style="width:450pt;height:246.75pt;visibility:visible">
            <v:imagedata r:id="rId7" o:title="" croptop="11635f"/>
          </v:shape>
        </w:pict>
      </w:r>
      <w:r w:rsidR="008C1C43" w:rsidRPr="00BF463D">
        <w:rPr>
          <w:rFonts w:ascii="Times New Roman" w:hAnsi="Times New Roman"/>
          <w:b/>
          <w:sz w:val="24"/>
          <w:szCs w:val="24"/>
        </w:rPr>
        <w:t xml:space="preserve"> </w:t>
      </w:r>
    </w:p>
    <w:p w:rsidR="008C1C43" w:rsidRDefault="008E487B" w:rsidP="008C1C43">
      <w:pPr>
        <w:spacing w:after="0" w:line="48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r w:rsidR="00C01F1C" w:rsidRPr="00BF463D">
        <w:rPr>
          <w:rFonts w:ascii="Times New Roman" w:hAnsi="Times New Roman"/>
          <w:b/>
          <w:sz w:val="24"/>
          <w:szCs w:val="24"/>
        </w:rPr>
        <w:lastRenderedPageBreak/>
        <w:t>Figure S3. Plot of normalized mean counts versus log</w:t>
      </w:r>
      <w:r w:rsidR="00C01F1C" w:rsidRPr="00BF463D">
        <w:rPr>
          <w:rFonts w:ascii="Times New Roman" w:hAnsi="Times New Roman"/>
          <w:b/>
          <w:sz w:val="24"/>
          <w:szCs w:val="24"/>
          <w:vertAlign w:val="subscript"/>
        </w:rPr>
        <w:t>2</w:t>
      </w:r>
      <w:r w:rsidR="00C01F1C" w:rsidRPr="00BF463D">
        <w:rPr>
          <w:rFonts w:ascii="Times New Roman" w:hAnsi="Times New Roman"/>
          <w:b/>
          <w:sz w:val="24"/>
          <w:szCs w:val="24"/>
        </w:rPr>
        <w:t xml:space="preserve"> fold change for the contrast EPE6 versus AAE6. </w:t>
      </w:r>
      <w:r w:rsidR="007B48FE">
        <w:rPr>
          <w:noProof/>
          <w:lang w:eastAsia="en-CA"/>
        </w:rPr>
        <w:pict>
          <v:shape id="Picture 12" o:spid="_x0000_i1027" type="#_x0000_t75" style="width:450pt;height:249.75pt;visibility:visible">
            <v:imagedata r:id="rId8" o:title="" croptop="10980f"/>
          </v:shape>
        </w:pict>
      </w:r>
      <w:r w:rsidR="008C1C43" w:rsidRPr="00BF463D">
        <w:rPr>
          <w:rFonts w:ascii="Times New Roman" w:hAnsi="Times New Roman"/>
          <w:b/>
          <w:sz w:val="24"/>
          <w:szCs w:val="24"/>
        </w:rPr>
        <w:t xml:space="preserve"> </w:t>
      </w:r>
    </w:p>
    <w:p w:rsidR="003D314E" w:rsidRDefault="008E487B" w:rsidP="00C01F1C">
      <w:pPr>
        <w:spacing w:after="0" w:line="480" w:lineRule="auto"/>
        <w:rPr>
          <w:noProof/>
          <w:lang w:eastAsia="en-CA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="00C01F1C" w:rsidRPr="00BF463D">
        <w:rPr>
          <w:rFonts w:ascii="Times New Roman" w:hAnsi="Times New Roman"/>
          <w:b/>
          <w:sz w:val="24"/>
          <w:szCs w:val="24"/>
        </w:rPr>
        <w:lastRenderedPageBreak/>
        <w:t>Figure S4. Empirical and fitted dispersion values plotted against the mean of the normalized human gene-level counts.</w:t>
      </w:r>
      <w:r w:rsidR="00C01F1C">
        <w:rPr>
          <w:rFonts w:ascii="Times New Roman" w:hAnsi="Times New Roman"/>
          <w:b/>
          <w:sz w:val="24"/>
          <w:szCs w:val="24"/>
        </w:rPr>
        <w:t xml:space="preserve"> </w:t>
      </w:r>
      <w:r w:rsidR="007B48FE">
        <w:rPr>
          <w:noProof/>
          <w:lang w:eastAsia="en-CA"/>
        </w:rPr>
        <w:pict>
          <v:shape id="Picture 3" o:spid="_x0000_i1028" type="#_x0000_t75" style="width:450pt;height:249.75pt;visibility:visible">
            <v:imagedata r:id="rId9" o:title="" croptop="10976f"/>
          </v:shape>
        </w:pict>
      </w:r>
    </w:p>
    <w:p w:rsidR="000F0526" w:rsidRPr="000F0526" w:rsidRDefault="008E487B" w:rsidP="00C01F1C">
      <w:pPr>
        <w:spacing w:after="0" w:line="48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="000F0526" w:rsidRPr="00BF463D">
        <w:rPr>
          <w:rFonts w:ascii="Times New Roman" w:hAnsi="Times New Roman"/>
          <w:b/>
          <w:sz w:val="24"/>
          <w:szCs w:val="24"/>
        </w:rPr>
        <w:lastRenderedPageBreak/>
        <w:t xml:space="preserve">Figure </w:t>
      </w:r>
      <w:r w:rsidR="000F0526">
        <w:rPr>
          <w:rFonts w:ascii="Times New Roman" w:hAnsi="Times New Roman"/>
          <w:b/>
          <w:sz w:val="24"/>
          <w:szCs w:val="24"/>
        </w:rPr>
        <w:t>S5</w:t>
      </w:r>
      <w:r w:rsidR="000F0526" w:rsidRPr="00BF463D">
        <w:rPr>
          <w:rFonts w:ascii="Times New Roman" w:hAnsi="Times New Roman"/>
          <w:b/>
          <w:sz w:val="24"/>
          <w:szCs w:val="24"/>
        </w:rPr>
        <w:t xml:space="preserve">. Heatmap of Euclidean distances between human gene-level counts of samples. </w:t>
      </w:r>
      <w:r w:rsidR="000F0526" w:rsidRPr="00BF463D">
        <w:rPr>
          <w:rFonts w:ascii="Times New Roman" w:hAnsi="Times New Roman"/>
          <w:sz w:val="24"/>
          <w:szCs w:val="24"/>
        </w:rPr>
        <w:t>Heatmap and clustering was performed after DESeq variance-stabilizing transformation of human gene-level count data.</w:t>
      </w:r>
    </w:p>
    <w:p w:rsidR="000F0526" w:rsidRPr="00C01F1C" w:rsidRDefault="007B48FE" w:rsidP="00C01F1C">
      <w:pPr>
        <w:spacing w:after="0" w:line="48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en-CA"/>
        </w:rPr>
        <w:pict>
          <v:shape id="_x0000_i1029" type="#_x0000_t75" style="width:399.75pt;height:399.75pt;visibility:visible;mso-wrap-style:square">
            <v:imagedata r:id="rId10" o:title=""/>
          </v:shape>
        </w:pict>
      </w:r>
    </w:p>
    <w:sectPr w:rsidR="000F0526" w:rsidRPr="00C01F1C" w:rsidSect="008E487B">
      <w:footerReference w:type="default" r:id="rId11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74C1" w:rsidRDefault="007274C1" w:rsidP="008C1C43">
      <w:pPr>
        <w:spacing w:after="0" w:line="240" w:lineRule="auto"/>
      </w:pPr>
      <w:r>
        <w:separator/>
      </w:r>
    </w:p>
  </w:endnote>
  <w:endnote w:type="continuationSeparator" w:id="0">
    <w:p w:rsidR="007274C1" w:rsidRDefault="007274C1" w:rsidP="008C1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4FCB" w:rsidRPr="008C1C43" w:rsidRDefault="00831F70">
    <w:pPr>
      <w:pStyle w:val="Footer"/>
      <w:jc w:val="right"/>
      <w:rPr>
        <w:rFonts w:ascii="Times New Roman" w:hAnsi="Times New Roman"/>
      </w:rPr>
    </w:pPr>
    <w:r w:rsidRPr="008C1C43">
      <w:rPr>
        <w:rFonts w:ascii="Times New Roman" w:hAnsi="Times New Roman"/>
      </w:rPr>
      <w:fldChar w:fldCharType="begin"/>
    </w:r>
    <w:r w:rsidRPr="008C1C43">
      <w:rPr>
        <w:rFonts w:ascii="Times New Roman" w:hAnsi="Times New Roman"/>
      </w:rPr>
      <w:instrText xml:space="preserve"> PAGE   \* MERGEFORMAT </w:instrText>
    </w:r>
    <w:r w:rsidRPr="008C1C43">
      <w:rPr>
        <w:rFonts w:ascii="Times New Roman" w:hAnsi="Times New Roman"/>
      </w:rPr>
      <w:fldChar w:fldCharType="separate"/>
    </w:r>
    <w:r w:rsidR="007B48FE">
      <w:rPr>
        <w:rFonts w:ascii="Times New Roman" w:hAnsi="Times New Roman"/>
        <w:noProof/>
      </w:rPr>
      <w:t>1</w:t>
    </w:r>
    <w:r w:rsidRPr="008C1C43">
      <w:rPr>
        <w:rFonts w:ascii="Times New Roman" w:hAnsi="Times New Roman"/>
        <w:noProof/>
      </w:rPr>
      <w:fldChar w:fldCharType="end"/>
    </w:r>
  </w:p>
  <w:p w:rsidR="000A4FCB" w:rsidRDefault="000A4FC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74C1" w:rsidRDefault="007274C1" w:rsidP="008C1C43">
      <w:pPr>
        <w:spacing w:after="0" w:line="240" w:lineRule="auto"/>
      </w:pPr>
      <w:r>
        <w:separator/>
      </w:r>
    </w:p>
  </w:footnote>
  <w:footnote w:type="continuationSeparator" w:id="0">
    <w:p w:rsidR="007274C1" w:rsidRDefault="007274C1" w:rsidP="008C1C4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C1C43"/>
    <w:rsid w:val="000A4FCB"/>
    <w:rsid w:val="000F0526"/>
    <w:rsid w:val="001861D2"/>
    <w:rsid w:val="002277CF"/>
    <w:rsid w:val="003D314E"/>
    <w:rsid w:val="00576E49"/>
    <w:rsid w:val="007274C1"/>
    <w:rsid w:val="007B48FE"/>
    <w:rsid w:val="00831F70"/>
    <w:rsid w:val="008C1C43"/>
    <w:rsid w:val="008E487B"/>
    <w:rsid w:val="00B94473"/>
    <w:rsid w:val="00C01F1C"/>
    <w:rsid w:val="00C54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33E06D0-1B89-431E-9EEA-92F0112C1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1C43"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C1C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1C43"/>
  </w:style>
  <w:style w:type="paragraph" w:styleId="Header">
    <w:name w:val="header"/>
    <w:basedOn w:val="Normal"/>
    <w:link w:val="HeaderChar"/>
    <w:uiPriority w:val="99"/>
    <w:unhideWhenUsed/>
    <w:rsid w:val="008C1C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1C43"/>
  </w:style>
  <w:style w:type="character" w:styleId="CommentReference">
    <w:name w:val="annotation reference"/>
    <w:uiPriority w:val="99"/>
    <w:semiHidden/>
    <w:unhideWhenUsed/>
    <w:rsid w:val="000F05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F0526"/>
    <w:pPr>
      <w:spacing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0F0526"/>
    <w:rPr>
      <w:rFonts w:ascii="Times New Roman" w:eastAsia="Times New Roman" w:hAnsi="Times New Roman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05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F0526"/>
    <w:rPr>
      <w:rFonts w:ascii="Segoe UI" w:hAnsi="Segoe UI" w:cs="Segoe UI"/>
      <w:sz w:val="18"/>
      <w:szCs w:val="18"/>
      <w:lang w:eastAsia="en-US"/>
    </w:rPr>
  </w:style>
  <w:style w:type="character" w:styleId="LineNumber">
    <w:name w:val="line number"/>
    <w:basedOn w:val="DefaultParagraphFont"/>
    <w:uiPriority w:val="99"/>
    <w:semiHidden/>
    <w:unhideWhenUsed/>
    <w:rsid w:val="008E48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 Jackson</dc:creator>
  <cp:lastModifiedBy>Rob Jackson</cp:lastModifiedBy>
  <cp:revision>2</cp:revision>
  <dcterms:created xsi:type="dcterms:W3CDTF">2016-05-19T02:27:00Z</dcterms:created>
  <dcterms:modified xsi:type="dcterms:W3CDTF">2016-05-19T02:27:00Z</dcterms:modified>
</cp:coreProperties>
</file>