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A1" w:rsidRPr="00902C9F" w:rsidRDefault="006F61A1" w:rsidP="006F61A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Additional File 3</w:t>
      </w:r>
      <w:r w:rsidRPr="00902C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2C9F">
        <w:rPr>
          <w:rFonts w:ascii="Times New Roman" w:hAnsi="Times New Roman" w:cs="Times New Roman"/>
          <w:sz w:val="24"/>
          <w:szCs w:val="24"/>
        </w:rPr>
        <w:t xml:space="preserve"> </w:t>
      </w:r>
      <w:r w:rsidRPr="00902C9F">
        <w:rPr>
          <w:rFonts w:ascii="Times New Roman" w:hAnsi="Times New Roman" w:cs="Times New Roman"/>
          <w:b/>
          <w:sz w:val="24"/>
          <w:szCs w:val="24"/>
        </w:rPr>
        <w:t>A heat map showing the relationships between RILs.</w:t>
      </w:r>
      <w:r w:rsidRPr="00902C9F">
        <w:rPr>
          <w:rFonts w:ascii="Times New Roman" w:hAnsi="Times New Roman" w:cs="Times New Roman"/>
          <w:sz w:val="24"/>
          <w:szCs w:val="24"/>
        </w:rPr>
        <w:t xml:space="preserve"> Marker data were used to </w:t>
      </w:r>
      <w:r>
        <w:rPr>
          <w:rFonts w:ascii="Times New Roman" w:hAnsi="Times New Roman" w:cs="Times New Roman"/>
          <w:sz w:val="24"/>
          <w:szCs w:val="24"/>
        </w:rPr>
        <w:t>measure</w:t>
      </w:r>
      <w:r w:rsidRPr="00902C9F">
        <w:rPr>
          <w:rFonts w:ascii="Times New Roman" w:hAnsi="Times New Roman" w:cs="Times New Roman"/>
          <w:sz w:val="24"/>
          <w:szCs w:val="24"/>
        </w:rPr>
        <w:t xml:space="preserve"> the relationships among </w:t>
      </w:r>
      <w:r w:rsidRPr="008A499A">
        <w:rPr>
          <w:rFonts w:ascii="Times New Roman" w:hAnsi="Times New Roman" w:cs="Times New Roman"/>
          <w:color w:val="000000" w:themeColor="text1"/>
          <w:sz w:val="24"/>
          <w:szCs w:val="24"/>
        </w:rPr>
        <w:t>547 RIL</w:t>
      </w:r>
      <w:r w:rsidRPr="00902C9F">
        <w:rPr>
          <w:rFonts w:ascii="Times New Roman" w:hAnsi="Times New Roman" w:cs="Times New Roman"/>
          <w:sz w:val="24"/>
          <w:szCs w:val="24"/>
        </w:rPr>
        <w:t>s of the MAGIC population. The red diagonal represents perfect relationship of each RIL and the symmetric off-diagonal elements represent relationship measure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02C9F">
        <w:rPr>
          <w:rFonts w:ascii="Times New Roman" w:hAnsi="Times New Roman" w:cs="Times New Roman"/>
          <w:sz w:val="24"/>
          <w:szCs w:val="24"/>
        </w:rPr>
        <w:t xml:space="preserve"> [in this case identity by descent (IBD)] for pairs of lines. No cluster of related lines was found as no block of diagonal warmer color appeared. The </w:t>
      </w:r>
      <w:proofErr w:type="spellStart"/>
      <w:r w:rsidRPr="00902C9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02C9F">
        <w:rPr>
          <w:rFonts w:ascii="Times New Roman" w:hAnsi="Times New Roman" w:cs="Times New Roman"/>
          <w:sz w:val="24"/>
          <w:szCs w:val="24"/>
        </w:rPr>
        <w:t>ndrogram</w:t>
      </w:r>
      <w:proofErr w:type="spellEnd"/>
      <w:r w:rsidRPr="00902C9F">
        <w:rPr>
          <w:rFonts w:ascii="Times New Roman" w:hAnsi="Times New Roman" w:cs="Times New Roman"/>
          <w:sz w:val="24"/>
          <w:szCs w:val="24"/>
        </w:rPr>
        <w:t xml:space="preserve"> on the right shows the results of a cluster analysis on the IBD matrix.</w:t>
      </w:r>
    </w:p>
    <w:p w:rsidR="00852B2F" w:rsidRDefault="006F61A1">
      <w:r>
        <w:rPr>
          <w:noProof/>
        </w:rPr>
        <w:drawing>
          <wp:inline distT="0" distB="0" distL="0" distR="0">
            <wp:extent cx="6212144" cy="4937530"/>
            <wp:effectExtent l="19050" t="0" r="0" b="0"/>
            <wp:docPr id="1" name="Picture 1" descr="C:\Users\dfang\Documents\Manuscript\Published\2014\FiberQTL_BMCGeno2014\Deng\Figure 1-Updated_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fang\Documents\Manuscript\Published\2014\FiberQTL_BMCGeno2014\Deng\Figure 1-Updated_D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144" cy="493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B2F" w:rsidSect="00852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F61A1"/>
    <w:rsid w:val="006F61A1"/>
    <w:rsid w:val="00852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dfang</dc:creator>
  <cp:lastModifiedBy>dfang</cp:lastModifiedBy>
  <cp:revision>1</cp:revision>
  <dcterms:created xsi:type="dcterms:W3CDTF">2016-08-23T20:25:00Z</dcterms:created>
  <dcterms:modified xsi:type="dcterms:W3CDTF">2016-08-23T20:27:00Z</dcterms:modified>
</cp:coreProperties>
</file>