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17" w:rsidRDefault="00585797" w:rsidP="00EB6517">
      <w:pPr>
        <w:pStyle w:val="1"/>
        <w:spacing w:after="0" w:line="480" w:lineRule="auto"/>
        <w:rPr>
          <w:rFonts w:ascii="Times New Roman" w:hAnsi="Times New Roman" w:cs="Times New Roman"/>
          <w:noProof/>
          <w:sz w:val="24"/>
          <w:szCs w:val="24"/>
          <w:lang w:eastAsia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t>Additional file 4: Figure S2</w:t>
      </w:r>
      <w:bookmarkStart w:id="0" w:name="_GoBack"/>
      <w:bookmarkEnd w:id="0"/>
    </w:p>
    <w:p w:rsidR="00585797" w:rsidRPr="00EB6517" w:rsidRDefault="00585797" w:rsidP="00EB6517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5705475" cy="3409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6517" w:rsidRPr="00EB6517" w:rsidRDefault="00EB6517" w:rsidP="00EB6517">
      <w:pPr>
        <w:pStyle w:val="1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B6517">
        <w:rPr>
          <w:rFonts w:ascii="Times New Roman" w:eastAsia="Times New Roman" w:hAnsi="Times New Roman" w:cs="Times New Roman"/>
          <w:b/>
          <w:sz w:val="24"/>
          <w:szCs w:val="24"/>
        </w:rPr>
        <w:t xml:space="preserve">Figure </w:t>
      </w:r>
      <w:r w:rsidR="00344695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Pr="00EB6517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Pr="00EB65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6517">
        <w:rPr>
          <w:rFonts w:ascii="Times New Roman" w:hAnsi="Times New Roman" w:cs="Times New Roman" w:hint="eastAsia"/>
          <w:sz w:val="24"/>
          <w:szCs w:val="24"/>
        </w:rPr>
        <w:t xml:space="preserve">Workflow of separate filtering FDR methods. </w:t>
      </w:r>
      <w:r w:rsidRPr="00EB6517">
        <w:rPr>
          <w:rFonts w:ascii="Times New Roman" w:hAnsi="Times New Roman" w:cs="Times New Roman"/>
          <w:sz w:val="24"/>
          <w:szCs w:val="24"/>
        </w:rPr>
        <w:t xml:space="preserve">TD: target-decoy search strategy. BP: TD with a refined scoring-metric calculated by the self-boosted Percolator. MB: mixture model-based method. </w:t>
      </w:r>
      <w:r w:rsidRPr="00EB6517">
        <w:rPr>
          <w:rFonts w:ascii="Times New Roman" w:hAnsi="Times New Roman" w:cs="Times New Roman" w:hint="eastAsia"/>
          <w:sz w:val="24"/>
          <w:szCs w:val="24"/>
        </w:rPr>
        <w:t xml:space="preserve">Here, </w:t>
      </w:r>
      <w:r w:rsidRPr="00EB6517">
        <w:rPr>
          <w:rFonts w:ascii="Times New Roman" w:hAnsi="Times New Roman" w:cs="Times New Roman"/>
          <w:sz w:val="24"/>
          <w:szCs w:val="24"/>
        </w:rPr>
        <w:t>SepTD, SepBP, and SepMB denote separate filtering of known and novel (or simulated novel) peptides with TD, BP, and MB, respectively.</w:t>
      </w:r>
      <w:r w:rsidRPr="00EB6517">
        <w:rPr>
          <w:rFonts w:ascii="Times New Roman" w:hAnsi="Times New Roman" w:cs="Times New Roman" w:hint="eastAsia"/>
          <w:sz w:val="24"/>
          <w:szCs w:val="24"/>
        </w:rPr>
        <w:t xml:space="preserve"> In SepTD, PMSs were divided into known and novel groups after database search. Then TD was applied to each PSM group separately. In SepBP or SepMB, semi-supervised machine learning techniques were applied to known and novel PSMs together after database search. Then the </w:t>
      </w:r>
      <w:r w:rsidRPr="00EB6517">
        <w:rPr>
          <w:rFonts w:ascii="Times New Roman" w:hAnsi="Times New Roman" w:cs="Times New Roman"/>
          <w:sz w:val="24"/>
          <w:szCs w:val="24"/>
        </w:rPr>
        <w:t>PSMs were</w:t>
      </w:r>
      <w:r w:rsidRPr="00EB6517">
        <w:rPr>
          <w:rFonts w:ascii="Times New Roman" w:hAnsi="Times New Roman" w:cs="Times New Roman" w:hint="eastAsia"/>
          <w:sz w:val="24"/>
          <w:szCs w:val="24"/>
        </w:rPr>
        <w:t xml:space="preserve"> divided into known and novel groups, and separately filtered by BP or MB. </w:t>
      </w:r>
    </w:p>
    <w:p w:rsidR="00376AB9" w:rsidRPr="00EB6517" w:rsidRDefault="00585797"/>
    <w:sectPr w:rsidR="00376AB9" w:rsidRPr="00EB6517" w:rsidSect="00FE4CE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0"/>
  </w:docVars>
  <w:rsids>
    <w:rsidRoot w:val="00EB6517"/>
    <w:rsid w:val="00344695"/>
    <w:rsid w:val="00585797"/>
    <w:rsid w:val="00651A2A"/>
    <w:rsid w:val="00DE380A"/>
    <w:rsid w:val="00EB6517"/>
    <w:rsid w:val="00FE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4CEF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EB6517"/>
  </w:style>
  <w:style w:type="paragraph" w:customStyle="1" w:styleId="1">
    <w:name w:val="표준1"/>
    <w:link w:val="1Char"/>
    <w:rsid w:val="00EB6517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5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51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표준1 Char"/>
    <w:basedOn w:val="DefaultParagraphFont"/>
    <w:link w:val="1"/>
    <w:locked/>
    <w:rsid w:val="00EB6517"/>
  </w:style>
  <w:style w:type="paragraph" w:customStyle="1" w:styleId="1">
    <w:name w:val="표준1"/>
    <w:link w:val="1Char"/>
    <w:rsid w:val="00EB6517"/>
    <w:pPr>
      <w:suppressAutoHyphens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51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풍선 도움말 텍스트 Char"/>
    <w:basedOn w:val="DefaultParagraphFont"/>
    <w:link w:val="BalloonText"/>
    <w:uiPriority w:val="99"/>
    <w:semiHidden/>
    <w:rsid w:val="00EB65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KMJ</dc:creator>
  <cp:lastModifiedBy>Balindan, Danica Joy</cp:lastModifiedBy>
  <cp:revision>3</cp:revision>
  <dcterms:created xsi:type="dcterms:W3CDTF">2016-10-14T06:54:00Z</dcterms:created>
  <dcterms:modified xsi:type="dcterms:W3CDTF">2016-11-22T14:23:00Z</dcterms:modified>
</cp:coreProperties>
</file>