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8D" w:rsidRPr="00461828" w:rsidRDefault="00053A8D" w:rsidP="00053A8D">
      <w:pPr>
        <w:rPr>
          <w:rFonts w:ascii="Times New Roman" w:hAnsi="Times New Roman" w:cs="Times New Roman"/>
          <w:b/>
          <w:sz w:val="32"/>
          <w:szCs w:val="32"/>
        </w:rPr>
      </w:pPr>
      <w:r w:rsidRPr="00461828">
        <w:rPr>
          <w:rFonts w:ascii="Times New Roman" w:hAnsi="Times New Roman" w:cs="Times New Roman"/>
          <w:b/>
          <w:sz w:val="32"/>
          <w:szCs w:val="32"/>
        </w:rPr>
        <w:t>S</w:t>
      </w:r>
      <w:r>
        <w:rPr>
          <w:rFonts w:ascii="Times New Roman" w:hAnsi="Times New Roman" w:cs="Times New Roman" w:hint="eastAsia"/>
          <w:b/>
          <w:sz w:val="32"/>
          <w:szCs w:val="32"/>
        </w:rPr>
        <w:t>upplementary</w:t>
      </w:r>
      <w:r w:rsidRPr="0046182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sz w:val="32"/>
          <w:szCs w:val="32"/>
        </w:rPr>
        <w:t>Figures</w:t>
      </w:r>
    </w:p>
    <w:p w:rsidR="00053A8D" w:rsidRPr="00510179" w:rsidRDefault="00053A8D" w:rsidP="00053A8D">
      <w:pPr>
        <w:spacing w:line="360" w:lineRule="auto"/>
        <w:rPr>
          <w:rFonts w:ascii="Times New Roman" w:hAnsi="Times New Roman" w:cs="Times New Roman"/>
          <w:b/>
          <w:sz w:val="32"/>
          <w:szCs w:val="36"/>
        </w:rPr>
      </w:pPr>
      <w:bookmarkStart w:id="0" w:name="OLE_LINK155"/>
      <w:bookmarkStart w:id="1" w:name="OLE_LINK156"/>
      <w:bookmarkStart w:id="2" w:name="OLE_LINK56"/>
      <w:bookmarkStart w:id="3" w:name="OLE_LINK86"/>
      <w:bookmarkStart w:id="4" w:name="OLE_LINK87"/>
      <w:r w:rsidRPr="00510179">
        <w:rPr>
          <w:rFonts w:ascii="Times New Roman" w:hAnsi="Times New Roman" w:cs="Times New Roman"/>
          <w:b/>
          <w:sz w:val="32"/>
          <w:szCs w:val="36"/>
        </w:rPr>
        <w:t xml:space="preserve">Comparative proteomics analysis of teleost </w:t>
      </w:r>
      <w:proofErr w:type="spellStart"/>
      <w:r w:rsidRPr="00510179">
        <w:rPr>
          <w:rFonts w:ascii="Times New Roman" w:hAnsi="Times New Roman" w:cs="Times New Roman"/>
          <w:b/>
          <w:sz w:val="32"/>
          <w:szCs w:val="36"/>
        </w:rPr>
        <w:t>intermuscular</w:t>
      </w:r>
      <w:proofErr w:type="spellEnd"/>
      <w:r w:rsidRPr="00510179">
        <w:rPr>
          <w:rFonts w:ascii="Times New Roman" w:hAnsi="Times New Roman" w:cs="Times New Roman"/>
          <w:b/>
          <w:sz w:val="32"/>
          <w:szCs w:val="36"/>
        </w:rPr>
        <w:t xml:space="preserve"> bones and ribs provides insight into their </w:t>
      </w:r>
      <w:r>
        <w:rPr>
          <w:rFonts w:ascii="Times New Roman" w:hAnsi="Times New Roman" w:cs="Times New Roman" w:hint="eastAsia"/>
          <w:b/>
          <w:sz w:val="32"/>
          <w:szCs w:val="36"/>
        </w:rPr>
        <w:t>development</w:t>
      </w:r>
    </w:p>
    <w:bookmarkEnd w:id="0"/>
    <w:bookmarkEnd w:id="1"/>
    <w:bookmarkEnd w:id="2"/>
    <w:bookmarkEnd w:id="3"/>
    <w:bookmarkEnd w:id="4"/>
    <w:p w:rsidR="00053A8D" w:rsidRPr="00510179" w:rsidRDefault="00053A8D" w:rsidP="00053A8D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10179">
        <w:rPr>
          <w:rFonts w:ascii="Times New Roman" w:hAnsi="Times New Roman" w:cs="Times New Roman"/>
          <w:sz w:val="24"/>
          <w:szCs w:val="28"/>
        </w:rPr>
        <w:t>Chun-Hong Nie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1</w:t>
      </w:r>
      <w:proofErr w:type="gramStart"/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,2</w:t>
      </w:r>
      <w:proofErr w:type="gramEnd"/>
      <w:r w:rsidRPr="00510179">
        <w:rPr>
          <w:rFonts w:ascii="Times New Roman" w:hAnsi="Times New Roman" w:cs="Times New Roman"/>
          <w:caps/>
          <w:sz w:val="24"/>
          <w:szCs w:val="28"/>
        </w:rPr>
        <w:t>,</w:t>
      </w:r>
      <w:r>
        <w:rPr>
          <w:rFonts w:ascii="Times New Roman" w:hAnsi="Times New Roman" w:cs="Times New Roman" w:hint="eastAsia"/>
          <w:caps/>
          <w:sz w:val="24"/>
          <w:szCs w:val="28"/>
        </w:rPr>
        <w:t xml:space="preserve"> </w:t>
      </w:r>
      <w:r w:rsidRPr="00510179">
        <w:rPr>
          <w:rFonts w:ascii="Times New Roman" w:hAnsi="Times New Roman" w:cs="Times New Roman"/>
          <w:sz w:val="24"/>
          <w:szCs w:val="28"/>
        </w:rPr>
        <w:t>Shi-Ming</w:t>
      </w:r>
      <w:r w:rsidRPr="00510179">
        <w:rPr>
          <w:rFonts w:ascii="Times New Roman" w:hAnsi="Times New Roman" w:cs="Times New Roman"/>
          <w:caps/>
          <w:sz w:val="24"/>
          <w:szCs w:val="28"/>
        </w:rPr>
        <w:t xml:space="preserve"> w</w:t>
      </w:r>
      <w:r w:rsidRPr="00510179">
        <w:rPr>
          <w:rFonts w:ascii="Times New Roman" w:hAnsi="Times New Roman" w:cs="Times New Roman"/>
          <w:sz w:val="24"/>
          <w:szCs w:val="28"/>
        </w:rPr>
        <w:t>an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1,2</w:t>
      </w:r>
      <w:r w:rsidRPr="00510179">
        <w:rPr>
          <w:rFonts w:ascii="Times New Roman" w:hAnsi="Times New Roman" w:cs="Times New Roman"/>
          <w:sz w:val="24"/>
          <w:szCs w:val="28"/>
        </w:rPr>
        <w:t xml:space="preserve">, </w:t>
      </w:r>
      <w:r w:rsidRPr="006C5CA0">
        <w:rPr>
          <w:rFonts w:ascii="Times New Roman" w:hAnsi="Times New Roman" w:cs="Times New Roman"/>
          <w:sz w:val="24"/>
          <w:szCs w:val="28"/>
        </w:rPr>
        <w:t>Tea Tomljanovic</w:t>
      </w: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 w:rsidRPr="006C5CA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40251">
        <w:rPr>
          <w:rFonts w:ascii="Times New Roman" w:hAnsi="Times New Roman" w:cs="Times New Roman"/>
          <w:sz w:val="24"/>
          <w:szCs w:val="28"/>
        </w:rPr>
        <w:t>Tomislav</w:t>
      </w:r>
      <w:proofErr w:type="spellEnd"/>
      <w:r w:rsidRPr="00C40251">
        <w:rPr>
          <w:rFonts w:ascii="Times New Roman" w:hAnsi="Times New Roman" w:cs="Times New Roman"/>
          <w:sz w:val="24"/>
          <w:szCs w:val="28"/>
        </w:rPr>
        <w:t xml:space="preserve"> Treer</w:t>
      </w: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r w:rsidRPr="009E4915">
        <w:rPr>
          <w:rFonts w:ascii="Times New Roman" w:hAnsi="Times New Roman"/>
          <w:sz w:val="24"/>
          <w:szCs w:val="24"/>
        </w:rPr>
        <w:t>Chung-Der Hsiao</w:t>
      </w: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r w:rsidRPr="0056057F">
        <w:rPr>
          <w:rFonts w:ascii="Times New Roman" w:hAnsi="Times New Roman" w:cs="Times New Roman"/>
          <w:sz w:val="24"/>
          <w:szCs w:val="28"/>
        </w:rPr>
        <w:t>Wei</w:t>
      </w:r>
      <w:r>
        <w:rPr>
          <w:rFonts w:ascii="Times New Roman" w:hAnsi="Times New Roman" w:cs="Times New Roman" w:hint="eastAsia"/>
          <w:sz w:val="24"/>
          <w:szCs w:val="28"/>
        </w:rPr>
        <w:t>-M</w:t>
      </w:r>
      <w:r w:rsidRPr="0056057F">
        <w:rPr>
          <w:rFonts w:ascii="Times New Roman" w:hAnsi="Times New Roman" w:cs="Times New Roman"/>
          <w:sz w:val="24"/>
          <w:szCs w:val="28"/>
        </w:rPr>
        <w:t>i</w:t>
      </w:r>
      <w:bookmarkStart w:id="5" w:name="_GoBack"/>
      <w:bookmarkEnd w:id="5"/>
      <w:r w:rsidRPr="0056057F">
        <w:rPr>
          <w:rFonts w:ascii="Times New Roman" w:hAnsi="Times New Roman" w:cs="Times New Roman"/>
          <w:sz w:val="24"/>
          <w:szCs w:val="28"/>
        </w:rPr>
        <w:t>n Wang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proofErr w:type="spellStart"/>
      <w:r w:rsidRPr="00510179">
        <w:rPr>
          <w:rFonts w:ascii="Times New Roman" w:hAnsi="Times New Roman" w:cs="Times New Roman"/>
          <w:sz w:val="24"/>
          <w:szCs w:val="28"/>
        </w:rPr>
        <w:t>Ze</w:t>
      </w:r>
      <w:proofErr w:type="spellEnd"/>
      <w:r w:rsidRPr="00510179">
        <w:rPr>
          <w:rFonts w:ascii="Times New Roman" w:hAnsi="Times New Roman" w:cs="Times New Roman"/>
          <w:sz w:val="24"/>
          <w:szCs w:val="28"/>
        </w:rPr>
        <w:t>-Xia Gao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1, 2</w:t>
      </w:r>
      <w:r w:rsidRPr="002A2CBC">
        <w:rPr>
          <w:rFonts w:ascii="Times New Roman" w:hAnsi="Times New Roman" w:cs="Times New Roman"/>
          <w:sz w:val="24"/>
          <w:szCs w:val="28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*</w:t>
      </w:r>
    </w:p>
    <w:p w:rsidR="00053A8D" w:rsidRPr="006C5CA0" w:rsidRDefault="00053A8D" w:rsidP="00053A8D">
      <w:pPr>
        <w:autoSpaceDE w:val="0"/>
        <w:autoSpaceDN w:val="0"/>
        <w:spacing w:beforeLines="50" w:before="156" w:line="360" w:lineRule="auto"/>
        <w:rPr>
          <w:rFonts w:ascii="Times New Roman" w:hAnsi="Times New Roman" w:cs="Times New Roman"/>
          <w:i/>
          <w:sz w:val="24"/>
          <w:szCs w:val="21"/>
        </w:rPr>
      </w:pPr>
      <w:r>
        <w:rPr>
          <w:rFonts w:ascii="Times New Roman" w:hAnsi="Times New Roman" w:cs="Times New Roman" w:hint="eastAsia"/>
          <w:sz w:val="24"/>
          <w:szCs w:val="21"/>
          <w:vertAlign w:val="superscript"/>
        </w:rPr>
        <w:t>1</w:t>
      </w:r>
      <w:r w:rsidRPr="006C5CA0">
        <w:rPr>
          <w:rFonts w:ascii="Times New Roman" w:hAnsi="Times New Roman" w:cs="Times New Roman"/>
          <w:i/>
          <w:sz w:val="24"/>
          <w:szCs w:val="21"/>
        </w:rPr>
        <w:t xml:space="preserve">College of Fisheries, Key Lab of Agricultural Animal Genetics, Breeding and Reproduction of Ministry of Education/Key Lab of Freshwater Animal Breeding, Ministry of Agriculture, </w:t>
      </w:r>
      <w:proofErr w:type="spellStart"/>
      <w:r w:rsidRPr="006C5CA0">
        <w:rPr>
          <w:rFonts w:ascii="Times New Roman" w:hAnsi="Times New Roman" w:cs="Times New Roman"/>
          <w:i/>
          <w:sz w:val="24"/>
          <w:szCs w:val="21"/>
        </w:rPr>
        <w:t>Huazhong</w:t>
      </w:r>
      <w:proofErr w:type="spellEnd"/>
      <w:r w:rsidRPr="006C5CA0">
        <w:rPr>
          <w:rFonts w:ascii="Times New Roman" w:hAnsi="Times New Roman" w:cs="Times New Roman"/>
          <w:i/>
          <w:sz w:val="24"/>
          <w:szCs w:val="21"/>
        </w:rPr>
        <w:t xml:space="preserve"> Agricultural University, Wuhan, Hubei 430070, China</w:t>
      </w:r>
    </w:p>
    <w:p w:rsidR="00053A8D" w:rsidRPr="006C5CA0" w:rsidRDefault="00053A8D" w:rsidP="00053A8D">
      <w:pPr>
        <w:tabs>
          <w:tab w:val="left" w:pos="760"/>
        </w:tabs>
        <w:spacing w:line="480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 w:hint="eastAsia"/>
          <w:sz w:val="24"/>
          <w:szCs w:val="21"/>
          <w:vertAlign w:val="superscript"/>
        </w:rPr>
        <w:t>2</w:t>
      </w:r>
      <w:r w:rsidRPr="006C5CA0">
        <w:rPr>
          <w:rFonts w:ascii="Times New Roman" w:hAnsi="Times New Roman" w:cs="Times New Roman"/>
          <w:i/>
          <w:sz w:val="24"/>
          <w:szCs w:val="21"/>
        </w:rPr>
        <w:t>Collaborative Innovation Center for Healthy Freshwater Aquaculture of Hubei Province, Wuhan 430070, China</w:t>
      </w:r>
    </w:p>
    <w:p w:rsidR="00053A8D" w:rsidRPr="006C5CA0" w:rsidRDefault="00053A8D" w:rsidP="00053A8D">
      <w:pPr>
        <w:spacing w:line="480" w:lineRule="auto"/>
        <w:rPr>
          <w:rFonts w:ascii="Times New Roman" w:hAnsi="Times New Roman" w:cs="Times New Roman"/>
          <w:i/>
          <w:sz w:val="24"/>
          <w:szCs w:val="21"/>
        </w:rPr>
      </w:pPr>
      <w:r>
        <w:rPr>
          <w:rFonts w:ascii="Times New Roman" w:hAnsi="Times New Roman" w:cs="Times New Roman" w:hint="eastAsia"/>
          <w:sz w:val="24"/>
          <w:szCs w:val="21"/>
          <w:vertAlign w:val="superscript"/>
        </w:rPr>
        <w:t>3</w:t>
      </w:r>
      <w:r w:rsidRPr="006C5CA0">
        <w:rPr>
          <w:rFonts w:ascii="Times New Roman" w:hAnsi="Times New Roman" w:cs="Times New Roman"/>
          <w:i/>
          <w:sz w:val="24"/>
          <w:szCs w:val="21"/>
        </w:rPr>
        <w:t xml:space="preserve">Department for Fisheries, Beekeeping, Game </w:t>
      </w:r>
      <w:r>
        <w:rPr>
          <w:rFonts w:ascii="Times New Roman" w:hAnsi="Times New Roman" w:cs="Times New Roman"/>
          <w:i/>
          <w:sz w:val="24"/>
          <w:szCs w:val="21"/>
        </w:rPr>
        <w:t>management and Special Zoology,</w:t>
      </w:r>
      <w:r>
        <w:rPr>
          <w:rFonts w:ascii="Times New Roman" w:hAnsi="Times New Roman" w:cs="Times New Roman" w:hint="eastAsia"/>
          <w:i/>
          <w:sz w:val="24"/>
          <w:szCs w:val="21"/>
        </w:rPr>
        <w:t xml:space="preserve"> </w:t>
      </w:r>
      <w:r w:rsidRPr="006C5CA0">
        <w:rPr>
          <w:rFonts w:ascii="Times New Roman" w:hAnsi="Times New Roman" w:cs="Times New Roman"/>
          <w:i/>
          <w:sz w:val="24"/>
          <w:szCs w:val="21"/>
        </w:rPr>
        <w:t>Faculty of Agriculture, University of Zagreb, Zagreb, Croatia.</w:t>
      </w:r>
    </w:p>
    <w:p w:rsidR="00053A8D" w:rsidRPr="00B23B9D" w:rsidRDefault="00053A8D" w:rsidP="00053A8D">
      <w:pPr>
        <w:tabs>
          <w:tab w:val="left" w:pos="760"/>
        </w:tabs>
        <w:spacing w:line="480" w:lineRule="auto"/>
        <w:rPr>
          <w:rFonts w:ascii="Times New Roman" w:hAnsi="Times New Roman" w:cs="Times New Roman"/>
          <w:i/>
          <w:sz w:val="22"/>
          <w:szCs w:val="24"/>
        </w:rPr>
      </w:pP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>4</w:t>
      </w:r>
      <w:r w:rsidRPr="006C5CA0">
        <w:rPr>
          <w:rFonts w:ascii="Times New Roman" w:hAnsi="Times New Roman"/>
          <w:i/>
          <w:sz w:val="24"/>
          <w:szCs w:val="21"/>
        </w:rPr>
        <w:t>Department of Bioscience Technology, Chung Yuan Christian University, Chung-Li, Taiwan</w:t>
      </w:r>
    </w:p>
    <w:p w:rsidR="00053A8D" w:rsidRPr="003B26A2" w:rsidRDefault="00053A8D" w:rsidP="00053A8D">
      <w:pPr>
        <w:spacing w:line="360" w:lineRule="auto"/>
        <w:rPr>
          <w:rFonts w:ascii="Times New Roman" w:hAnsi="Times New Roman" w:cs="Times New Roman"/>
          <w:b/>
          <w:sz w:val="28"/>
          <w:szCs w:val="32"/>
        </w:rPr>
      </w:pPr>
    </w:p>
    <w:p w:rsidR="00053A8D" w:rsidRDefault="00053A8D" w:rsidP="00053A8D">
      <w:pPr>
        <w:spacing w:line="360" w:lineRule="auto"/>
        <w:rPr>
          <w:rFonts w:ascii="Times New Roman" w:hAnsi="Times New Roman" w:cs="Times New Roman"/>
          <w:b/>
          <w:sz w:val="28"/>
          <w:szCs w:val="32"/>
        </w:rPr>
      </w:pPr>
    </w:p>
    <w:p w:rsidR="00053A8D" w:rsidRPr="00403BAC" w:rsidRDefault="00053A8D" w:rsidP="00053A8D">
      <w:pPr>
        <w:spacing w:beforeLines="50" w:before="156" w:line="480" w:lineRule="auto"/>
        <w:mirrorIndents/>
        <w:rPr>
          <w:rFonts w:ascii="Times New Roman" w:hAnsi="Times New Roman" w:cs="Times New Roman"/>
          <w:sz w:val="24"/>
          <w:szCs w:val="24"/>
        </w:rPr>
      </w:pPr>
      <w:r w:rsidRPr="00403BAC">
        <w:rPr>
          <w:rFonts w:ascii="Times New Roman" w:hAnsi="Times New Roman" w:cs="Times New Roman"/>
          <w:sz w:val="24"/>
          <w:szCs w:val="24"/>
        </w:rPr>
        <w:t>*Corresponding author: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403BAC">
        <w:rPr>
          <w:rFonts w:ascii="Times New Roman" w:hAnsi="Times New Roman" w:cs="Times New Roman"/>
          <w:sz w:val="24"/>
          <w:szCs w:val="24"/>
        </w:rPr>
        <w:t>Ze</w:t>
      </w:r>
      <w:proofErr w:type="spellEnd"/>
      <w:r w:rsidRPr="00403BAC">
        <w:rPr>
          <w:rFonts w:ascii="Times New Roman" w:hAnsi="Times New Roman" w:cs="Times New Roman"/>
          <w:sz w:val="24"/>
          <w:szCs w:val="24"/>
        </w:rPr>
        <w:t xml:space="preserve">-Xia </w:t>
      </w:r>
      <w:proofErr w:type="gramStart"/>
      <w:r w:rsidRPr="00403BAC">
        <w:rPr>
          <w:rFonts w:ascii="Times New Roman" w:hAnsi="Times New Roman" w:cs="Times New Roman"/>
          <w:sz w:val="24"/>
          <w:szCs w:val="24"/>
        </w:rPr>
        <w:t>Gao</w:t>
      </w:r>
      <w:proofErr w:type="gramEnd"/>
      <w:r w:rsidRPr="00403BAC">
        <w:rPr>
          <w:rFonts w:ascii="Times New Roman" w:hAnsi="Times New Roman" w:cs="Times New Roman"/>
          <w:sz w:val="24"/>
          <w:szCs w:val="24"/>
        </w:rPr>
        <w:t xml:space="preserve">, College of Fisheries, </w:t>
      </w:r>
      <w:proofErr w:type="spellStart"/>
      <w:r w:rsidRPr="00403BAC">
        <w:rPr>
          <w:rFonts w:ascii="Times New Roman" w:hAnsi="Times New Roman" w:cs="Times New Roman"/>
          <w:sz w:val="24"/>
          <w:szCs w:val="24"/>
        </w:rPr>
        <w:t>Huazhong</w:t>
      </w:r>
      <w:proofErr w:type="spellEnd"/>
      <w:r w:rsidRPr="00403BAC">
        <w:rPr>
          <w:rFonts w:ascii="Times New Roman" w:hAnsi="Times New Roman" w:cs="Times New Roman"/>
          <w:sz w:val="24"/>
          <w:szCs w:val="24"/>
        </w:rPr>
        <w:t xml:space="preserve"> Agricultural University, Wuhan, 430070 Hubei, China. E-mail address: </w:t>
      </w:r>
      <w:hyperlink r:id="rId7" w:history="1">
        <w:r w:rsidRPr="00E80953">
          <w:rPr>
            <w:rStyle w:val="a6"/>
            <w:rFonts w:ascii="Times New Roman" w:hAnsi="Times New Roman" w:cs="Times New Roman"/>
            <w:sz w:val="24"/>
            <w:szCs w:val="24"/>
          </w:rPr>
          <w:t>gaozexia@hotmail.com</w:t>
        </w:r>
      </w:hyperlink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053A8D" w:rsidRPr="00A0573C" w:rsidRDefault="00053A8D" w:rsidP="00053A8D">
      <w:pPr>
        <w:spacing w:line="360" w:lineRule="auto"/>
        <w:rPr>
          <w:rFonts w:ascii="Times New Roman" w:hAnsi="Times New Roman" w:cs="Times New Roman"/>
          <w:b/>
          <w:sz w:val="28"/>
          <w:szCs w:val="32"/>
        </w:rPr>
      </w:pPr>
    </w:p>
    <w:p w:rsidR="00053A8D" w:rsidRDefault="00053A8D" w:rsidP="00053A8D">
      <w:pPr>
        <w:tabs>
          <w:tab w:val="left" w:pos="760"/>
        </w:tabs>
        <w:spacing w:line="480" w:lineRule="auto"/>
        <w:rPr>
          <w:rFonts w:ascii="Times New Roman" w:hAnsi="Times New Roman" w:cs="Times New Roman"/>
          <w:i/>
          <w:sz w:val="22"/>
          <w:szCs w:val="24"/>
        </w:rPr>
      </w:pPr>
    </w:p>
    <w:p w:rsidR="00053A8D" w:rsidRDefault="00053A8D" w:rsidP="00053A8D">
      <w:pPr>
        <w:pStyle w:val="Default"/>
        <w:spacing w:line="360" w:lineRule="auto"/>
        <w:ind w:firstLineChars="200" w:firstLine="482"/>
        <w:jc w:val="both"/>
        <w:rPr>
          <w:rFonts w:ascii="Times New Roman" w:hAnsi="Times New Roman" w:cs="Times New Roman" w:hint="eastAsia"/>
          <w:b/>
        </w:rPr>
      </w:pPr>
    </w:p>
    <w:p w:rsidR="00053A8D" w:rsidRDefault="00053A8D" w:rsidP="00053A8D">
      <w:pPr>
        <w:pStyle w:val="Default"/>
        <w:spacing w:line="360" w:lineRule="auto"/>
        <w:ind w:firstLineChars="200" w:firstLine="482"/>
        <w:jc w:val="both"/>
        <w:rPr>
          <w:rFonts w:ascii="Times New Roman" w:hAnsi="Times New Roman" w:cs="Times New Roman" w:hint="eastAsia"/>
          <w:b/>
        </w:rPr>
      </w:pPr>
    </w:p>
    <w:p w:rsidR="00053A8D" w:rsidRDefault="00053A8D" w:rsidP="00053A8D">
      <w:pPr>
        <w:pStyle w:val="Default"/>
        <w:spacing w:line="360" w:lineRule="auto"/>
        <w:ind w:firstLineChars="200" w:firstLine="482"/>
        <w:jc w:val="both"/>
        <w:rPr>
          <w:rFonts w:ascii="Times New Roman" w:hAnsi="Times New Roman" w:cs="Times New Roman" w:hint="eastAsia"/>
          <w:b/>
        </w:rPr>
      </w:pPr>
    </w:p>
    <w:p w:rsidR="00053A8D" w:rsidRDefault="00053A8D" w:rsidP="00053A8D">
      <w:pPr>
        <w:pStyle w:val="Default"/>
        <w:spacing w:line="360" w:lineRule="auto"/>
        <w:ind w:firstLineChars="200" w:firstLine="482"/>
        <w:jc w:val="both"/>
        <w:rPr>
          <w:rFonts w:ascii="Times New Roman" w:hAnsi="Times New Roman" w:cs="Times New Roman" w:hint="eastAsia"/>
          <w:b/>
        </w:rPr>
      </w:pPr>
    </w:p>
    <w:p w:rsidR="00F270DD" w:rsidRDefault="0096112A" w:rsidP="00053A8D">
      <w:pPr>
        <w:pStyle w:val="Default"/>
        <w:spacing w:line="360" w:lineRule="auto"/>
        <w:ind w:firstLineChars="200" w:firstLine="4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449580</wp:posOffset>
                </wp:positionV>
                <wp:extent cx="1419225" cy="2567305"/>
                <wp:effectExtent l="0" t="1905" r="3810" b="254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256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0DD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C05B7">
                              <w:rPr>
                                <w:rFonts w:ascii="Times New Roman" w:hAnsi="Times New Roman" w:cs="Times New Roman"/>
                              </w:rPr>
                              <w:t>M, marker</w:t>
                            </w:r>
                          </w:p>
                          <w:p w:rsidR="00F270DD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1, 1-IB-I</w:t>
                            </w:r>
                          </w:p>
                          <w:p w:rsidR="00F270DD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2, 1-IB-II</w:t>
                            </w:r>
                          </w:p>
                          <w:p w:rsidR="00F270DD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3, 1-Rib-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</w:p>
                          <w:p w:rsidR="00F270DD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4, 1-Rib-II</w:t>
                            </w:r>
                          </w:p>
                          <w:p w:rsidR="00F270DD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5, 2-IB-I</w:t>
                            </w:r>
                          </w:p>
                          <w:p w:rsidR="00F270DD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6, 2-IB-II</w:t>
                            </w:r>
                          </w:p>
                          <w:p w:rsidR="00F270DD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7, 2-Rib-I</w:t>
                            </w:r>
                          </w:p>
                          <w:p w:rsidR="00F270DD" w:rsidRPr="001C05B7" w:rsidRDefault="00F270DD" w:rsidP="00F270D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8, 2-Rib-II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16.95pt;margin-top:35.4pt;width:111.75pt;height:20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8PxQIAALs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yxSfYiRoCy26+/b17vvPux9fUGTL03c6Aa/rDvzM9lJuoc2Oqu6uZPFBIyHnNRUr&#10;dqGU7GtGS0gvtDf9o6sDjrYgy/6VLCEOXRvpgLaVam3toBoI0KFNN4fWsK1BhQ1JwjiKRhgVYItG&#10;48lpMHIxaLK/3iltXjDZIrtIsYLeO3i6udLGpkOTvYuNJmTOm8b1vxEPDsBxOIHgcNXabBqunbdx&#10;EC+miynxSDReeCTIMu8inxNvnIeTUXaazedZ+NnGDUlS87JkwobZSyskf9a6ncgHURzEpWXDSwtn&#10;U9JqtZw3Cm0oSDt3364gR27+wzRcEYDLI0phRILLKPby8XTikZyMvHgSTL0gjC/jcUBikuUPKV1x&#10;wf6dEupTHI+gqY7Ob7kF7nvKjSYtNzA8Gt6meHpwoonV4EKUrrWG8mZYH5XCpn9fCmj3vtFOsVak&#10;g1zNdrkFFCvjpSxvQLtKgrJAoDDxYFFL9QmjHqZHivXHNVUMo+alAP3HISF23LgNGU0i2Khjy/LY&#10;QkUBUCk2GA3LuRlG1LpTfFVDpOHFCXkBb6biTs33We1eGkwIR2o3zewIOt47r/uZO/sFAAD//wMA&#10;UEsDBBQABgAIAAAAIQDPAA5q3wAAAAoBAAAPAAAAZHJzL2Rvd25yZXYueG1sTI/BTsMwEETvSPyD&#10;tUjcqF2aNG3IpkIgrqAWqNSbG7tJRLyOYrcJf89yguNqn2beFJvJdeJih9B6QpjPFAhLlTct1Qgf&#10;7y93KxAhajK682QRvm2ATXl9Vejc+JG29rKLteAQCrlGaGLscylD1Vinw8z3lvh38oPTkc+hlmbQ&#10;I4e7Tt4rtZROt8QNje7tU2Orr93ZIXy+ng77RL3Vzy7tRz8pSW4tEW9vpscHENFO8Q+GX31Wh5Kd&#10;jv5MJogOYblYrBlFyBRPYGCVZgmII0KSpXOQZSH/Tyh/AAAA//8DAFBLAQItABQABgAIAAAAIQC2&#10;gziS/gAAAOEBAAATAAAAAAAAAAAAAAAAAAAAAABbQ29udGVudF9UeXBlc10ueG1sUEsBAi0AFAAG&#10;AAgAAAAhADj9If/WAAAAlAEAAAsAAAAAAAAAAAAAAAAALwEAAF9yZWxzLy5yZWxzUEsBAi0AFAAG&#10;AAgAAAAhAI0jHw/FAgAAuwUAAA4AAAAAAAAAAAAAAAAALgIAAGRycy9lMm9Eb2MueG1sUEsBAi0A&#10;FAAGAAgAAAAhAM8ADmrfAAAACgEAAA8AAAAAAAAAAAAAAAAAHwUAAGRycy9kb3ducmV2LnhtbFBL&#10;BQYAAAAABAAEAPMAAAArBgAAAAA=&#10;" filled="f" stroked="f">
                <v:textbox>
                  <w:txbxContent>
                    <w:p w:rsidR="00F270DD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1C05B7">
                        <w:rPr>
                          <w:rFonts w:ascii="Times New Roman" w:hAnsi="Times New Roman" w:cs="Times New Roman"/>
                        </w:rPr>
                        <w:t>M, marker</w:t>
                      </w:r>
                    </w:p>
                    <w:p w:rsidR="00F270DD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1, 1-IB-I</w:t>
                      </w:r>
                    </w:p>
                    <w:p w:rsidR="00F270DD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2, 1-IB-II</w:t>
                      </w:r>
                    </w:p>
                    <w:p w:rsidR="00F270DD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3, 1-Rib-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</w:p>
                    <w:p w:rsidR="00F270DD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4, 1-Rib-II</w:t>
                      </w:r>
                    </w:p>
                    <w:p w:rsidR="00F270DD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5, 2-IB-I</w:t>
                      </w:r>
                    </w:p>
                    <w:p w:rsidR="00F270DD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6, 2-IB-II</w:t>
                      </w:r>
                    </w:p>
                    <w:p w:rsidR="00F270DD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7, 2-Rib-I</w:t>
                      </w:r>
                    </w:p>
                    <w:p w:rsidR="00F270DD" w:rsidRPr="001C05B7" w:rsidRDefault="00F270DD" w:rsidP="00F270DD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8, 2-Rib-II</w:t>
                      </w:r>
                    </w:p>
                  </w:txbxContent>
                </v:textbox>
              </v:shape>
            </w:pict>
          </mc:Fallback>
        </mc:AlternateContent>
      </w:r>
      <w:r w:rsidR="00047293">
        <w:rPr>
          <w:rFonts w:ascii="Times New Roman" w:hAnsi="Times New Roman" w:cs="Times New Roman"/>
          <w:b/>
          <w:noProof/>
        </w:rPr>
        <w:drawing>
          <wp:inline distT="0" distB="0" distL="0" distR="0" wp14:anchorId="0C739043" wp14:editId="487221E6">
            <wp:extent cx="3674108" cy="30251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477" cy="3026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5CC8" w:rsidRPr="00CE5CC8" w:rsidRDefault="00F270DD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735B1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 w:hint="eastAsia"/>
          <w:b/>
        </w:rPr>
        <w:t>S1</w:t>
      </w:r>
      <w:r w:rsidRPr="00F735B1">
        <w:rPr>
          <w:rFonts w:ascii="Times New Roman" w:hAnsi="Times New Roman" w:cs="Times New Roman"/>
        </w:rPr>
        <w:t xml:space="preserve">. </w:t>
      </w:r>
      <w:proofErr w:type="gramStart"/>
      <w:r w:rsidRPr="00F735B1">
        <w:rPr>
          <w:rFonts w:ascii="Times New Roman" w:hAnsi="Times New Roman" w:cs="Times New Roman"/>
        </w:rPr>
        <w:t xml:space="preserve">Separation of </w:t>
      </w:r>
      <w:r w:rsidRPr="00F735B1">
        <w:rPr>
          <w:rFonts w:ascii="Times New Roman" w:hAnsi="Times New Roman" w:cs="Times New Roman"/>
          <w:szCs w:val="28"/>
        </w:rPr>
        <w:t xml:space="preserve">IBs and ribs of </w:t>
      </w:r>
      <w:r w:rsidRPr="00F735B1">
        <w:rPr>
          <w:rFonts w:ascii="Times New Roman" w:hAnsi="Times New Roman" w:cs="Times New Roman"/>
          <w:i/>
          <w:szCs w:val="28"/>
        </w:rPr>
        <w:t xml:space="preserve">M. </w:t>
      </w:r>
      <w:proofErr w:type="spellStart"/>
      <w:r w:rsidRPr="00F735B1">
        <w:rPr>
          <w:rFonts w:ascii="Times New Roman" w:hAnsi="Times New Roman" w:cs="Times New Roman"/>
          <w:i/>
          <w:szCs w:val="28"/>
        </w:rPr>
        <w:t>amblycephala</w:t>
      </w:r>
      <w:proofErr w:type="spellEnd"/>
      <w:r w:rsidRPr="00F735B1">
        <w:rPr>
          <w:rFonts w:ascii="Times New Roman" w:eastAsiaTheme="minorEastAsia" w:hAnsi="Times New Roman" w:cs="Times New Roman"/>
          <w:color w:val="auto"/>
          <w:kern w:val="2"/>
          <w:szCs w:val="28"/>
        </w:rPr>
        <w:t xml:space="preserve"> from one and two year old</w:t>
      </w:r>
      <w:r w:rsidRPr="00F735B1">
        <w:rPr>
          <w:rFonts w:ascii="Times New Roman" w:hAnsi="Times New Roman" w:cs="Times New Roman"/>
        </w:rPr>
        <w:t xml:space="preserve"> by SDS-PAGE.</w:t>
      </w:r>
      <w:proofErr w:type="gramEnd"/>
    </w:p>
    <w:p w:rsidR="00CE5CC8" w:rsidRDefault="00CE5CC8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Pr="002F4E60" w:rsidRDefault="0029165A" w:rsidP="0029165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2F4E60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283FE68" wp14:editId="7CC3D2B0">
            <wp:extent cx="3979390" cy="2520280"/>
            <wp:effectExtent l="0" t="0" r="2540" b="0"/>
            <wp:docPr id="12" name="Picture 2" descr="F:\高泽霞手提电脑资料3\公司合同\蛋白组\BGI_result\BGI_result\Identification\DATA1\bas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:\高泽霞手提电脑资料3\公司合同\蛋白组\BGI_result\BGI_result\Identification\DATA1\basi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390" cy="25202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9165A" w:rsidRPr="00CE5CC8" w:rsidRDefault="0029165A" w:rsidP="002916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F4E60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 w:hint="eastAsia"/>
          <w:b/>
        </w:rPr>
        <w:t xml:space="preserve">2. </w:t>
      </w:r>
      <w:r w:rsidRPr="002F4E60">
        <w:rPr>
          <w:rFonts w:ascii="Times New Roman" w:hAnsi="Times New Roman" w:cs="Times New Roman" w:hint="eastAsia"/>
        </w:rPr>
        <w:t xml:space="preserve">The basic information statistics of </w:t>
      </w:r>
      <w:r>
        <w:rPr>
          <w:rFonts w:ascii="Times New Roman" w:hAnsi="Times New Roman" w:cs="Times New Roman" w:hint="eastAsia"/>
        </w:rPr>
        <w:t>p</w:t>
      </w:r>
      <w:r w:rsidRPr="002F4E60">
        <w:rPr>
          <w:rFonts w:ascii="Times New Roman" w:hAnsi="Times New Roman" w:cs="Times New Roman"/>
        </w:rPr>
        <w:t>roteome</w:t>
      </w:r>
      <w:r>
        <w:rPr>
          <w:rFonts w:ascii="Times New Roman" w:hAnsi="Times New Roman" w:cs="Times New Roman" w:hint="eastAsia"/>
        </w:rPr>
        <w:t xml:space="preserve"> in this study.</w:t>
      </w:r>
    </w:p>
    <w:p w:rsidR="004A5D25" w:rsidRPr="0029165A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CE60D9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lastRenderedPageBreak/>
        <w:drawing>
          <wp:anchor distT="0" distB="0" distL="114300" distR="114300" simplePos="0" relativeHeight="251662336" behindDoc="0" locked="0" layoutInCell="1" allowOverlap="1" wp14:anchorId="21970DC5" wp14:editId="3AF80DEB">
            <wp:simplePos x="0" y="0"/>
            <wp:positionH relativeFrom="column">
              <wp:posOffset>-121920</wp:posOffset>
            </wp:positionH>
            <wp:positionV relativeFrom="paragraph">
              <wp:posOffset>68580</wp:posOffset>
            </wp:positionV>
            <wp:extent cx="5828332" cy="46101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5"/>
                    <a:stretch/>
                  </pic:blipFill>
                  <pic:spPr bwMode="auto">
                    <a:xfrm>
                      <a:off x="0" y="0"/>
                      <a:ext cx="5828332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A5D25" w:rsidRDefault="004A5D25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9165A" w:rsidRDefault="0029165A" w:rsidP="00CE5CC8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CE5CC8" w:rsidRPr="00CE5CC8" w:rsidRDefault="00CE5CC8" w:rsidP="00CE5CC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735B1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 w:hint="eastAsia"/>
          <w:b/>
        </w:rPr>
        <w:t>S</w:t>
      </w:r>
      <w:r w:rsidR="0029165A">
        <w:rPr>
          <w:rFonts w:ascii="Times New Roman" w:hAnsi="Times New Roman" w:cs="Times New Roman" w:hint="eastAsia"/>
          <w:b/>
        </w:rPr>
        <w:t>3</w:t>
      </w:r>
      <w:r w:rsidRPr="00CE5CC8">
        <w:rPr>
          <w:rFonts w:ascii="Times New Roman" w:hAnsi="Times New Roman" w:cs="Times New Roman"/>
        </w:rPr>
        <w:t xml:space="preserve">. </w:t>
      </w:r>
      <w:r w:rsidR="008C3943">
        <w:rPr>
          <w:rFonts w:ascii="Times New Roman" w:hAnsi="Times New Roman" w:cs="Times New Roman" w:hint="eastAsia"/>
        </w:rPr>
        <w:t>The r</w:t>
      </w:r>
      <w:r w:rsidRPr="00CE5CC8">
        <w:rPr>
          <w:rFonts w:ascii="Times New Roman" w:hAnsi="Times New Roman" w:cs="Times New Roman"/>
        </w:rPr>
        <w:t xml:space="preserve">epeatability analysis of data obtained from </w:t>
      </w:r>
      <w:proofErr w:type="spellStart"/>
      <w:r w:rsidRPr="00CE5CC8">
        <w:rPr>
          <w:rFonts w:ascii="Times New Roman" w:hAnsi="Times New Roman" w:cs="Times New Roman"/>
        </w:rPr>
        <w:t>iTRAQ</w:t>
      </w:r>
      <w:proofErr w:type="spellEnd"/>
      <w:r>
        <w:rPr>
          <w:rFonts w:ascii="Times New Roman" w:hAnsi="Times New Roman" w:cs="Times New Roman" w:hint="eastAsia"/>
        </w:rPr>
        <w:t xml:space="preserve"> in different </w:t>
      </w:r>
      <w:r w:rsidR="00D1639F">
        <w:rPr>
          <w:rFonts w:ascii="Times New Roman" w:hAnsi="Times New Roman" w:cs="Times New Roman" w:hint="eastAsia"/>
        </w:rPr>
        <w:t xml:space="preserve">comparison </w:t>
      </w:r>
      <w:r>
        <w:rPr>
          <w:rFonts w:ascii="Times New Roman" w:hAnsi="Times New Roman" w:cs="Times New Roman" w:hint="eastAsia"/>
        </w:rPr>
        <w:t>group</w:t>
      </w:r>
      <w:r w:rsidR="008C3943">
        <w:rPr>
          <w:rFonts w:ascii="Times New Roman" w:hAnsi="Times New Roman" w:cs="Times New Roman" w:hint="eastAsia"/>
        </w:rPr>
        <w:t>s based on CV (Coefficient of Variation) analysis</w:t>
      </w:r>
      <w:r w:rsidRPr="00CE5CC8">
        <w:rPr>
          <w:rFonts w:ascii="Times New Roman" w:hAnsi="Times New Roman" w:cs="Times New Roman"/>
        </w:rPr>
        <w:t>.</w:t>
      </w:r>
    </w:p>
    <w:p w:rsidR="002F4E60" w:rsidRDefault="002F4E60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8C3943" w:rsidRPr="00D1639F" w:rsidRDefault="008C3943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8C3943" w:rsidRDefault="008C3943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8C3943" w:rsidRDefault="008C3943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8C3943" w:rsidRDefault="008C3943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8C3943" w:rsidRDefault="008C3943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8C3943" w:rsidRDefault="008C3943" w:rsidP="00F270D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EA0FE7" w:rsidRDefault="0096112A" w:rsidP="00EA0FE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2545080</wp:posOffset>
                </wp:positionV>
                <wp:extent cx="942975" cy="342900"/>
                <wp:effectExtent l="0" t="190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F06" w:rsidRPr="00FE0F06" w:rsidRDefault="00FE0F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E0F06">
                              <w:rPr>
                                <w:rFonts w:ascii="Times New Roman" w:hAnsi="Times New Roman" w:cs="Times New Roman"/>
                              </w:rPr>
                              <w:t>COG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 w:rsidRPr="00FE0F06">
                              <w:rPr>
                                <w:rFonts w:ascii="Times New Roman" w:hAnsi="Times New Roman" w:cs="Times New Roman"/>
                              </w:rPr>
                              <w:t>groups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01.75pt;margin-top:200.4pt;width:74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7A0tgIAAL8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rY7facTcHrswM0McAwsu0p19yCL7xoJuayp2LA7pWRfM1pCdqG96Z9dHXG0&#10;BVn3n2QJYejWSAc0VKq1rYNmIEAHlp6PzNhUCjiMSRTPJhgVYLqGdeCY82lyuNwpbT4w2SK7SLEC&#10;4h043T1oY5OhycHFxhIy503jyG/ExQE4jicQGq5am03CcfkSB/FqvpoTj0TTlUeCLPPu8iXxpnk4&#10;m2TX2XKZhb9s3JAkNS9LJmyYg65C8me87RU+KuKoLC0bXlo4m5JWm/WyUWhHQde5+1zLwXJy8y/T&#10;cE2AWl6VFEYkuI9iL5/OZx7JycSLZ8HcC8L4Pp4GJCZZflnSAxfs30tCPbA6iSajlk5Jv6otcN/b&#10;2mjScgOTo+FtiudHJ5pYBa5E6ag1lDfj+qwVNv1TK4DuA9FOr1aio1jNsB7cw3Bitlpey/IZBKwk&#10;CAxUClMPFrVUPzHqYYKkWP/YUsUwaj4KeARxSIgdOW5DJrMINurcsj63UFEAVIoNRuNyacYxte0U&#10;39QQaXx2Qt7Bw6m4E/Upq/1zgynhattPNDuGzvfO6zR3F78BAAD//wMAUEsDBBQABgAIAAAAIQBR&#10;3crp3gAAAAsBAAAPAAAAZHJzL2Rvd25yZXYueG1sTI/NTsMwEITvSH0HaytxozYlRiXEqRCIKxXl&#10;R+LmxtskIl5HsduEt+/2RG+7O6PZb4r15DtxxCG2gQzcLhQIpCq4lmoDnx+vNysQMVlytguEBv4w&#10;wrqcXRU2d2GkdzxuUy04hGJuDTQp9bmUsWrQ27gIPRJr+zB4m3gdaukGO3K47+RSqXvpbUv8obE9&#10;PjdY/W4P3sDX2/7nO1Ob+sXrfgyTkuQfpDHX8+npEUTCKf2b4YzP6FAy0y4cyEXRGcjUnWbreVDc&#10;gR1aL7ndji86W4EsC3nZoTwBAAD//wMAUEsBAi0AFAAGAAgAAAAhALaDOJL+AAAA4QEAABMAAAAA&#10;AAAAAAAAAAAAAAAAAFtDb250ZW50X1R5cGVzXS54bWxQSwECLQAUAAYACAAAACEAOP0h/9YAAACU&#10;AQAACwAAAAAAAAAAAAAAAAAvAQAAX3JlbHMvLnJlbHNQSwECLQAUAAYACAAAACEA/2uwNLYCAAC/&#10;BQAADgAAAAAAAAAAAAAAAAAuAgAAZHJzL2Uyb0RvYy54bWxQSwECLQAUAAYACAAAACEAUd3K6d4A&#10;AAALAQAADwAAAAAAAAAAAAAAAAAQBQAAZHJzL2Rvd25yZXYueG1sUEsFBgAAAAAEAAQA8wAAABsG&#10;AAAAAA==&#10;" filled="f" stroked="f">
                <v:textbox>
                  <w:txbxContent>
                    <w:p w:rsidR="00FE0F06" w:rsidRPr="00FE0F06" w:rsidRDefault="00FE0F0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E0F06">
                        <w:rPr>
                          <w:rFonts w:ascii="Times New Roman" w:hAnsi="Times New Roman" w:cs="Times New Roman"/>
                        </w:rPr>
                        <w:t>COG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 w:rsidRPr="00FE0F06">
                        <w:rPr>
                          <w:rFonts w:ascii="Times New Roman" w:hAnsi="Times New Roman" w:cs="Times New Roman"/>
                        </w:rPr>
                        <w:t>groups</w:t>
                      </w:r>
                    </w:p>
                  </w:txbxContent>
                </v:textbox>
              </v:shape>
            </w:pict>
          </mc:Fallback>
        </mc:AlternateContent>
      </w:r>
      <w:r w:rsidR="00FE0F06" w:rsidRPr="00FE0F06">
        <w:rPr>
          <w:noProof/>
        </w:rPr>
        <w:drawing>
          <wp:inline distT="0" distB="0" distL="0" distR="0">
            <wp:extent cx="6048375" cy="2733675"/>
            <wp:effectExtent l="19050" t="0" r="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A0FE7" w:rsidRPr="00EA0FE7" w:rsidRDefault="00EA0FE7" w:rsidP="00EA0F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FE7">
        <w:rPr>
          <w:rFonts w:ascii="Times New Roman" w:hAnsi="Times New Roman" w:cs="Times New Roman"/>
          <w:b/>
          <w:sz w:val="24"/>
          <w:szCs w:val="24"/>
        </w:rPr>
        <w:t>Figure</w:t>
      </w:r>
      <w:r w:rsidRPr="00EA0FE7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="00CE5CC8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EA0FE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EA0FE7">
        <w:rPr>
          <w:rFonts w:ascii="Times New Roman" w:hAnsi="Times New Roman" w:cs="Times New Roman"/>
          <w:sz w:val="24"/>
          <w:szCs w:val="24"/>
        </w:rPr>
        <w:t xml:space="preserve">Functional classification of </w:t>
      </w:r>
      <w:r w:rsidR="00464491">
        <w:rPr>
          <w:rFonts w:ascii="Times New Roman" w:hAnsi="Times New Roman" w:cs="Times New Roman"/>
          <w:sz w:val="24"/>
          <w:szCs w:val="24"/>
        </w:rPr>
        <w:t>identified</w:t>
      </w:r>
      <w:r w:rsidRPr="00EA0FE7">
        <w:rPr>
          <w:rFonts w:ascii="Times New Roman" w:hAnsi="Times New Roman" w:cs="Times New Roman"/>
          <w:sz w:val="24"/>
          <w:szCs w:val="24"/>
        </w:rPr>
        <w:t xml:space="preserve"> proteins.</w:t>
      </w:r>
      <w:proofErr w:type="gramEnd"/>
      <w:r w:rsidRPr="00EA0FE7">
        <w:rPr>
          <w:rFonts w:ascii="Times New Roman" w:hAnsi="Times New Roman" w:cs="Times New Roman"/>
          <w:sz w:val="24"/>
          <w:szCs w:val="24"/>
        </w:rPr>
        <w:t xml:space="preserve"> A, RNA processing and modification; B, Chromatin structure and dynamics; C, Energy production and conversion; D, Cell division and chromosome partitioning; E, Amino acid transport and metabolism; F, Nucleotide transport and metabolism; G, Carbohydrate transport and metabolism; H, Coenzyme metabolism; I, Lipid metabolism; J, Translation, ribosomal structure and biogenesis; K, Transcription; L, DNA replication, recombination, and repair; M, Cell envelope biogenesis, outer membrane; N, Cell motility and secretion; O, Posttranslational modification, protein turnover, chaperones; P, Inorganic ion transport and metabolism; Q, Secondary metabolite biosynthesis, transport, and catabolism; R, General function prediction only; S, Function unknown; T, Signal transduction mechanisms; U, Intracellular trafficking and secretion; V, Defense mechanisms; Y, Nuclear structure; Z, Cytoskeleton.</w:t>
      </w:r>
    </w:p>
    <w:p w:rsidR="00EA0FE7" w:rsidRPr="00EA0FE7" w:rsidRDefault="00EA0FE7" w:rsidP="002F4E6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sectPr w:rsidR="00EA0FE7" w:rsidRPr="00EA0FE7" w:rsidSect="00260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27F" w:rsidRDefault="00B3027F" w:rsidP="00EA0FE7">
      <w:r>
        <w:separator/>
      </w:r>
    </w:p>
  </w:endnote>
  <w:endnote w:type="continuationSeparator" w:id="0">
    <w:p w:rsidR="00B3027F" w:rsidRDefault="00B3027F" w:rsidP="00EA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27F" w:rsidRDefault="00B3027F" w:rsidP="00EA0FE7">
      <w:r>
        <w:separator/>
      </w:r>
    </w:p>
  </w:footnote>
  <w:footnote w:type="continuationSeparator" w:id="0">
    <w:p w:rsidR="00B3027F" w:rsidRDefault="00B3027F" w:rsidP="00EA0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DD"/>
    <w:rsid w:val="00047293"/>
    <w:rsid w:val="00053A8D"/>
    <w:rsid w:val="0026060F"/>
    <w:rsid w:val="0029165A"/>
    <w:rsid w:val="002F4E60"/>
    <w:rsid w:val="00304568"/>
    <w:rsid w:val="00393BBA"/>
    <w:rsid w:val="003A1194"/>
    <w:rsid w:val="00464491"/>
    <w:rsid w:val="004747A0"/>
    <w:rsid w:val="0048442C"/>
    <w:rsid w:val="004A5D25"/>
    <w:rsid w:val="004B0C43"/>
    <w:rsid w:val="00633BE7"/>
    <w:rsid w:val="006A5FEE"/>
    <w:rsid w:val="00791708"/>
    <w:rsid w:val="00810970"/>
    <w:rsid w:val="00856AAA"/>
    <w:rsid w:val="008C3943"/>
    <w:rsid w:val="0096112A"/>
    <w:rsid w:val="009B7ECD"/>
    <w:rsid w:val="00A74613"/>
    <w:rsid w:val="00AB2C24"/>
    <w:rsid w:val="00AD3E86"/>
    <w:rsid w:val="00B3027F"/>
    <w:rsid w:val="00B55FF4"/>
    <w:rsid w:val="00B97FB0"/>
    <w:rsid w:val="00CE5CC8"/>
    <w:rsid w:val="00CE60D9"/>
    <w:rsid w:val="00D1639F"/>
    <w:rsid w:val="00EA0FE7"/>
    <w:rsid w:val="00F270DD"/>
    <w:rsid w:val="00FE0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70DD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F270D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270D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A0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0FE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A0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A0FE7"/>
    <w:rPr>
      <w:sz w:val="18"/>
      <w:szCs w:val="18"/>
    </w:rPr>
  </w:style>
  <w:style w:type="character" w:styleId="a6">
    <w:name w:val="Hyperlink"/>
    <w:basedOn w:val="a0"/>
    <w:uiPriority w:val="99"/>
    <w:unhideWhenUsed/>
    <w:rsid w:val="00053A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70DD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F270D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270D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A0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0FE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A0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A0FE7"/>
    <w:rPr>
      <w:sz w:val="18"/>
      <w:szCs w:val="18"/>
    </w:rPr>
  </w:style>
  <w:style w:type="character" w:styleId="a6">
    <w:name w:val="Hyperlink"/>
    <w:basedOn w:val="a0"/>
    <w:uiPriority w:val="99"/>
    <w:unhideWhenUsed/>
    <w:rsid w:val="00053A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ozexia@hot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N:\&#27700;&#20135;&#27004;&#38468;&#27004;-&#23454;&#39564;\&#34507;&#30333;&#32452;&#23398;&#65288;&#32908;&#38388;&#39592;&#21644;&#32907;&#39592;&#65289;\&#34507;&#30333;&#25991;&#31456;\BGI_result\Function_Analyse\COG_annotation\Megalobramaamblycephala.cog2protei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89351851851851E-2"/>
          <c:y val="3.1215161649944284E-2"/>
          <c:w val="0.89358796296296183"/>
          <c:h val="0.810613154960981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Protein-Number</c:v>
                </c:pt>
              </c:strCache>
            </c:strRef>
          </c:tx>
          <c:invertIfNegative val="0"/>
          <c:cat>
            <c:strRef>
              <c:f>Sheet1!$A$2:$A$25</c:f>
              <c:strCache>
                <c:ptCount val="24"/>
                <c:pt idx="0">
                  <c:v>R</c:v>
                </c:pt>
                <c:pt idx="1">
                  <c:v>O</c:v>
                </c:pt>
                <c:pt idx="2">
                  <c:v>J</c:v>
                </c:pt>
                <c:pt idx="3">
                  <c:v>Z</c:v>
                </c:pt>
                <c:pt idx="4">
                  <c:v>C</c:v>
                </c:pt>
                <c:pt idx="5">
                  <c:v>T</c:v>
                </c:pt>
                <c:pt idx="6">
                  <c:v>G</c:v>
                </c:pt>
                <c:pt idx="7">
                  <c:v>E</c:v>
                </c:pt>
                <c:pt idx="8">
                  <c:v>I</c:v>
                </c:pt>
                <c:pt idx="9">
                  <c:v>K</c:v>
                </c:pt>
                <c:pt idx="10">
                  <c:v>L</c:v>
                </c:pt>
                <c:pt idx="11">
                  <c:v>D</c:v>
                </c:pt>
                <c:pt idx="12">
                  <c:v>S</c:v>
                </c:pt>
                <c:pt idx="13">
                  <c:v>U</c:v>
                </c:pt>
                <c:pt idx="14">
                  <c:v>F</c:v>
                </c:pt>
                <c:pt idx="15">
                  <c:v>Q</c:v>
                </c:pt>
                <c:pt idx="16">
                  <c:v>M</c:v>
                </c:pt>
                <c:pt idx="17">
                  <c:v>P</c:v>
                </c:pt>
                <c:pt idx="18">
                  <c:v>H</c:v>
                </c:pt>
                <c:pt idx="19">
                  <c:v>B</c:v>
                </c:pt>
                <c:pt idx="20">
                  <c:v>A</c:v>
                </c:pt>
                <c:pt idx="21">
                  <c:v>N</c:v>
                </c:pt>
                <c:pt idx="22">
                  <c:v>V</c:v>
                </c:pt>
                <c:pt idx="23">
                  <c:v>Y</c:v>
                </c:pt>
              </c:strCache>
            </c:strRef>
          </c:cat>
          <c:val>
            <c:numRef>
              <c:f>Sheet1!$B$2:$B$25</c:f>
              <c:numCache>
                <c:formatCode>General</c:formatCode>
                <c:ptCount val="24"/>
                <c:pt idx="0">
                  <c:v>254</c:v>
                </c:pt>
                <c:pt idx="1">
                  <c:v>179</c:v>
                </c:pt>
                <c:pt idx="2">
                  <c:v>129</c:v>
                </c:pt>
                <c:pt idx="3">
                  <c:v>114</c:v>
                </c:pt>
                <c:pt idx="4">
                  <c:v>100</c:v>
                </c:pt>
                <c:pt idx="5">
                  <c:v>88</c:v>
                </c:pt>
                <c:pt idx="6">
                  <c:v>86</c:v>
                </c:pt>
                <c:pt idx="7">
                  <c:v>71</c:v>
                </c:pt>
                <c:pt idx="8">
                  <c:v>57</c:v>
                </c:pt>
                <c:pt idx="9">
                  <c:v>52</c:v>
                </c:pt>
                <c:pt idx="10">
                  <c:v>48</c:v>
                </c:pt>
                <c:pt idx="11">
                  <c:v>43</c:v>
                </c:pt>
                <c:pt idx="12">
                  <c:v>42</c:v>
                </c:pt>
                <c:pt idx="13">
                  <c:v>33</c:v>
                </c:pt>
                <c:pt idx="14">
                  <c:v>28</c:v>
                </c:pt>
                <c:pt idx="15">
                  <c:v>28</c:v>
                </c:pt>
                <c:pt idx="16">
                  <c:v>24</c:v>
                </c:pt>
                <c:pt idx="17">
                  <c:v>22</c:v>
                </c:pt>
                <c:pt idx="18">
                  <c:v>19</c:v>
                </c:pt>
                <c:pt idx="19">
                  <c:v>17</c:v>
                </c:pt>
                <c:pt idx="20">
                  <c:v>4</c:v>
                </c:pt>
                <c:pt idx="21">
                  <c:v>2</c:v>
                </c:pt>
                <c:pt idx="22">
                  <c:v>2</c:v>
                </c:pt>
                <c:pt idx="2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631168"/>
        <c:axId val="117106944"/>
      </c:barChart>
      <c:catAx>
        <c:axId val="1126311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zh-CN"/>
          </a:p>
        </c:txPr>
        <c:crossAx val="117106944"/>
        <c:crosses val="autoZero"/>
        <c:auto val="1"/>
        <c:lblAlgn val="ctr"/>
        <c:lblOffset val="100"/>
        <c:noMultiLvlLbl val="0"/>
      </c:catAx>
      <c:valAx>
        <c:axId val="117106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zh-CN"/>
          </a:p>
        </c:txPr>
        <c:crossAx val="1126311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1.89598E-7</cdr:x>
      <cdr:y>0</cdr:y>
    </cdr:from>
    <cdr:to>
      <cdr:x>0.01264</cdr:x>
      <cdr:y>0.60534</cdr:y>
    </cdr:to>
    <cdr:sp macro="" textlink="">
      <cdr:nvSpPr>
        <cdr:cNvPr id="2" name="TextBox 3"/>
        <cdr:cNvSpPr txBox="1"/>
      </cdr:nvSpPr>
      <cdr:spPr>
        <a:xfrm xmlns:a="http://schemas.openxmlformats.org/drawingml/2006/main">
          <a:off x="1" y="0"/>
          <a:ext cx="66674" cy="1657350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altLang="zh-CN" sz="1100" b="1">
              <a:latin typeface="Times New Roman" pitchFamily="18" charset="0"/>
              <a:cs typeface="Times New Roman" pitchFamily="18" charset="0"/>
            </a:rPr>
            <a:t>Number of proteins</a:t>
          </a:r>
          <a:endParaRPr lang="zh-CN" altLang="en-US" sz="11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gaozx</dc:creator>
  <cp:lastModifiedBy>2</cp:lastModifiedBy>
  <cp:revision>4</cp:revision>
  <dcterms:created xsi:type="dcterms:W3CDTF">2016-11-13T00:26:00Z</dcterms:created>
  <dcterms:modified xsi:type="dcterms:W3CDTF">2016-11-14T05:43:00Z</dcterms:modified>
</cp:coreProperties>
</file>