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7F688" w14:textId="39A6C9C0" w:rsidR="00674567" w:rsidRPr="001556A6" w:rsidRDefault="001556A6" w:rsidP="001556A6">
      <w:pPr>
        <w:spacing w:after="120"/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</w:pPr>
      <w:r w:rsidRPr="00260C99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Table </w:t>
      </w:r>
      <w:r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S2</w:t>
      </w:r>
      <w:r w:rsidRPr="00260C99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 </w:t>
      </w:r>
      <w:r w:rsidRPr="00C872A1">
        <w:rPr>
          <w:rFonts w:ascii="Calibri" w:eastAsia="Times New Roman" w:hAnsi="Calibri" w:cs="Times New Roman"/>
          <w:bCs/>
          <w:color w:val="000000"/>
          <w:sz w:val="22"/>
          <w:szCs w:val="22"/>
        </w:rPr>
        <w:t>Summary of Shearwaterpox virus-2 (SWPV2) genome annotations</w:t>
      </w:r>
    </w:p>
    <w:tbl>
      <w:tblPr>
        <w:tblW w:w="13745" w:type="dxa"/>
        <w:tblLook w:val="04A0" w:firstRow="1" w:lastRow="0" w:firstColumn="1" w:lastColumn="0" w:noHBand="0" w:noVBand="1"/>
      </w:tblPr>
      <w:tblGrid>
        <w:gridCol w:w="3149"/>
        <w:gridCol w:w="1808"/>
        <w:gridCol w:w="863"/>
        <w:gridCol w:w="5799"/>
        <w:gridCol w:w="2126"/>
      </w:tblGrid>
      <w:tr w:rsidR="001556A6" w:rsidRPr="001556A6" w14:paraId="6706EC31" w14:textId="77777777" w:rsidTr="00445BEC">
        <w:trPr>
          <w:trHeight w:val="360"/>
        </w:trPr>
        <w:tc>
          <w:tcPr>
            <w:tcW w:w="13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97AC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SWPV2 Annotation Table using CNPV as reference</w:t>
            </w:r>
          </w:p>
        </w:tc>
      </w:tr>
      <w:tr w:rsidR="001556A6" w:rsidRPr="001556A6" w14:paraId="196844E0" w14:textId="77777777" w:rsidTr="00445BEC">
        <w:trPr>
          <w:trHeight w:val="64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0FA008D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Name of SWPV gene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097FEF4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ORF position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0C0C5CF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#AA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5156B96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Ortholog (according to CDS)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vAlign w:val="center"/>
            <w:hideMark/>
          </w:tcPr>
          <w:p w14:paraId="0713B08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Annotation special notes</w:t>
            </w:r>
          </w:p>
        </w:tc>
      </w:tr>
      <w:tr w:rsidR="001556A6" w:rsidRPr="001556A6" w14:paraId="654DF26F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F554" w14:textId="08824FB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E7AF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1753-2268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F712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5AE5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CNPV002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DAFC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22B0E7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A778B" w14:textId="3C06669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bookmarkStart w:id="0" w:name="_GoBack"/>
            <w:bookmarkEnd w:id="0"/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90CE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3226-2600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1BCA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E794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CNPV003 C-type lectin-like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F7E4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BD245C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7451F" w14:textId="2BC930E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3983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3641-4309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2792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E8F7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CNPV005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3320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07BA02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BAEF9" w14:textId="259FE45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44B7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4426-4830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FF93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946F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CNPV006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364B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48A542B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4361" w14:textId="245F3D9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84B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6376-5867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DBF0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5FF6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CNPV008 C-type lectin-like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4E5E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561A09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E0263" w14:textId="06A72D5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E4C8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8730-6664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9E81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8FA5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CNPV009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9BD5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87E48E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B004D" w14:textId="56DFB75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740F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12177-10417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4505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C240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CNPV011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F006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5DE227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AC11" w14:textId="49E9D06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5DC0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12442-13011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68F7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ADEC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CNPV012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0B57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2FAF9F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C3A32" w14:textId="6217500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14E4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13724-13218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4E9E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D791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CNPV013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C2A9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B0A504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5378E" w14:textId="70EACBB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0F17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15514-14042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D3D6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8541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CNPV014 immunoglobulin-like domain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F6D8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9D66E3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59086" w14:textId="7CFFFE9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6466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15678-17264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7186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042D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CNPV015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04CF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8F33FC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EE177" w14:textId="4CA3252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C4F8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17325-17831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3917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118A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CNPV016 C-type lectin-like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C0AB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12579F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3A677" w14:textId="4D178F3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5FAF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17935-19374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9F0D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8F51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CNPV017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E775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EA4352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38F2F" w14:textId="49A9A81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8AAE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20045-19473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076E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E797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CNPV018 IL-10-like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6778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F407E2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730F1" w14:textId="30DC9B5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D745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21472-20162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582A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11D7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CNPV019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493A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309C4F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55366" w14:textId="342E114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D3BB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21652-22911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9604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0755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CNPV020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25EC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B1F02C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70491" w14:textId="78B16E1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6DC4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24654-23047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E8DE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7A50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CNPV021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2AE8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6F3F35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99469" w14:textId="1B520A3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F420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25771-24695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4139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0E2B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CNPV022 putative serpin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69CA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9BA253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BB13E" w14:textId="102506C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B606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27127-25853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F2BA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BBC9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CNPV023 vaccinia C4L/C10L-like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F4C9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CEFCDC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3233E" w14:textId="4B07829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C076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27405-27941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5847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8897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CNPV024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ECD8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D0DC71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6DA76" w14:textId="57F5F3C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7A20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29057-28155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0CDF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AAFF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CNPV025 alpha-SNAP-like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D366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72FD0D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BE81" w14:textId="58D29A3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B20D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30297-29149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7F15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2352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CNPV026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EDD6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34827D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CAD97" w14:textId="17C7006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C44A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32246-30366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1DF5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1899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CNPV027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8F55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26389F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DA09A" w14:textId="64127DC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6F5A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33462-32365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B135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193E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CNPV028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3A73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24FC94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12C37" w14:textId="3C48F36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9FF2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34000-33572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DD4A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3FCF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CNPV029 C-type lectin-like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B36B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D59CC6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A643E" w14:textId="29C64D4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46D1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35088-34066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B2CD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4AB4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CNPV030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C3F0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0D8D80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43AE1" w14:textId="7FA8354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3961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35314-35673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1CDB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DCBC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CNPV031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EA91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720B68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5539F" w14:textId="7EEDED6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5DFF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36629-35901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ED5F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30B2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CNPV032 Ig-like domain putative IFN-gamma binding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0516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0C433A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6995B" w14:textId="37C22D2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602E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37445-36705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A901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6AE5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CNPV033 Ig-like domain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A9C8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C8CBB25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F29A5" w14:textId="4AE3C5A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D88D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39520-37541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686B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B6E6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CNPV034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64CC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404667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46BA9" w14:textId="7AC1CBA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2F77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40236-39835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CEF4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4E04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CNPV035 C-type lectin-like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C909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8E0F4D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BF378" w14:textId="7BB7EEC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80F5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40620-40333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096A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F702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CNPV036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EAE4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F67397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CEF02" w14:textId="4655AA8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A0DF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40684-41223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DE2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90EF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CNPV037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09A9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94CF64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392DE" w14:textId="289CBF9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6415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42469-41228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66A2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2F3B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CNPV038 vaccinia C4L/C10L-like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CB15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8244B5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01AA" w14:textId="31FA5FF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CBFB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42587-43570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4553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597C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CNPV039 G protein-coupled receptor-like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CE97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8E1D8D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B7C95" w14:textId="42A13D4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7458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45364-43589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25CD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0DBC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CNPV040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B5CB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SNP density</w:t>
            </w:r>
          </w:p>
        </w:tc>
      </w:tr>
      <w:tr w:rsidR="001556A6" w:rsidRPr="001556A6" w14:paraId="0EE3B16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96914" w14:textId="26D85C6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1197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46729-45437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A544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FF92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CNPV041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6A42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A4D0C2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A6CDA" w14:textId="22203E3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EC14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48595-46778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8E78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7FF9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CNPV042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5F96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49E0DA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80F0E" w14:textId="54383FC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6729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49306-48701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6D0E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747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CNPV043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6537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E223F0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688D" w14:textId="702CA91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0B04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50790-49348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68EF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6B1F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CNPV044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5C7E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8311A2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90182" w14:textId="5C7F601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B856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51056-52054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9D4E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A796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CNPV045 G protein-coupled receptor-like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FBD6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C0E933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5949F" w14:textId="46780C4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3900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53433-52081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8FE1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9606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CNPV046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3F5E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EA853E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354AB" w14:textId="380261F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3DEF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53874-53500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C8D9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0524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CNPV047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1AD7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512D6C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84638" w14:textId="169EC3C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AC91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56447-54042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1E6E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3FA7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CNPV048 alkaline phosphodiesterase-like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BA8A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415985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679A3" w14:textId="6182B56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714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56987-56535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69B0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5981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CNPV049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931B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655474F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13CE9" w14:textId="6CE8A32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A762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58099-57041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4C41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45AA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CNPV050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7D6B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6B6FE35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D5BD8" w14:textId="1E896FA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458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59372-58146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C767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9EF8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CNPV051 DNase II-like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6D35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998DC0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32148" w14:textId="7335C5E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07B7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59913-59398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D091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2FCD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CNPV052 C-type lectin-like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BA2F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9CEB62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D551B" w14:textId="4762569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6A38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60533-60093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7CA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9147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CNPV053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3DDB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6E8470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F3190" w14:textId="18033EC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D460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60948-60526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3E61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EC3A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CNPV054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448C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F3A669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A418C" w14:textId="3FB114B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1557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61491-61000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027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308B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CNPV055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20F8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CA0577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F7432" w14:textId="22EFF82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9700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61925-61488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B18B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0782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CNLV056 dUTPase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E4F2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DCC796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8ACE7" w14:textId="48E1EBE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DDBA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62872-61952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F94C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BF96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CNPV057 putative serpin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BAD1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02842F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AAF7A" w14:textId="45AC50C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AA3B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63445-62903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865A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1536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CNPV058 bcl-2 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A2B3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C212AF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E6FE6" w14:textId="6100E2E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7A6C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64518-63502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6843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B6DA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CNPV059 putative serpin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B601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3C726E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A27CF" w14:textId="0960AD8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6277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65202-64582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5A07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A5FC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CNPV060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85D7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11388A5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B4E7E" w14:textId="39E3C90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F1FE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66989-65292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88D0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4B4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CNPV061 DNA ligase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2126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23D793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07AA2" w14:textId="6C76F95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D6DD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68080-67028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AEA6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E63F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CNPV062 putative serpin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D63E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8197EC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021F3" w14:textId="1C995ED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3417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69227-68151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44CE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7E4E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CNPV063 hydroxysteroid dehydrogenase-like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4825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CB8910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16817" w14:textId="27A338D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255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70140-69289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CD63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30B1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CNPV064 TGF-beta-like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D6F0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D50A7C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038DF" w14:textId="32A9A91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2848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71971-70220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1F2E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0379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CNPV065 semaphorin-like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0C9F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5C1B47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0523C" w14:textId="0CFD70A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F875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73270-72071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7C94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19D3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CNPV066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9D01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87C46C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4069A" w14:textId="557071B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E1A9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73525-73352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EC1C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C247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CNPV067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ECB5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DDE981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38579" w14:textId="0706457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45C9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73685-74458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1847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4BBF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CNPV068 GNS1/SUR4-like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C365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24ECAC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E031F" w14:textId="76110A4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AA8C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74551-75018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8F4E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8981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CNPV069 late transcription factor VLTF-2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E7C9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E171C0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716C8" w14:textId="4014FFB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1B74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75035-76690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FB56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E9E6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CNPV070 putative rifampicin resistance protein, IMV assembly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0F1B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47B083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B2B1D" w14:textId="30496C5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1A0A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76722-77591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DB59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CF45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CNPV071 mRNA capping enzyme small subunit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5AEA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1BFD9E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769C4" w14:textId="17F965C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1761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77612-78010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C542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5497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CNPV072 CC chemokine-like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AEEF3" w:fill="auto"/>
            <w:vAlign w:val="center"/>
            <w:hideMark/>
          </w:tcPr>
          <w:p w14:paraId="58911AD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1D743BC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6B840" w14:textId="3F2F535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7407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78952-78623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137E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A598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CNPV073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899E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657786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648D7" w14:textId="478947D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52A2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79023-80930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E45E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B6EF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CNPV074 NPH-I, transcription termination factor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C528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A87402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32CCA" w14:textId="35FA03F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9F05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81613-80927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6F55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F682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CNPV075 mutT motif putative gene expression regulator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C17B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17CB0B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5864B" w14:textId="6D92635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DA87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82295-81597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4A01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D86E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CNPV076 mutT motif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D979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3B1126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3BC1D" w14:textId="6F14204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46C6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84390-83908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F199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5607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CNPV078 RNA polymerase subunit RPO18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382E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8FC7BB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B2439" w14:textId="5ABB11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98AC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85550-84726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CE51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E123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CNPV079 Ig-like domain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E179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B8B1FD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3C0D3" w14:textId="0E3FC65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93D3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87574-85673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E234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CFCE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CNPV080 early transcription factor small subunit VETFS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F82D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81DF7F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040C2" w14:textId="1D8819A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1364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88760-87756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C3FE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C28E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CNPV081 Ig-like domain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B0C2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759590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F1A6B" w14:textId="6212975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56A9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91438-89054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6F60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935D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CNPV082 NTPase, DNA replication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38E5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D7F000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95A2E" w14:textId="454FA3F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55B4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92258-91593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B47A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78BA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CNPV083 CC chemokine-like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49CC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281DE2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7A1C" w14:textId="3B5E438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96A2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92997-92341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A15E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6766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CNPV084 uracil DNA glycosylase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8946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699D29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35FFF" w14:textId="653BC2B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6827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94248-93337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7FE5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847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CNPV085 putative RNA phosphatase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84EF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SNP density</w:t>
            </w:r>
          </w:p>
        </w:tc>
      </w:tr>
      <w:tr w:rsidR="001556A6" w:rsidRPr="001556A6" w14:paraId="7AC2498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1A10F" w14:textId="7ADFB71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C95F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94247-94585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2E71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7876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CNPV086 TNFR-like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2BA4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5B86475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ACDC8" w14:textId="3344690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5252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94811-95206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E5B0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6CE9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CNPV087 putative glutathione peroxidase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AEEF3" w:fill="auto"/>
            <w:vAlign w:val="center"/>
            <w:hideMark/>
          </w:tcPr>
          <w:p w14:paraId="404F854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3D57A51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2C5C7" w14:textId="7978A5F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A44F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95234-95536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5E57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0152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CNPV088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8C26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FF04E2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546EF" w14:textId="12C373B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F280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96020-95541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F48E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37E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CNPV089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7C07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D1C0CD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23636" w14:textId="6863F96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6708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96390-96007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7229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6BBE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CNPV090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30D2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27E1F1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4C01C" w14:textId="3A0FB06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ADAA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96727-96476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1E78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C9AE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CNPV091 HT motif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FA73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8CD515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BFEB0" w14:textId="02A7D8E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6826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97539-97099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5797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0BD9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CNPV092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6260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38749D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5D03D" w14:textId="2AC3ABA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2B45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98444-97641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E258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2B2C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CNPV093 virion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0D34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2075875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8127A" w14:textId="3BEDA03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9783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98519-99346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66C3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157D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CNPV094 T10-like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383E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D2DE16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954CD" w14:textId="0BA2C60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6FD3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99491-99354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CD80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9905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CNPV095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2373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A17E8A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CCF69" w14:textId="1FC4F6B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DC25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99730-99473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468B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2967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CNPV096 ubiquitin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3267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87CBCC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5B37F" w14:textId="6568197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4050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100857-99838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0A01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BBE4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CNPV097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F445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6293F9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3FB75" w14:textId="030EEC6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2A26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101120-100878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E113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7D1E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CNPV098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CAA9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7D39B65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A654B" w14:textId="3280786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CC05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101713-101126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CB2F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B496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CNPV099 beta-NGF-like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C0F4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4D4C81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D41CB" w14:textId="1FDCDD1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1C2E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102243-101737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E7CD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93AE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CNPV100 putative interleukin binding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552C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F058AC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C5472" w14:textId="60A146A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0878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102555-102298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D533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F204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CNPV101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62AD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48901F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937F9" w14:textId="32C9402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5433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102883-102566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F92A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AFBE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CNPV102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F56F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89E748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D9408" w14:textId="74CD5D9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4EA4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103472-102900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D34F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5828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CNPV103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E5C7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064856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978CB" w14:textId="5B8A4D3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BF97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103674-104051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DE50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924F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CNPV104 putative glutaredoxin 2, virion morphogenesis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C4AF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C9035D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F7A11" w14:textId="69A1C3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AC55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104698-103994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1EC2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E7C6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CNPV105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821A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727D18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E9D6C" w14:textId="602D6F6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A1F1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104692-105000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85E2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09DB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CNPV106 putative elongation factor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F3B0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1CA31E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D45F6" w14:textId="241B105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D11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105136-105369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07B8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0187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CNPV107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7D4C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0E2070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85416" w14:textId="368DE9B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EB78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105614-107512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42A6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AD82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CNPV108 putative metalloprotease, virion morphogenesis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429B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845A84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3BF48" w14:textId="549DB21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DE1A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109541-107496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7B6B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9508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CNPV109 NPH-II, RNA helicase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3919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CB2E1E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54B69" w14:textId="19CFC40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AEE0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109576-110844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9AE1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8DA1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CNPV110 virion core proteinase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3522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7B0309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0546B" w14:textId="508E892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38B5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110849-112024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5C68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ED46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CNPV111 DNA-binding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6802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D092E4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5D0F4" w14:textId="0FA2202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DD2E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112025-112270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156A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5A02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CNPV112 putative IMV membrane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ECCF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E84A475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1A692" w14:textId="7ADC127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0192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112292-112831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355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864D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CNPV113 thymidine kinase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02BF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176ABB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62001" w14:textId="74EF56B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697D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112952-113200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ACB0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C65F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CNPV114 HT motif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FE5F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B05187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59985" w14:textId="13D6B63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F2C3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113270-114139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08DA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1EA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CNPV115 DNA-binding phosphoprotein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0B8F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SNP density</w:t>
            </w:r>
          </w:p>
        </w:tc>
      </w:tr>
      <w:tr w:rsidR="001556A6" w:rsidRPr="001556A6" w14:paraId="4FE9DE2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8C900" w14:textId="18B691E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3E65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114140-114349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822D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D9BC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CNPV116 unnamed protein product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CE21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1868AA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B48B1" w14:textId="67B04A0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08AB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114356-115288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55A5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8156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CNPV117 DNA-binding virion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AAB3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9671FCF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15126" w14:textId="6971A97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3190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115468-117426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36BB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9483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CNPV118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3566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5F05E7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C3958" w14:textId="744DD14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0BA1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117356-117751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FC50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6214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CNPV119 virion core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7F0D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1E5FAB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4278A" w14:textId="24EC003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D90C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118029-117748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9071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493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CNPV120 putative IMV redox protein, virus assembly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0660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6C5832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05430" w14:textId="4E04340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A8C2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118056-121022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EADE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2173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CNPV121 DNA polymerase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1577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7E5204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5DAAA" w14:textId="1B01CD4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2A7F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123385-121877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3750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02A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CNPV123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7E04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SNP density</w:t>
            </w:r>
          </w:p>
        </w:tc>
      </w:tr>
      <w:tr w:rsidR="001556A6" w:rsidRPr="001556A6" w14:paraId="47FBA26F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40BA6" w14:textId="577D772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FC09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129197-123447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B254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32F1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CNPV124 variola B22R-like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2C56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35F91D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36800" w14:textId="61766C8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97C2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134567-129264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CA7D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F4AA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CNPV125 variola B22R-like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0D24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D58382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A8062" w14:textId="155B5F8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BE79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140366-134847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FC02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C6D0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CNPV126 variola B22R-like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F172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4CB8466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F8CE9" w14:textId="4CD113B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D7E7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140688-140227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9816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74FE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CNPV126 variola B22R-like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001F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1612D8C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1F047" w14:textId="3282920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BAE3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140778-141326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7F07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1CA3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CNPV127 RNA polymerase subunit RPO30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6B17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1415DA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32D1F" w14:textId="659E6E7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6EE8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141358-143523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8A89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8D85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CNPV128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0448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2E3295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2F0D6" w14:textId="7FDF107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E36C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143516-144934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865D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85C2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CNPV129 poly(A) polymerase large subunit PAPL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4E71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F034F8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6A8DA" w14:textId="3842BCF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8ABC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145287-144928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1EEF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A64F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CNPV130 DNA-binding virion core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0E1C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005DEE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F2159" w14:textId="44DBF5E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F207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145363-145986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C18A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A2F0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CNPV131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A3AF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71AD4C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4A8B7" w14:textId="4211B0E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9772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146080-146526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D0AF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B03A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CNPV132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891B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EFB7C6F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09739" w14:textId="561654A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65ED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146760-147059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2398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693F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CNPV133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737F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F0C178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1AFE0" w14:textId="62AC96C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5007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152535-147130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F91C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829C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CNPV134 variola B22R-like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790D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1204965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FF301" w14:textId="1EDB5AB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A607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152695-153831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31BF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53DE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CNPV135 putative palmitylated EEV envelope lipase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5B3D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385EC0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C73D2" w14:textId="25B5997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407B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153909-155786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9F6A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8AE2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CNPV136 putative EEV maturation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DD23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21B431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CD244" w14:textId="2BA3F3F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B28A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155829-157217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2B5F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B291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CNPV137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3E37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89365A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9E641" w14:textId="5FDDA3E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3331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157308-158642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BCD5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1C10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CNPV138 putative serine/threonine protein kinase, virus assembly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5E58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F110D0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F89F0" w14:textId="79571EF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BA6F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158617-159258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0FF1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5DE8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CNPV139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6D97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D64D89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CE5B5" w14:textId="756260D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544B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159341-159541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B0DC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B920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CNPV140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F275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060625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53A12" w14:textId="2A7DD90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1A6F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159867-160421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0520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8157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CNPV141 HAL3-like domain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C22D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76C4F5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8DF0C" w14:textId="44B0F78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1A17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160682-161647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C88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5722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CNPV142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A1CB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80C4A1F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C21DB" w14:textId="1F6E9CB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BAE5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161759-163774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B388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3C05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CNPV143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5F59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53CA62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4690B" w14:textId="35D9CC9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EA66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163800-165470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2D4B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6A69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CNPV144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2380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59255D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F3429" w14:textId="265C226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0C46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165691-167013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AEC5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9D8C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CNPV145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DA72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D57F18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2F3E3" w14:textId="7D4C5FD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337D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167021-167209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0F31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9981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CNPV146 RNA polymerase subunit RPO7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D483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85259B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9541C" w14:textId="5898AD4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C731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167202-167768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806A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52C6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CNPV147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6756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8C900B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899E5" w14:textId="5634080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4CCE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168779-167733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62E5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C605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CNPV148 virion core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91EA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99F21E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C9051" w14:textId="7110BC3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963B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169865-168945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4549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D827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CNPV149 putative thioredoxin binding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2DAC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4F7D59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4D4E5" w14:textId="752723F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023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171599-170361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A24E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7078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CNPV151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90D8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B31437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9155C" w14:textId="506011D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543A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172275-171826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1910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64D5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CNPV152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2674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4B051B4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543C8" w14:textId="6A48BCE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6218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173441-172503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20C8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70C2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CNPV153 Rep-like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B0D9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063024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3EF80" w14:textId="0A03DAC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7B54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179653-177026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22BF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DDEB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CNPV154 variola B22R-like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6554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1F3B039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B2413" w14:textId="0458429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3D54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185201-179706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9DF9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41CD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CNPV155 variola B22R-like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3601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F503B7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67807" w14:textId="5CC178F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774C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185518-188022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857D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E2FD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CNPV156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D298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52254F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679B5" w14:textId="1AB46CD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7EC3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189150-188119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D130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FDDB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CNPV157 TGF-beta-like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99E1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0262ED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31AB7" w14:textId="6B2D469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4D02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193047-191971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20A5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3587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CNPV161 TGF-beta-like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685C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471CED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05710" w14:textId="67C53DF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8A9A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193097-193546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11EE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C008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CNPV162 TGF-beta-like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C144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34BDF8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9D89E" w14:textId="0A28742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7E13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193964-194926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6ECB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31E9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CNPV165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A3E7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2D11362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B3EFE" w14:textId="7F30F8D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C874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195161-196198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E123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ECCD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CNPV166 Ig-like domain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5E2F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571005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6A1BA" w14:textId="5382599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71B3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196467-196973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BBAC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8A41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CNPV167 Ig-like domain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B79E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AA3F77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7E160" w14:textId="1B06D89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E07C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197068-198120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E1AD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87C0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CNPV168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9FA4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3C2C7F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9A9D4" w14:textId="1624217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5384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199162-199800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DDFC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EAE2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CNPV170 thymidylate kinase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C1EB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D8E8DD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F24A0" w14:textId="3E6EE48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D07A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199853-200635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BA9D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FC04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CNPV171 late transcription factor VLTF-1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114F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EF58EC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454D6" w14:textId="3A11F31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7668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200649-201656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4A87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F1D1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CNPV172 putative myristylated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BE8F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033DB1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2EE24" w14:textId="7A4C217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6952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201657-202388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4A3E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FB6B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CNPV173 putative myristylated IMV envelope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2863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ABB25C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9363B" w14:textId="50A7669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261B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202448-202738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B224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F39E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CNPV174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E89D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3B6485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4CB8A" w14:textId="3117254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11FD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203639-202728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013A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E307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CNPV175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59C9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1CC44C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3185C" w14:textId="2BC6EDE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A75F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203665-204423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B3CF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EEC8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CNPV176 DNA-binding virion core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5E41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47318A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6B0B9" w14:textId="709505C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698C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204424-204816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FCF8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9419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CNPV177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605A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1D4130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5A1B8" w14:textId="74CC278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A14F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204770-205216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4259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2EF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CNPV178 putative IMV membrane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0031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24802A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BB74E" w14:textId="50B71F7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4268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205250-206158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6877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7E78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CNPV179 poly(A) polymerase small subunit PAPS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AE7B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D0CD90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A1908" w14:textId="2F19DBF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F1E6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206155-206715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D13E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071C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CNPV180 RNA polymerase subunit RPO22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9033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371C9F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EB40B" w14:textId="2F33BC1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DBCF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207118-206708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67D8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AC0A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CNPV181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D458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F22015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E458D" w14:textId="5F9034E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01D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207161-211027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7A51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947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CNPV182 RNA polymerase subunit RPO147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01C1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FAC118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AF4F3" w14:textId="4B037FF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3DB0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211530-211030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58F3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38FA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CNPV183 putative protein-tyrosine phosphatase, virus assembly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A409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4D506D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8745B" w14:textId="23247DF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48F8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211546-212115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873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AB8D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CNPV184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1610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54AF1BF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52FA5" w14:textId="122A212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17AE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213177-212191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3A41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BC3F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CNPV185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A26B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B06CD4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914FC" w14:textId="5CFB55F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6F74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214212-213220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8BEE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F62A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CNPV186 IMV envelope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975B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A503B3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DA257" w14:textId="0BC39FC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9A80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216703-214304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F751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B28A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CNPV187 RNA polymerase associated protein RAP94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364D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49A7F15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D504D" w14:textId="70AECE5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E7C3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216872-217384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FB5D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F3EE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CNPV188 late transcription factor VLTF-4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C5F2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3485E6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A1967" w14:textId="01A1BDC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D56E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217385-218335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285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3BF6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CNPV189 DNA topoisomerase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2EF0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381FF9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B1347" w14:textId="0EB5BFE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F4D8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218340-218801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F145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CC3B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CNPV190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E5B5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38BFDF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79461" w14:textId="1313CB9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43A8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219075-218764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75A5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08B2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CNPV191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713B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1B8938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AC632" w14:textId="46D27BD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2415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219083-221623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22E0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D9B7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CNPV192 mRNA capping enzyme large subunit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0F51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E6743C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FB5C5" w14:textId="1E98BEB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34C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221694-222014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EE44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848F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CNPV193 HT motif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3148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CB38AA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F0C3F" w14:textId="60CCD6F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58B2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222433-222011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82ED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98F2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CNPV194 virion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582B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A21085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A2386" w14:textId="4D66421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19EC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222487-222921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4FCA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C792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CNPV195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0386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FAAA73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A80B3" w14:textId="5295793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0D3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222986-223558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108E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F2DB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CNPV196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93D8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01EEC6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E62F1" w14:textId="08E2C92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68F9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223624-224451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F7E1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59B0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CNPV197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8ADC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68AEDC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10298" w14:textId="00EA548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D316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224988-224518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CE80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E237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CNPV198 C-type lectin-like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28A2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C92717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0F5E9" w14:textId="635EF4D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6C6D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225296-225973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6B56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9994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CNPV199 deoxycytidine kinase-like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99AC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8BBC51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6F703" w14:textId="002E19C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EE46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225979-226479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D846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E6C9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CNPV200 Rep-like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7D32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F1E7C5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532B0" w14:textId="0B51F4E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6654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226538-227041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8186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C151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CNPV201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1AA4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04FBC0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452C5" w14:textId="1D3A174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8288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227095-227925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6CE0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9E0D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CNPV202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3884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D617F6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DF14C" w14:textId="713F491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EE1C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227998-229146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7673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00C2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CNPV203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F76E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6DD5E1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1FD3E" w14:textId="65E894C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D176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229202-229387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7A92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0213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CNPV204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8219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AE1A67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EA5A3" w14:textId="5739053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55AE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229606-230562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CE69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83D0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CNPV205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9F25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D00984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B7D3F" w14:textId="7481A4F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089D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230623-232041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4E08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6C30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CNPV206 putative photolyase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4ECE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FA1F26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ED77F" w14:textId="0455693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E1F1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232170-232691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AB9C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B32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CNPV207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3F38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6D3584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D88D4" w14:textId="7F6FC9E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6E8F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232860-233462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3E4D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E937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CNPV208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B74F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557423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DDA16" w14:textId="1D68667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4260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233506-234438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2CE0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7B2D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CNPV209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403E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3304B1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3E469" w14:textId="6B4110E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E855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234486-234881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DEB0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DC9D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CNPV210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4878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79CDE6F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E8827" w14:textId="4FFEC37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A1A3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234936-235100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D300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7B01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CNPV211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C3E4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837A67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E4994" w14:textId="4962D24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972E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235160-235690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9F45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F811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CNPV212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79D3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195074F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B033E" w14:textId="470C63F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848B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236384-235734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9D97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7726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CNPV213 deoxycytidine kinase-like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DD08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35B3D7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633BF" w14:textId="3D8B822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BFC4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236558-237628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9299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DA03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CNPV214 vaccinia C4L/C10L-like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7F1F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38B6D3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2E8A9" w14:textId="23ADCD8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465B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237903-238517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F4B3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645B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CNPV215 CC chemokine-like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C6BA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C6741F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C41F" w14:textId="11C3D19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8B28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238607-239812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BF2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60F2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CNPV216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0897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B87F6A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AC4D2" w14:textId="0234A40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DA48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239907-240899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E7D3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7094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CNPV217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B3E7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D268A0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E50F1" w14:textId="7E70D7A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3F32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240987-241658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43BE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B7FE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CNPV218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700C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10F1224F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9E8B0" w14:textId="039929A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07FF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243116-244165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A841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96FB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CNPV219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0B79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190125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DF87C" w14:textId="19D0428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260F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244219-244476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F059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5BF6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CNPV220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DAF7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1CBC7A0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B4A7F" w14:textId="31D3743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5D64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244753-245394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9800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0CB5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CNPV221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63AD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48439C5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297FF" w14:textId="52473C6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DB44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245862-246719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8F84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AA83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CNPV222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53F8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7E6F62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1EF0D" w14:textId="2B598AC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CB51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249781-247238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23D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BDB8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CNPV223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2C39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01735A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E6F78" w14:textId="64D4935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709A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250035-250754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9912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23DF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CNPV224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FFA6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832C1B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27D38" w14:textId="39CA71C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AAB9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250829-251113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6201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AEB6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CNPV225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5935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40BF920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EFB33" w14:textId="62AB009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7AC7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251328-251708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0426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F1AF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CNPV226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B4C0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171745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15A27" w14:textId="24FF69B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C549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255478-254174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54D0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956F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CNPV229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A35D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4A1433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82C34" w14:textId="72FA128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4AC7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255676-255873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A434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4BF9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CNPV230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786F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81CE7F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B6EA4" w14:textId="4490894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05A1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255821-256297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E619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2509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CNPV231 MyD116-like domain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AAB5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B0CFE7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B34F6" w14:textId="0FB0D08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B997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256327-256941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BF4E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F070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CNPV232 CC chemokine-like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C76F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1551AC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B8E39" w14:textId="0ED8A1C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BFCF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257081-258496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9A6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6DD4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CNPV233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486D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33DF26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2159F" w14:textId="1AE7935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444D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258516-260042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28C6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2300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CNPV234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AEEF3" w:fill="auto"/>
            <w:vAlign w:val="center"/>
            <w:hideMark/>
          </w:tcPr>
          <w:p w14:paraId="1AC85A5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SNP density</w:t>
            </w:r>
          </w:p>
        </w:tc>
      </w:tr>
      <w:tr w:rsidR="001556A6" w:rsidRPr="001556A6" w14:paraId="3234F04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92180" w14:textId="263F43D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6FB4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260113-261411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37D9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68BD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CNPV235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F532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7AD79B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2C516" w14:textId="6FB2996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FA90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261456-262427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4F2D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53F3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CNPV236 ribonucleotide reductase small subunit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7907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387C0F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28D7D" w14:textId="6ECC87A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AB68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262608-263933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807E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49DC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CNPV237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5F29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0F4438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30CEA" w14:textId="2BE2597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33B9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264649-263972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297E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A56A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CNPV238 late transcription factor VLTF-3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B276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A8D2DE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EB3EE" w14:textId="7D3F79D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AC4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264864-264637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2A1B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3C53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CNPV239 virion redox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1F55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65CCF5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7761F" w14:textId="0709FF9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B76B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266857-264878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693F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72EC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CNPV240 virion core protein P4b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9EC5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3769CD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A7772" w14:textId="75DB5CA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5378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267591-266944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9A6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2ED8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CNPV241 immunodominant virion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04AE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371BC3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AE58D" w14:textId="6350CDC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5341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267630-268139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BC5A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A37B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CNPV242 RNA polymerase subunit RPO19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91D9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3422B1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F76CE" w14:textId="166B950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DA65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269255-268134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3017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D06E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CNPV243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FAF3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E6A8D8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C2E8F" w14:textId="5D6755B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2DA9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271391-269262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813D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E022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CNPV244 early transcription factor large subunit VETFL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5BDA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EB0C82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39136" w14:textId="7B66647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6AE7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271455-272357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0E48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ADC5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CNPV245 intermediate transcription factor VITF-3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3C74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FCA9F0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814D" w14:textId="19E3613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932B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272549-272322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D58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C3CB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CNPV246 putative IMV membrane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3199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DD7405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2FD0B" w14:textId="41C65B8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28FB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275231-272550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0887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F47E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CNPV247 virion core protein P4a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5E4C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8619F5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B7E4D" w14:textId="4811D65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93B3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275249-276088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0C44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7C7B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CNPV248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4A59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9C2F77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9E43A" w14:textId="3886897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5844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276591-276085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141E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B3E0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CNPV249 virion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6471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5347A6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C07C3" w14:textId="5167FC9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2AFE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276606-276776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26E7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453E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CNPV250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4614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053CC54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395A" w14:textId="78BEFA4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A33D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277099-276890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3D2F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0297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CNPV251 putative IMV membrane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4744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5F1EAC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8B1E0" w14:textId="37A4BFF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C8EA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277425-277147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8F6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339B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CNPV252 putative IMV membrane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AEC2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DFD180F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9D6D9" w14:textId="5CCBCD2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41FE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277603-277442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85E9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1D53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CNPV253 putative IMV membrane virulence factor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DA3A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DE0CA8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0ED17" w14:textId="0F5E458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445B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277909-277619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3B72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6310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CNPV254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4B06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AB3AB3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0FE3" w14:textId="2AA6850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945B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278999-277893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3630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BDC1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CNPV255 predicted myristylated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632B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30BC9E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AFFB8" w14:textId="51E970B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100E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279593-279015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D37B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F93D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CNPV256 putative phosphorylated IMV membrane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68A1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ED580F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C8173" w14:textId="1DBDB33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EE1E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279611-280999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D65E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734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CNPV257 DNA helicase, transcriptional elongation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3991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562CF4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0791D" w14:textId="1CB09A1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3260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281236-280967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6A1D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CE53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CNPV258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25CE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47865E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79E73" w14:textId="4ADC772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6AE0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281582-281244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FB70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DA26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CNPV259 DNA polymerase processivity factor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CCE0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B592BC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AA283" w14:textId="17728A9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979F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281581-282885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9EF9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990C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CNPV260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3239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DFC366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358D" w14:textId="01C1997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04E4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282882-283340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7840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208D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CNPV261 Holliday junction resolvase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B092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C077FD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0D23B" w14:textId="65FA74F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E0B1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283357-284508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C02F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A8B8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CNPV262 intermediate transcription factor VITF-3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6C2A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5E1DB6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0A496" w14:textId="73974E2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6F8E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284534-288007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719F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C227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CNPV263 RNA polymerase subunit RPO132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26A3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7C99C7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A0DCC" w14:textId="396D3EB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04B2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289801-287996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04E1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FCAC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CNPV264 A type inclusion-like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2FDA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E81964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4BFC7" w14:textId="5AB6EB5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DE57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291263-289836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924E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A8D5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CNPV265 A type inclusion-like/fusion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DE68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C9F7685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F9F81" w14:textId="3DC608B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6CCB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291686-291264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757F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5E13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CNPV266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DCFF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A1E08F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28C9A" w14:textId="0B04DD7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8EA4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292608-291691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17D9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AE53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CNPV267 RNA polymerase subunit RPO35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92C8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5B8C09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9CD8F" w14:textId="3B5C510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FAFC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292810-292583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7546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E284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CNPV268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CB1A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628558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14808" w14:textId="2C2566D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5395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292935-293276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AD2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4352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CNPV269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8A32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67628F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50822" w14:textId="32E2CA6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5EB2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293285-293647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9FE3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B85A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CNPV270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2947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C184BF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E6B1C" w14:textId="1883A00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01A2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294490-293636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7B26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4767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CNPV271 DNA packaging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13A5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C755285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7F2B7" w14:textId="37F053A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72D1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294605-295150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9F10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03DF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CNPV272 C-type lectin-like EEV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5C4A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0F9C2F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B7FB9" w14:textId="6C99A56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FBA0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295375-296199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0152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9449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CNPV273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8A47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30D80A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8785C" w14:textId="1C6F490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E2EF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296259-297068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CE03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2B59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CNPV274 putative tyrosine protein kinase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C1A6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836F8E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DC9C8" w14:textId="7917752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2D73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297111-298127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6755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FDB0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CNPV275 putative serpin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2684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3F5D6E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7ADF4" w14:textId="4DA3CA4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9430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298907-298149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D582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DC1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CNPV276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AC3C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D4E500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23084" w14:textId="77DCE9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BEE3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299017-299949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E07D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FEA4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CNPV277 G protein-coupled receptor-like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B3C1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5C50AA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1ADA8" w14:textId="115BC90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FE2F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299960-300250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21A6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AEB7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CNPV278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8AB6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FA7656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58566" w14:textId="725650B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B7BC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300316-300825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7BC4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F0B3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CNPV279 beta-NGF-like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D4C5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09FB47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9DD2F" w14:textId="7C054E6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739D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301235-300843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2471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F203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CNPV280 HT motif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3C16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76345F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BBCA3" w14:textId="1E72F81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0668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301339-301983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ADE9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9A5D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CNPV281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AF26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9CDB03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F2289" w14:textId="314AAE4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CE8D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302356-301994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E534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EBC3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CNPV282 HT motif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66A0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377DE2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DC728" w14:textId="3149F48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E249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302522-302857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DC31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313B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CNPV283 CC chemokine-like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827B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31369C5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2A675" w14:textId="2F7DA29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8AEF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302929-303510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E33F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C87F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CNPV284 putative interleukin binding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7C9B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B17178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D8C33" w14:textId="77B179A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84E0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303620-304000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54F2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A6B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CNPV285 EGF-like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ABDF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9745D9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F869D" w14:textId="7BFBB4E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C21A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304002-304919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4F8B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72D0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CNPV286 putative serine/threonine protein kinase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7FCA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AC3E23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782A3" w14:textId="0EF2C24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B68B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304962-305444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C91C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1C86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CNPV287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1DEF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64A82B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9C686" w14:textId="4C8D2CA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1D02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305480-305923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B615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1A25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CNPV288 C-type lectin-like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DD7B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AB7DDA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4A501" w14:textId="55783B6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AF60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305966-306385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C214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5CBB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CNPV289 putative interleukin binding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49EA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13E141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E960B" w14:textId="24B1279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F307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306454-306681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3F51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D55E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CNPV290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6739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DE0B35F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5B030" w14:textId="4321DD7B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5089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306883-308667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858E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7AF5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CNPV291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FA95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64B42C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DF68B" w14:textId="347761A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7DA5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308691-308915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0C72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5E3B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CNPV292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D993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7096E3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E5CF6" w14:textId="2F4BAEF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0FC7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308958-309812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25CC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E790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CNPV293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55AC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31B4A6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5A71" w14:textId="6540E43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B789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309867-311159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D328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78B4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CNPV294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70BC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D847EBC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FFB" w14:textId="3F0A01D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C03C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311352-312542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A8D7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0E3D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CNPV295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1AD5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3355FF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EC3BF" w14:textId="6E01603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83AD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312545-313921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7579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8799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CNPV296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CD2F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330C9E7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F363C" w14:textId="3668122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07BC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314018-316231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754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52BE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CNPV297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1907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387733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E6920" w14:textId="1041122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3D20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316287-318002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D5BD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9264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CNPV298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DCC6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E19562F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B0E98" w14:textId="4C86017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BCE5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318006-318908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8280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4DD3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CNPV299 putative serine/threonine protein kinase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6D80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A341F1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C2F47" w14:textId="3E94573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E875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318981-319715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AF88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E6BA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CNPV300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3C5B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D7D5D56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8D479" w14:textId="5291AF7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C051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320316-321899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D1D9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55E5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CNPV301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1B8D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6A86EB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2736D" w14:textId="1BA175A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2E58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322495-321914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B559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F3F8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CNPV302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4BDF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F6B578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D49D6" w14:textId="2C641FA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6764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322563-324065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44BF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3628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CNPV303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8B16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A27815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9F60E" w14:textId="62675D8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1399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324281-325681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C6DF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46C0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CNPV304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1690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66237EE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8F4B7" w14:textId="40C8C16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0E6B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325752-326540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023A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5368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CNPV305 N1R/p28-like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8D57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E303AE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88F69" w14:textId="63EF843C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82F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326602-326820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8079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0F7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CNPV306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9B84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8CFABA2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0EDDC" w14:textId="7BF90A6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1FC7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327288-326824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E6DF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E755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CNPV307 C-type lectin-like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7D91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28D7011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84EC1" w14:textId="62B63E8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200F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327465-328538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C5FD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6BAD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CNPV308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99E5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C07A52B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0EF95" w14:textId="5DA09D8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3CB7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328686-329276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1AF1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72DF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CNPV309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BDAD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A5654B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814D3" w14:textId="4AC7DD8A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3B0F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329381-330994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8535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2DEA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CNPV310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41AD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FD0565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DBE23" w14:textId="1B6B1082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418A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331028-331402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1E97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6B31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CNPV311 EFc-like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0E43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23655B9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E310E" w14:textId="3EE80CED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CEF4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331412-331912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4671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481B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CNPV312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18D4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6475EB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7B3A9" w14:textId="500E9B5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3FAE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331984-332640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B66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B84A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CNPV313 Ig-like domain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BEE0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15AE25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9096B" w14:textId="1CA0EF0F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B022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332667-334556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F239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4DDA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CNPV314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71C7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3080C34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8C092" w14:textId="4694C186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0930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334655-335602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471C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D5553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CNPV315 G protein-coupled receptor-like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F4B4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01E5260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91B42" w14:textId="15FE7BA1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769E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335669-337303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67BD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AA8E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CNPV316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F453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B266AB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B0418" w14:textId="5AA18278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D0A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337484-337651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A736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95E1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CNPV317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AF92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44C0559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81AC9" w14:textId="6E2216B3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86EF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337826-339370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6647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99F9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CNPV318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C6D0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50AE126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0D288" w14:textId="6BBBC5E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9803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339792-341705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8FC3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0F7A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CNPV319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A103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Fragment</w:t>
            </w:r>
          </w:p>
        </w:tc>
      </w:tr>
      <w:tr w:rsidR="001556A6" w:rsidRPr="001556A6" w14:paraId="2D73DD28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51199" w14:textId="6273CE0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0F10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341896-343305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C4AB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B94A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CNPV320 Ig-like domain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32874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0C004FA9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81A67" w14:textId="02313505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9B73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343437-343811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66BA2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BF79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CNPV321 EFc-like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688F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42337E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CAC3D" w14:textId="074EC1B9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8493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344145-346214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DD7D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F270F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CNPV322 ankyrin repeat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A21E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3A614083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4F12A" w14:textId="5AEB7C54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49420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346806-346246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36E7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2633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CNPV323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5ECFB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75E1428A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4A7A6" w14:textId="7DF7E33E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05EC7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347434-346766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0B91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A1F39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CNPV324 conserved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C7C16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1577B5A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28D5C" w14:textId="05902FB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5EB8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347852-348478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A2DA1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5562D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CNPV326 C-type lectin-like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7CA45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56A6" w:rsidRPr="001556A6" w14:paraId="6AADD55D" w14:textId="77777777" w:rsidTr="00445BEC">
        <w:trPr>
          <w:trHeight w:val="320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816406" w14:textId="265EE9D0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SWPV2</w:t>
            </w:r>
            <w:r w:rsidR="00445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E6FA2A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349319-348804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18221C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57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E14198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6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CNPV327 hypothetical protein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E519E" w14:textId="77777777" w:rsidR="001556A6" w:rsidRPr="001556A6" w:rsidRDefault="001556A6" w:rsidP="0015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9DF4F1E" w14:textId="77777777" w:rsidR="001556A6" w:rsidRPr="001556A6" w:rsidRDefault="001556A6">
      <w:pPr>
        <w:rPr>
          <w:rFonts w:ascii="Times New Roman" w:hAnsi="Times New Roman" w:cs="Times New Roman"/>
          <w:sz w:val="20"/>
          <w:szCs w:val="20"/>
          <w:lang w:val="en-AU"/>
        </w:rPr>
      </w:pPr>
    </w:p>
    <w:sectPr w:rsidR="001556A6" w:rsidRPr="001556A6" w:rsidSect="001556A6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A6"/>
    <w:rsid w:val="000031EB"/>
    <w:rsid w:val="00005C17"/>
    <w:rsid w:val="00024618"/>
    <w:rsid w:val="00025C97"/>
    <w:rsid w:val="00071129"/>
    <w:rsid w:val="00083420"/>
    <w:rsid w:val="0008396F"/>
    <w:rsid w:val="0008715E"/>
    <w:rsid w:val="000A0CA7"/>
    <w:rsid w:val="000A7ACB"/>
    <w:rsid w:val="000C79B9"/>
    <w:rsid w:val="000D2028"/>
    <w:rsid w:val="000F7208"/>
    <w:rsid w:val="0011657C"/>
    <w:rsid w:val="00133584"/>
    <w:rsid w:val="001335BA"/>
    <w:rsid w:val="00134E38"/>
    <w:rsid w:val="00135C14"/>
    <w:rsid w:val="00153905"/>
    <w:rsid w:val="001556A6"/>
    <w:rsid w:val="00173DF3"/>
    <w:rsid w:val="00174812"/>
    <w:rsid w:val="00174EDD"/>
    <w:rsid w:val="001752B1"/>
    <w:rsid w:val="0017750B"/>
    <w:rsid w:val="001A3667"/>
    <w:rsid w:val="001A4379"/>
    <w:rsid w:val="001A6992"/>
    <w:rsid w:val="001E02E9"/>
    <w:rsid w:val="001E3732"/>
    <w:rsid w:val="001E6AF6"/>
    <w:rsid w:val="001E6F66"/>
    <w:rsid w:val="0020556B"/>
    <w:rsid w:val="00206C3A"/>
    <w:rsid w:val="00206D4D"/>
    <w:rsid w:val="0021701B"/>
    <w:rsid w:val="00257E14"/>
    <w:rsid w:val="0026491D"/>
    <w:rsid w:val="002938F9"/>
    <w:rsid w:val="002B70BF"/>
    <w:rsid w:val="002E6E4D"/>
    <w:rsid w:val="002F60D3"/>
    <w:rsid w:val="00303A9D"/>
    <w:rsid w:val="00305DE0"/>
    <w:rsid w:val="003146F2"/>
    <w:rsid w:val="00316CF1"/>
    <w:rsid w:val="00330DF7"/>
    <w:rsid w:val="00346DE6"/>
    <w:rsid w:val="00350BC2"/>
    <w:rsid w:val="00350F97"/>
    <w:rsid w:val="003546C9"/>
    <w:rsid w:val="00365CC5"/>
    <w:rsid w:val="003B51A1"/>
    <w:rsid w:val="003C3AD4"/>
    <w:rsid w:val="003C6956"/>
    <w:rsid w:val="003C6C7A"/>
    <w:rsid w:val="003D154E"/>
    <w:rsid w:val="003D5E69"/>
    <w:rsid w:val="003E18A4"/>
    <w:rsid w:val="003E4C83"/>
    <w:rsid w:val="003F47AD"/>
    <w:rsid w:val="00422FB8"/>
    <w:rsid w:val="00425F0E"/>
    <w:rsid w:val="00427326"/>
    <w:rsid w:val="004367B3"/>
    <w:rsid w:val="00440FFB"/>
    <w:rsid w:val="00445BEC"/>
    <w:rsid w:val="00450ADF"/>
    <w:rsid w:val="00451CBA"/>
    <w:rsid w:val="004717AB"/>
    <w:rsid w:val="00472EDE"/>
    <w:rsid w:val="004761AD"/>
    <w:rsid w:val="00495528"/>
    <w:rsid w:val="004A4EE5"/>
    <w:rsid w:val="004A536F"/>
    <w:rsid w:val="004C1900"/>
    <w:rsid w:val="004C1FCF"/>
    <w:rsid w:val="004C630E"/>
    <w:rsid w:val="004E02DB"/>
    <w:rsid w:val="004E4EAB"/>
    <w:rsid w:val="004F1486"/>
    <w:rsid w:val="004F41F2"/>
    <w:rsid w:val="004F4923"/>
    <w:rsid w:val="0050454D"/>
    <w:rsid w:val="00506381"/>
    <w:rsid w:val="0051111F"/>
    <w:rsid w:val="0052211A"/>
    <w:rsid w:val="00531FFB"/>
    <w:rsid w:val="00537EF3"/>
    <w:rsid w:val="00542400"/>
    <w:rsid w:val="00547A0F"/>
    <w:rsid w:val="0055604C"/>
    <w:rsid w:val="005622EB"/>
    <w:rsid w:val="00574164"/>
    <w:rsid w:val="00577757"/>
    <w:rsid w:val="00591597"/>
    <w:rsid w:val="005959CE"/>
    <w:rsid w:val="005A1E13"/>
    <w:rsid w:val="005C1BB3"/>
    <w:rsid w:val="005D72AF"/>
    <w:rsid w:val="005D74C2"/>
    <w:rsid w:val="005F0ADA"/>
    <w:rsid w:val="00622269"/>
    <w:rsid w:val="00670E8A"/>
    <w:rsid w:val="00673518"/>
    <w:rsid w:val="00690D9E"/>
    <w:rsid w:val="006A0340"/>
    <w:rsid w:val="006B2917"/>
    <w:rsid w:val="006B6A6C"/>
    <w:rsid w:val="006D5912"/>
    <w:rsid w:val="006E07FD"/>
    <w:rsid w:val="00703952"/>
    <w:rsid w:val="00725BE5"/>
    <w:rsid w:val="00737313"/>
    <w:rsid w:val="0075475E"/>
    <w:rsid w:val="00755C8E"/>
    <w:rsid w:val="00761FCB"/>
    <w:rsid w:val="007751A6"/>
    <w:rsid w:val="00786EA3"/>
    <w:rsid w:val="00792488"/>
    <w:rsid w:val="00796C3E"/>
    <w:rsid w:val="007A4225"/>
    <w:rsid w:val="007C2DF1"/>
    <w:rsid w:val="007C5FD6"/>
    <w:rsid w:val="007D6B66"/>
    <w:rsid w:val="007E5905"/>
    <w:rsid w:val="007E6761"/>
    <w:rsid w:val="007F0BE9"/>
    <w:rsid w:val="0080635D"/>
    <w:rsid w:val="00806989"/>
    <w:rsid w:val="00807E9B"/>
    <w:rsid w:val="00816D4A"/>
    <w:rsid w:val="00822B72"/>
    <w:rsid w:val="0082447D"/>
    <w:rsid w:val="00836B5D"/>
    <w:rsid w:val="00841D5D"/>
    <w:rsid w:val="008422F5"/>
    <w:rsid w:val="00842C1F"/>
    <w:rsid w:val="00855679"/>
    <w:rsid w:val="008560FD"/>
    <w:rsid w:val="00871A79"/>
    <w:rsid w:val="00874B79"/>
    <w:rsid w:val="00890753"/>
    <w:rsid w:val="00894E65"/>
    <w:rsid w:val="008B6169"/>
    <w:rsid w:val="009034F2"/>
    <w:rsid w:val="00911D6C"/>
    <w:rsid w:val="00915179"/>
    <w:rsid w:val="00922AE1"/>
    <w:rsid w:val="00922FAA"/>
    <w:rsid w:val="009602F7"/>
    <w:rsid w:val="0096677A"/>
    <w:rsid w:val="00970A8B"/>
    <w:rsid w:val="0098437D"/>
    <w:rsid w:val="009C605B"/>
    <w:rsid w:val="009D3C70"/>
    <w:rsid w:val="009D7DA1"/>
    <w:rsid w:val="009E1250"/>
    <w:rsid w:val="00A072FB"/>
    <w:rsid w:val="00A1179C"/>
    <w:rsid w:val="00A253F5"/>
    <w:rsid w:val="00A33D5E"/>
    <w:rsid w:val="00A51A38"/>
    <w:rsid w:val="00A53434"/>
    <w:rsid w:val="00A55642"/>
    <w:rsid w:val="00A60604"/>
    <w:rsid w:val="00A6223D"/>
    <w:rsid w:val="00A75B05"/>
    <w:rsid w:val="00A80B95"/>
    <w:rsid w:val="00A85FC1"/>
    <w:rsid w:val="00A86865"/>
    <w:rsid w:val="00A87A2E"/>
    <w:rsid w:val="00A93E6F"/>
    <w:rsid w:val="00AA6FC2"/>
    <w:rsid w:val="00AD7BFD"/>
    <w:rsid w:val="00AE18C1"/>
    <w:rsid w:val="00AF319C"/>
    <w:rsid w:val="00AF5452"/>
    <w:rsid w:val="00B00CA9"/>
    <w:rsid w:val="00B17514"/>
    <w:rsid w:val="00B2049B"/>
    <w:rsid w:val="00B43D24"/>
    <w:rsid w:val="00B44DBE"/>
    <w:rsid w:val="00B60DDD"/>
    <w:rsid w:val="00B6165D"/>
    <w:rsid w:val="00B63573"/>
    <w:rsid w:val="00B70584"/>
    <w:rsid w:val="00B8556A"/>
    <w:rsid w:val="00B9288C"/>
    <w:rsid w:val="00B95344"/>
    <w:rsid w:val="00BA1EDD"/>
    <w:rsid w:val="00BB3C27"/>
    <w:rsid w:val="00BB43C0"/>
    <w:rsid w:val="00BB7E90"/>
    <w:rsid w:val="00BC4713"/>
    <w:rsid w:val="00BD286F"/>
    <w:rsid w:val="00BD5BC2"/>
    <w:rsid w:val="00BD74CC"/>
    <w:rsid w:val="00BE0604"/>
    <w:rsid w:val="00BE20D4"/>
    <w:rsid w:val="00BF72CE"/>
    <w:rsid w:val="00C03C1C"/>
    <w:rsid w:val="00C16A0E"/>
    <w:rsid w:val="00C21450"/>
    <w:rsid w:val="00C236B1"/>
    <w:rsid w:val="00C3609B"/>
    <w:rsid w:val="00C4067A"/>
    <w:rsid w:val="00C5774A"/>
    <w:rsid w:val="00C75F29"/>
    <w:rsid w:val="00C8726F"/>
    <w:rsid w:val="00C872A1"/>
    <w:rsid w:val="00C90140"/>
    <w:rsid w:val="00C92CA5"/>
    <w:rsid w:val="00C94FF6"/>
    <w:rsid w:val="00CA0723"/>
    <w:rsid w:val="00CA1C0C"/>
    <w:rsid w:val="00CA3A38"/>
    <w:rsid w:val="00CA3F90"/>
    <w:rsid w:val="00CB0185"/>
    <w:rsid w:val="00CC2886"/>
    <w:rsid w:val="00CC2C8E"/>
    <w:rsid w:val="00CC4690"/>
    <w:rsid w:val="00CC7D4E"/>
    <w:rsid w:val="00CD5AE6"/>
    <w:rsid w:val="00CE5031"/>
    <w:rsid w:val="00D1479C"/>
    <w:rsid w:val="00D41ECF"/>
    <w:rsid w:val="00D5750E"/>
    <w:rsid w:val="00D645D2"/>
    <w:rsid w:val="00D70499"/>
    <w:rsid w:val="00D90C30"/>
    <w:rsid w:val="00DA7A9D"/>
    <w:rsid w:val="00DB1CAF"/>
    <w:rsid w:val="00DC1C52"/>
    <w:rsid w:val="00DC5D52"/>
    <w:rsid w:val="00DC684C"/>
    <w:rsid w:val="00DD4F62"/>
    <w:rsid w:val="00DD5F1B"/>
    <w:rsid w:val="00DE5B1E"/>
    <w:rsid w:val="00DF2C79"/>
    <w:rsid w:val="00DF39B9"/>
    <w:rsid w:val="00DF6B7F"/>
    <w:rsid w:val="00E040D4"/>
    <w:rsid w:val="00E145B7"/>
    <w:rsid w:val="00E16D07"/>
    <w:rsid w:val="00E22362"/>
    <w:rsid w:val="00E33E3C"/>
    <w:rsid w:val="00E4302A"/>
    <w:rsid w:val="00E46740"/>
    <w:rsid w:val="00E46B0D"/>
    <w:rsid w:val="00E5424F"/>
    <w:rsid w:val="00E61DC8"/>
    <w:rsid w:val="00E733A2"/>
    <w:rsid w:val="00E7503F"/>
    <w:rsid w:val="00E871AA"/>
    <w:rsid w:val="00E9182A"/>
    <w:rsid w:val="00EA6E44"/>
    <w:rsid w:val="00EC69E1"/>
    <w:rsid w:val="00EF3328"/>
    <w:rsid w:val="00F27858"/>
    <w:rsid w:val="00F325D4"/>
    <w:rsid w:val="00F42920"/>
    <w:rsid w:val="00F6026D"/>
    <w:rsid w:val="00F821C3"/>
    <w:rsid w:val="00F83906"/>
    <w:rsid w:val="00F86F8A"/>
    <w:rsid w:val="00F92DD4"/>
    <w:rsid w:val="00FA03D5"/>
    <w:rsid w:val="00FA42C1"/>
    <w:rsid w:val="00FA7F1B"/>
    <w:rsid w:val="00FC19C3"/>
    <w:rsid w:val="00FD01CB"/>
    <w:rsid w:val="00FD5FD2"/>
    <w:rsid w:val="00FE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6784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56A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56A6"/>
    <w:rPr>
      <w:color w:val="800080"/>
      <w:u w:val="single"/>
    </w:rPr>
  </w:style>
  <w:style w:type="paragraph" w:customStyle="1" w:styleId="xl63">
    <w:name w:val="xl63"/>
    <w:basedOn w:val="Normal"/>
    <w:rsid w:val="001556A6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4">
    <w:name w:val="xl64"/>
    <w:basedOn w:val="Normal"/>
    <w:rsid w:val="001556A6"/>
    <w:pPr>
      <w:shd w:val="clear" w:color="DAEEF3" w:fill="DAEEF3"/>
      <w:spacing w:before="100" w:beforeAutospacing="1" w:after="100" w:afterAutospacing="1"/>
      <w:jc w:val="center"/>
      <w:textAlignment w:val="center"/>
    </w:pPr>
    <w:rPr>
      <w:rFonts w:ascii="Calibri" w:hAnsi="Calibri" w:cs="Times New Roman"/>
      <w:color w:val="000000"/>
    </w:rPr>
  </w:style>
  <w:style w:type="paragraph" w:customStyle="1" w:styleId="xl65">
    <w:name w:val="xl65"/>
    <w:basedOn w:val="Normal"/>
    <w:rsid w:val="001556A6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6">
    <w:name w:val="xl66"/>
    <w:basedOn w:val="Normal"/>
    <w:rsid w:val="001556A6"/>
    <w:pPr>
      <w:spacing w:before="100" w:beforeAutospacing="1" w:after="100" w:afterAutospacing="1"/>
      <w:jc w:val="center"/>
      <w:textAlignment w:val="center"/>
    </w:pPr>
    <w:rPr>
      <w:rFonts w:ascii="Calibri" w:hAnsi="Calibri" w:cs="Times New Roman"/>
      <w:color w:val="000000"/>
    </w:rPr>
  </w:style>
  <w:style w:type="paragraph" w:customStyle="1" w:styleId="xl67">
    <w:name w:val="xl67"/>
    <w:basedOn w:val="Normal"/>
    <w:rsid w:val="001556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Normal"/>
    <w:rsid w:val="001556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Normal"/>
    <w:rsid w:val="001556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4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3103</Words>
  <Characters>17691</Characters>
  <Application>Microsoft Macintosh Word</Application>
  <DocSecurity>0</DocSecurity>
  <Lines>147</Lines>
  <Paragraphs>41</Paragraphs>
  <ScaleCrop>false</ScaleCrop>
  <LinksUpToDate>false</LinksUpToDate>
  <CharactersWithSpaces>20753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2016-12-13T02:44:00Z</dcterms:created>
  <dcterms:modified xsi:type="dcterms:W3CDTF">2017-02-17T04:26:00Z</dcterms:modified>
</cp:coreProperties>
</file>