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23" w:rsidRPr="00672023" w:rsidRDefault="002F4ACC" w:rsidP="00672023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Additional file 1</w:t>
      </w:r>
    </w:p>
    <w:p w:rsidR="00672023" w:rsidRPr="00986777" w:rsidRDefault="00672023" w:rsidP="00672023">
      <w:pPr>
        <w:spacing w:line="360" w:lineRule="auto"/>
        <w:rPr>
          <w:rFonts w:asciiTheme="majorHAnsi" w:hAnsiTheme="majorHAnsi"/>
          <w:b/>
          <w:i/>
        </w:rPr>
      </w:pPr>
    </w:p>
    <w:p w:rsidR="00672023" w:rsidRDefault="00325893" w:rsidP="00672023">
      <w:pPr>
        <w:spacing w:line="360" w:lineRule="auto"/>
      </w:pPr>
      <w:r>
        <w:rPr>
          <w:noProof/>
        </w:rPr>
        <w:pict>
          <v:group id="Group 8" o:spid="_x0000_s1026" style="position:absolute;margin-left:-26.85pt;margin-top:10.05pt;width:477pt;height:351pt;z-index:251659264;mso-position-horizontal-relative:margin;mso-width-relative:margin;mso-height-relative:margin" coordsize="9846101,6857999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style="position:absolute;width:9846101;height:685799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6Z&#10;MTfAAAAA2gAAAA8AAABkcnMvZG93bnJldi54bWxEj0FrwkAUhO8F/8PyBG91YwKtpK5SFMFrY1uv&#10;j+xrEpp9G3Y3Mfrru4GCx2FmvmE2u9G0YiDnG8sKVssEBHFpdcOVgs/z8XkNwgdkja1lUnAjD7vt&#10;7GmDubZX/qChCJWIEPY5KqhD6HIpfVmTQb+0HXH0fqwzGKJ0ldQOrxFuWpkmyYs02HBcqLGjfU3l&#10;b9GbibK6p99ZR31vX79kcswu7sBKLebj+xuIQGN4hP/bJ60gg+lKvAFy+wc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zpkxN8AAAADaAAAADwAAAAAAAAAAAAAAAACcAgAAZHJz&#10;L2Rvd25yZXYueG1sUEsFBgAAAAAEAAQA9wAAAIkDAAAAAA==&#10;">
              <v:imagedata r:id="rId7" o:title="" cropleft="4419f" cropright="5601f"/>
            </v:shape>
            <v:rect id="Rectangle 3" o:spid="_x0000_s1028" style="position:absolute;left:5847939;top:283854;width:1932626;height:819727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+7+4TwgAA&#10;ANoAAAAPAAAAZHJzL2Rvd25yZXYueG1sRI9Pi8IwFMTvwn6H8Bb2pmkFRWpTkcLC3sQ/KL09m2db&#10;bF5KE7W7n34jCB6HmfkNk64G04o79a6xrCCeRCCIS6sbrhQc9t/jBQjnkTW2lknBLzlYZR+jFBNt&#10;H7yl+85XIkDYJaig9r5LpHRlTQbdxHbEwbvY3qAPsq+k7vER4KaV0yiaS4MNh4UaO8prKq+7m1GQ&#10;d/H5OOjtlMrib3OKo1uhc1Lq63NYL0F4Gvw7/Gr/aAUzeF4JN0Bm/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7v7hPCAAAA2gAAAA8AAAAAAAAAAAAAAAAAlwIAAGRycy9kb3du&#10;cmV2LnhtbFBLBQYAAAAABAAEAPUAAACGAwAAAAA=&#10;" filled="f" strokecolor="red" strokeweight="6pt">
              <v:shadow on="t" opacity="22936f" origin=",.5" offset="0,.63889mm"/>
            </v:rect>
            <w10:wrap anchorx="margin"/>
          </v:group>
        </w:pict>
      </w:r>
    </w:p>
    <w:p w:rsidR="00672023" w:rsidRDefault="00672023" w:rsidP="00672023">
      <w:pPr>
        <w:spacing w:line="360" w:lineRule="auto"/>
        <w:ind w:right="-1321"/>
      </w:pPr>
    </w:p>
    <w:p w:rsidR="00672023" w:rsidRDefault="00672023" w:rsidP="00672023">
      <w:pPr>
        <w:spacing w:line="360" w:lineRule="auto"/>
      </w:pPr>
    </w:p>
    <w:p w:rsidR="00672023" w:rsidRDefault="00672023" w:rsidP="00672023">
      <w:pPr>
        <w:spacing w:line="360" w:lineRule="auto"/>
      </w:pPr>
    </w:p>
    <w:p w:rsidR="00672023" w:rsidRDefault="00672023" w:rsidP="00672023">
      <w:pPr>
        <w:spacing w:line="360" w:lineRule="auto"/>
      </w:pPr>
    </w:p>
    <w:p w:rsidR="00672023" w:rsidRDefault="00672023" w:rsidP="00672023">
      <w:pPr>
        <w:spacing w:line="360" w:lineRule="auto"/>
      </w:pPr>
    </w:p>
    <w:p w:rsidR="00672023" w:rsidRDefault="00672023" w:rsidP="00672023">
      <w:pPr>
        <w:spacing w:line="360" w:lineRule="auto"/>
      </w:pPr>
    </w:p>
    <w:p w:rsidR="00672023" w:rsidRPr="004A3123" w:rsidRDefault="00672023" w:rsidP="00672023">
      <w:pPr>
        <w:spacing w:line="360" w:lineRule="auto"/>
      </w:pPr>
    </w:p>
    <w:p w:rsidR="00672023" w:rsidRDefault="00672023" w:rsidP="00672023">
      <w:pPr>
        <w:spacing w:line="360" w:lineRule="auto"/>
      </w:pPr>
    </w:p>
    <w:p w:rsidR="00672023" w:rsidRDefault="00672023" w:rsidP="00672023">
      <w:pPr>
        <w:spacing w:line="360" w:lineRule="auto"/>
      </w:pPr>
    </w:p>
    <w:p w:rsidR="00672023" w:rsidRDefault="00672023" w:rsidP="00672023">
      <w:pPr>
        <w:spacing w:line="360" w:lineRule="auto"/>
      </w:pPr>
    </w:p>
    <w:p w:rsidR="00672023" w:rsidRDefault="00672023" w:rsidP="00672023">
      <w:pPr>
        <w:spacing w:line="360" w:lineRule="auto"/>
      </w:pPr>
    </w:p>
    <w:p w:rsidR="00672023" w:rsidRDefault="00672023" w:rsidP="00672023">
      <w:pPr>
        <w:spacing w:line="360" w:lineRule="auto"/>
      </w:pPr>
    </w:p>
    <w:p w:rsidR="00672023" w:rsidRDefault="00672023" w:rsidP="00672023">
      <w:pPr>
        <w:spacing w:line="360" w:lineRule="auto"/>
      </w:pPr>
    </w:p>
    <w:p w:rsidR="00672023" w:rsidRDefault="00672023" w:rsidP="00672023">
      <w:pPr>
        <w:spacing w:line="360" w:lineRule="auto"/>
      </w:pPr>
    </w:p>
    <w:p w:rsidR="00672023" w:rsidRDefault="00672023" w:rsidP="00672023">
      <w:pPr>
        <w:spacing w:line="360" w:lineRule="auto"/>
      </w:pPr>
    </w:p>
    <w:p w:rsidR="00F40A13" w:rsidRPr="00F40A13" w:rsidRDefault="00F40A13" w:rsidP="00F40A13"/>
    <w:p w:rsidR="00672023" w:rsidRPr="003D1567" w:rsidRDefault="00672023" w:rsidP="00565095">
      <w:pPr>
        <w:pStyle w:val="Heading4"/>
        <w:spacing w:line="360" w:lineRule="auto"/>
        <w:ind w:left="0"/>
        <w:rPr>
          <w:rFonts w:asciiTheme="majorHAnsi" w:hAnsiTheme="majorHAnsi"/>
          <w:u w:val="none"/>
        </w:rPr>
      </w:pPr>
      <w:r w:rsidRPr="003D1567">
        <w:rPr>
          <w:rFonts w:asciiTheme="majorHAnsi" w:hAnsiTheme="majorHAnsi"/>
          <w:u w:val="none"/>
        </w:rPr>
        <w:t xml:space="preserve">Figure </w:t>
      </w:r>
      <w:proofErr w:type="spellStart"/>
      <w:r w:rsidR="002F4ACC">
        <w:rPr>
          <w:rFonts w:asciiTheme="majorHAnsi" w:hAnsiTheme="majorHAnsi"/>
          <w:u w:val="none"/>
        </w:rPr>
        <w:t>S</w:t>
      </w:r>
      <w:r w:rsidRPr="003D1567">
        <w:rPr>
          <w:rFonts w:asciiTheme="majorHAnsi" w:hAnsiTheme="majorHAnsi"/>
          <w:u w:val="none"/>
        </w:rPr>
        <w:t>1</w:t>
      </w:r>
      <w:proofErr w:type="spellEnd"/>
      <w:proofErr w:type="gramStart"/>
      <w:r w:rsidRPr="003D1567">
        <w:rPr>
          <w:rFonts w:asciiTheme="majorHAnsi" w:hAnsiTheme="majorHAnsi"/>
          <w:u w:val="none"/>
        </w:rPr>
        <w:t xml:space="preserve">.  </w:t>
      </w:r>
      <w:proofErr w:type="gramEnd"/>
      <w:r w:rsidRPr="003D1567">
        <w:rPr>
          <w:rFonts w:asciiTheme="majorHAnsi" w:hAnsiTheme="majorHAnsi"/>
          <w:u w:val="none"/>
        </w:rPr>
        <w:t>Deletion of six genes in isolate 120-2011</w:t>
      </w:r>
    </w:p>
    <w:p w:rsidR="00672023" w:rsidRPr="003D1567" w:rsidRDefault="00672023" w:rsidP="00672023">
      <w:pPr>
        <w:spacing w:line="360" w:lineRule="auto"/>
      </w:pPr>
      <w:r w:rsidRPr="003D1567">
        <w:t>ACT comparison of isolates 10-2011 (on the top) and 120-2011 (at the bottom). The blue block</w:t>
      </w:r>
      <w:r w:rsidR="000E5941">
        <w:t>s</w:t>
      </w:r>
      <w:r w:rsidRPr="003D1567">
        <w:t xml:space="preserve"> represent identical sequences in reversed orientation and the red box highlight</w:t>
      </w:r>
      <w:r w:rsidR="000E5941">
        <w:t>s</w:t>
      </w:r>
      <w:r w:rsidRPr="003D1567">
        <w:t xml:space="preserve"> the deleted genetic sequence.</w:t>
      </w:r>
    </w:p>
    <w:p w:rsidR="00672023" w:rsidRDefault="00672023" w:rsidP="00672023">
      <w:pPr>
        <w:spacing w:line="360" w:lineRule="auto"/>
        <w:rPr>
          <w:sz w:val="20"/>
          <w:szCs w:val="20"/>
        </w:rPr>
      </w:pPr>
    </w:p>
    <w:p w:rsidR="00777B85" w:rsidRDefault="00777B85"/>
    <w:p w:rsidR="00672023" w:rsidRDefault="00672023"/>
    <w:p w:rsidR="00672023" w:rsidRDefault="00672023"/>
    <w:p w:rsidR="00672023" w:rsidRDefault="00672023"/>
    <w:p w:rsidR="00672023" w:rsidRDefault="00672023"/>
    <w:p w:rsidR="00672023" w:rsidRDefault="00672023"/>
    <w:p w:rsidR="00672023" w:rsidRDefault="00672023"/>
    <w:p w:rsidR="00672023" w:rsidRDefault="00672023"/>
    <w:p w:rsidR="00672023" w:rsidRDefault="00672023"/>
    <w:p w:rsidR="00672023" w:rsidRDefault="00672023"/>
    <w:p w:rsidR="00672023" w:rsidRPr="00ED11C6" w:rsidRDefault="00672023">
      <w:pPr>
        <w:rPr>
          <w:sz w:val="20"/>
          <w:szCs w:val="20"/>
        </w:rPr>
      </w:pPr>
    </w:p>
    <w:p w:rsidR="00672023" w:rsidRPr="00672023" w:rsidRDefault="009D54D8" w:rsidP="00672023">
      <w:r>
        <w:rPr>
          <w:noProof/>
        </w:rPr>
        <w:drawing>
          <wp:inline distT="0" distB="0" distL="0" distR="0">
            <wp:extent cx="5486400" cy="5406930"/>
            <wp:effectExtent l="0" t="0" r="0" b="381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023" w:rsidRPr="00672023" w:rsidRDefault="00672023" w:rsidP="00672023"/>
    <w:p w:rsidR="00672023" w:rsidRPr="00986777" w:rsidRDefault="00565095" w:rsidP="00672023">
      <w:pPr>
        <w:tabs>
          <w:tab w:val="left" w:pos="1238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Figure </w:t>
      </w:r>
      <w:proofErr w:type="spellStart"/>
      <w:r w:rsidR="002F4ACC">
        <w:rPr>
          <w:rFonts w:asciiTheme="majorHAnsi" w:hAnsiTheme="majorHAnsi"/>
          <w:b/>
        </w:rPr>
        <w:t>S</w:t>
      </w:r>
      <w:r>
        <w:rPr>
          <w:rFonts w:asciiTheme="majorHAnsi" w:hAnsiTheme="majorHAnsi"/>
          <w:b/>
        </w:rPr>
        <w:t>2</w:t>
      </w:r>
      <w:proofErr w:type="spellEnd"/>
      <w:r w:rsidR="00672023" w:rsidRPr="00986777">
        <w:rPr>
          <w:rFonts w:asciiTheme="majorHAnsi" w:hAnsiTheme="majorHAnsi"/>
          <w:b/>
        </w:rPr>
        <w:t xml:space="preserve">. Geographical location of the </w:t>
      </w:r>
      <w:r w:rsidR="00672023" w:rsidRPr="00986777">
        <w:rPr>
          <w:rFonts w:asciiTheme="majorHAnsi" w:hAnsiTheme="majorHAnsi"/>
          <w:b/>
          <w:i/>
        </w:rPr>
        <w:t>Nm</w:t>
      </w:r>
      <w:r w:rsidR="00672023" w:rsidRPr="00F14305">
        <w:rPr>
          <w:rFonts w:asciiTheme="majorHAnsi" w:hAnsiTheme="majorHAnsi"/>
          <w:b/>
        </w:rPr>
        <w:t>A</w:t>
      </w:r>
      <w:r w:rsidR="00672023" w:rsidRPr="00986777">
        <w:rPr>
          <w:rFonts w:asciiTheme="majorHAnsi" w:hAnsiTheme="majorHAnsi"/>
          <w:b/>
          <w:i/>
        </w:rPr>
        <w:t xml:space="preserve"> </w:t>
      </w:r>
      <w:r w:rsidR="00672023" w:rsidRPr="00986777">
        <w:rPr>
          <w:rFonts w:asciiTheme="majorHAnsi" w:hAnsiTheme="majorHAnsi"/>
          <w:b/>
        </w:rPr>
        <w:t>isolates</w:t>
      </w:r>
    </w:p>
    <w:p w:rsidR="00672023" w:rsidRPr="00672023" w:rsidRDefault="00672023" w:rsidP="00672023">
      <w:pPr>
        <w:tabs>
          <w:tab w:val="left" w:pos="1238"/>
        </w:tabs>
        <w:rPr>
          <w:b/>
        </w:rPr>
      </w:pPr>
    </w:p>
    <w:p w:rsidR="00672023" w:rsidRDefault="004A21F4" w:rsidP="00672023">
      <w:pPr>
        <w:tabs>
          <w:tab w:val="left" w:pos="1238"/>
        </w:tabs>
      </w:pPr>
      <w:r>
        <w:t>A map of the African meningitis belt showing Chad in relation its neighboring countries; countries of the MenAfriCar project are shown in orange and the name of the coun</w:t>
      </w:r>
      <w:r w:rsidR="0024721A">
        <w:t>tries sharing borders with Chad. The map was adap</w:t>
      </w:r>
      <w:r w:rsidR="002B699B">
        <w:t xml:space="preserve">ted from the MenAfriCar website, </w:t>
      </w:r>
      <w:hyperlink r:id="rId9" w:history="1">
        <w:r w:rsidR="0024721A" w:rsidRPr="004E5924">
          <w:rPr>
            <w:rStyle w:val="Hyperlink"/>
          </w:rPr>
          <w:t>http://www.menafricar.org</w:t>
        </w:r>
      </w:hyperlink>
      <w:r w:rsidR="0024721A">
        <w:t xml:space="preserve"> (</w:t>
      </w:r>
      <w:r>
        <w:t xml:space="preserve">A). The </w:t>
      </w:r>
      <w:r w:rsidR="00672023">
        <w:t xml:space="preserve">provenance location of the </w:t>
      </w:r>
      <w:r>
        <w:t xml:space="preserve">2011 </w:t>
      </w:r>
      <w:r w:rsidR="00672023">
        <w:rPr>
          <w:i/>
        </w:rPr>
        <w:t>Nm</w:t>
      </w:r>
      <w:r w:rsidR="00672023" w:rsidRPr="00F14305">
        <w:t>A</w:t>
      </w:r>
      <w:r w:rsidR="00672023">
        <w:rPr>
          <w:i/>
        </w:rPr>
        <w:t xml:space="preserve"> </w:t>
      </w:r>
      <w:r w:rsidR="00672023">
        <w:t xml:space="preserve">isolates included in this study on a </w:t>
      </w:r>
      <w:r w:rsidR="00A01179">
        <w:t>map</w:t>
      </w:r>
      <w:r w:rsidR="00672023">
        <w:t xml:space="preserve"> of Chad adapted from </w:t>
      </w:r>
      <w:proofErr w:type="spellStart"/>
      <w:r w:rsidR="00672023">
        <w:t>Daugla</w:t>
      </w:r>
      <w:proofErr w:type="spellEnd"/>
      <w:r w:rsidR="00672023">
        <w:t>, MD et al.</w:t>
      </w:r>
      <w:r w:rsidR="00275BFA">
        <w:t xml:space="preserve"> 2014 </w:t>
      </w:r>
      <w:r w:rsidR="00325893">
        <w:fldChar w:fldCharType="begin">
          <w:fldData xml:space="preserve">PEVuZE5vdGU+PENpdGU+PEF1dGhvcj5EYXVnbGE8L0F1dGhvcj48WWVhcj4yMDE0PC9ZZWFyPjxJ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</w:fldData>
        </w:fldChar>
      </w:r>
      <w:r w:rsidR="00275BFA">
        <w:instrText xml:space="preserve"> ADDIN EN.CITE </w:instrText>
      </w:r>
      <w:r w:rsidR="00325893">
        <w:fldChar w:fldCharType="begin">
          <w:fldData xml:space="preserve">PEVuZE5vdGU+PENpdGU+PEF1dGhvcj5EYXVnbGE8L0F1dGhvcj48WWVhcj4yMDE0PC9ZZWFyPjxJ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</w:fldData>
        </w:fldChar>
      </w:r>
      <w:r w:rsidR="00275BFA">
        <w:instrText xml:space="preserve"> ADDIN EN.CITE.DATA </w:instrText>
      </w:r>
      <w:r w:rsidR="00325893">
        <w:fldChar w:fldCharType="end"/>
      </w:r>
      <w:r w:rsidR="00325893">
        <w:fldChar w:fldCharType="separate"/>
      </w:r>
      <w:r w:rsidR="00275BFA">
        <w:rPr>
          <w:noProof/>
        </w:rPr>
        <w:t>[1]</w:t>
      </w:r>
      <w:r w:rsidR="00325893">
        <w:fldChar w:fldCharType="end"/>
      </w:r>
      <w:r w:rsidR="002B699B">
        <w:t xml:space="preserve"> </w:t>
      </w:r>
      <w:bookmarkStart w:id="0" w:name="_GoBack"/>
      <w:bookmarkEnd w:id="0"/>
      <w:r w:rsidR="00A01179">
        <w:t>.</w:t>
      </w:r>
      <w:r w:rsidR="00565095">
        <w:t xml:space="preserve"> The black stars represent the disease isolates and the red one</w:t>
      </w:r>
      <w:r w:rsidR="00A01179">
        <w:t>s</w:t>
      </w:r>
      <w:r w:rsidR="00565095">
        <w:t xml:space="preserve"> the carried isolates</w:t>
      </w:r>
      <w:r>
        <w:t xml:space="preserve"> (B).</w:t>
      </w:r>
    </w:p>
    <w:p w:rsidR="00672023" w:rsidRDefault="00672023" w:rsidP="00672023">
      <w:pPr>
        <w:tabs>
          <w:tab w:val="left" w:pos="1238"/>
        </w:tabs>
      </w:pPr>
    </w:p>
    <w:p w:rsidR="00672023" w:rsidRDefault="00672023" w:rsidP="00672023">
      <w:pPr>
        <w:tabs>
          <w:tab w:val="left" w:pos="1238"/>
        </w:tabs>
      </w:pPr>
    </w:p>
    <w:p w:rsidR="00672023" w:rsidRDefault="00672023" w:rsidP="00672023">
      <w:pPr>
        <w:tabs>
          <w:tab w:val="left" w:pos="1238"/>
        </w:tabs>
      </w:pPr>
    </w:p>
    <w:p w:rsidR="00672023" w:rsidRDefault="00672023" w:rsidP="00672023">
      <w:pPr>
        <w:tabs>
          <w:tab w:val="left" w:pos="1238"/>
        </w:tabs>
      </w:pPr>
    </w:p>
    <w:p w:rsidR="00672023" w:rsidRDefault="00672023" w:rsidP="00672023">
      <w:pPr>
        <w:tabs>
          <w:tab w:val="left" w:pos="1238"/>
        </w:tabs>
      </w:pPr>
    </w:p>
    <w:p w:rsidR="00C306CE" w:rsidRDefault="00C306CE" w:rsidP="00672023">
      <w:pPr>
        <w:tabs>
          <w:tab w:val="left" w:pos="1238"/>
        </w:tabs>
      </w:pPr>
    </w:p>
    <w:p w:rsidR="00C306CE" w:rsidRDefault="009D54D8" w:rsidP="00672023">
      <w:pPr>
        <w:tabs>
          <w:tab w:val="left" w:pos="1238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-1270</wp:posOffset>
            </wp:positionV>
            <wp:extent cx="7315200" cy="3823335"/>
            <wp:effectExtent l="0" t="0" r="0" b="12065"/>
            <wp:wrapThrough wrapText="bothSides">
              <wp:wrapPolygon edited="0">
                <wp:start x="0" y="0"/>
                <wp:lineTo x="0" y="21525"/>
                <wp:lineTo x="21525" y="21525"/>
                <wp:lineTo x="21525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06CE" w:rsidRDefault="00C306CE" w:rsidP="00C306CE">
      <w:pPr>
        <w:tabs>
          <w:tab w:val="left" w:pos="1238"/>
        </w:tabs>
        <w:ind w:left="-1276"/>
      </w:pPr>
    </w:p>
    <w:p w:rsidR="00672023" w:rsidRDefault="00672023" w:rsidP="00672023">
      <w:pPr>
        <w:tabs>
          <w:tab w:val="left" w:pos="1238"/>
        </w:tabs>
      </w:pPr>
    </w:p>
    <w:p w:rsidR="00C306CE" w:rsidRPr="003D1567" w:rsidRDefault="003D1567" w:rsidP="00672023">
      <w:pPr>
        <w:tabs>
          <w:tab w:val="left" w:pos="1238"/>
        </w:tabs>
        <w:rPr>
          <w:b/>
        </w:rPr>
      </w:pPr>
      <w:r w:rsidRPr="003D1567">
        <w:rPr>
          <w:b/>
        </w:rPr>
        <w:t xml:space="preserve">Figure </w:t>
      </w:r>
      <w:proofErr w:type="spellStart"/>
      <w:r w:rsidR="002F4ACC">
        <w:rPr>
          <w:b/>
        </w:rPr>
        <w:t>S</w:t>
      </w:r>
      <w:r w:rsidRPr="003D1567">
        <w:rPr>
          <w:b/>
        </w:rPr>
        <w:t>3</w:t>
      </w:r>
      <w:proofErr w:type="spellEnd"/>
      <w:r w:rsidRPr="003D1567">
        <w:rPr>
          <w:b/>
        </w:rPr>
        <w:t>.</w:t>
      </w:r>
      <w:r w:rsidR="00C306CE" w:rsidRPr="003D1567">
        <w:rPr>
          <w:b/>
        </w:rPr>
        <w:t xml:space="preserve"> </w:t>
      </w:r>
      <w:proofErr w:type="spellStart"/>
      <w:proofErr w:type="gramStart"/>
      <w:r w:rsidR="00C306CE" w:rsidRPr="003D1567">
        <w:rPr>
          <w:b/>
        </w:rPr>
        <w:t>wgMLST</w:t>
      </w:r>
      <w:proofErr w:type="spellEnd"/>
      <w:proofErr w:type="gramEnd"/>
      <w:r w:rsidR="00C306CE" w:rsidRPr="003D1567">
        <w:rPr>
          <w:b/>
        </w:rPr>
        <w:t xml:space="preserve"> relationship of the </w:t>
      </w:r>
      <w:r w:rsidR="00C306CE" w:rsidRPr="003D1567">
        <w:rPr>
          <w:b/>
          <w:i/>
        </w:rPr>
        <w:t>Nm</w:t>
      </w:r>
      <w:r w:rsidR="00C306CE" w:rsidRPr="00F14305">
        <w:rPr>
          <w:b/>
        </w:rPr>
        <w:t>A</w:t>
      </w:r>
      <w:r w:rsidR="00C306CE" w:rsidRPr="003D1567">
        <w:rPr>
          <w:b/>
        </w:rPr>
        <w:t>:cc5 isolates</w:t>
      </w:r>
    </w:p>
    <w:p w:rsidR="00C306CE" w:rsidRPr="003D1567" w:rsidRDefault="00C306CE" w:rsidP="00672023">
      <w:pPr>
        <w:tabs>
          <w:tab w:val="left" w:pos="1238"/>
        </w:tabs>
        <w:rPr>
          <w:b/>
        </w:rPr>
      </w:pPr>
    </w:p>
    <w:p w:rsidR="00C306CE" w:rsidRPr="00C306CE" w:rsidRDefault="00354712" w:rsidP="00672023">
      <w:pPr>
        <w:tabs>
          <w:tab w:val="left" w:pos="1238"/>
        </w:tabs>
      </w:pPr>
      <w:r>
        <w:t>Whole genome a</w:t>
      </w:r>
      <w:r w:rsidR="00C306CE">
        <w:t>nalysis of the 50 isolates included in the rMLST analysis (all the Chadian isolates and a single representative of unique strai</w:t>
      </w:r>
      <w:r w:rsidR="00D24E07">
        <w:t>n</w:t>
      </w:r>
      <w:r w:rsidR="00C306CE">
        <w:t xml:space="preserve"> of the other </w:t>
      </w:r>
      <w:r w:rsidR="00C306CE">
        <w:rPr>
          <w:i/>
        </w:rPr>
        <w:t>Nm</w:t>
      </w:r>
      <w:r w:rsidR="00C306CE" w:rsidRPr="00F14305">
        <w:t>A</w:t>
      </w:r>
      <w:proofErr w:type="gramStart"/>
      <w:r w:rsidR="00C306CE">
        <w:t>:cc5</w:t>
      </w:r>
      <w:proofErr w:type="gramEnd"/>
      <w:r w:rsidR="00C306CE">
        <w:t xml:space="preserve"> publically available isolate) </w:t>
      </w:r>
      <w:r>
        <w:t>is presented in this neighbor Net tree</w:t>
      </w:r>
      <w:r w:rsidR="00C306CE">
        <w:t>. The t</w:t>
      </w:r>
      <w:r>
        <w:t>h</w:t>
      </w:r>
      <w:r w:rsidR="00C306CE">
        <w:t xml:space="preserve">ree clusters identified in this study are labeled as well as the isolates from the most recent publication on genomic of </w:t>
      </w:r>
      <w:r w:rsidR="00C306CE">
        <w:rPr>
          <w:i/>
        </w:rPr>
        <w:t>Nm</w:t>
      </w:r>
      <w:r w:rsidR="00C306CE" w:rsidRPr="00F14305">
        <w:t>A</w:t>
      </w:r>
      <w:proofErr w:type="gramStart"/>
      <w:r w:rsidR="00C306CE">
        <w:t>:cc5</w:t>
      </w:r>
      <w:proofErr w:type="gramEnd"/>
      <w:r w:rsidR="00C306CE">
        <w:t xml:space="preserve"> in the African meningitis belt in Africa</w:t>
      </w:r>
    </w:p>
    <w:p w:rsidR="00C306CE" w:rsidRDefault="00C306CE" w:rsidP="00672023">
      <w:pPr>
        <w:tabs>
          <w:tab w:val="left" w:pos="1238"/>
        </w:tabs>
      </w:pPr>
    </w:p>
    <w:p w:rsidR="00C306CE" w:rsidRDefault="00C306CE" w:rsidP="00672023">
      <w:pPr>
        <w:tabs>
          <w:tab w:val="left" w:pos="1238"/>
        </w:tabs>
      </w:pPr>
    </w:p>
    <w:p w:rsidR="00C306CE" w:rsidRDefault="00C306CE" w:rsidP="00672023">
      <w:pPr>
        <w:tabs>
          <w:tab w:val="left" w:pos="1238"/>
        </w:tabs>
      </w:pPr>
    </w:p>
    <w:p w:rsidR="00C306CE" w:rsidRDefault="00C306CE" w:rsidP="00672023">
      <w:pPr>
        <w:tabs>
          <w:tab w:val="left" w:pos="1238"/>
        </w:tabs>
      </w:pPr>
    </w:p>
    <w:p w:rsidR="00C306CE" w:rsidRDefault="00C306CE" w:rsidP="00672023">
      <w:pPr>
        <w:tabs>
          <w:tab w:val="left" w:pos="1238"/>
        </w:tabs>
      </w:pPr>
    </w:p>
    <w:p w:rsidR="00C306CE" w:rsidRDefault="00C306CE" w:rsidP="00672023">
      <w:pPr>
        <w:tabs>
          <w:tab w:val="left" w:pos="1238"/>
        </w:tabs>
      </w:pPr>
    </w:p>
    <w:p w:rsidR="00C306CE" w:rsidRDefault="00C306CE" w:rsidP="00672023">
      <w:pPr>
        <w:tabs>
          <w:tab w:val="left" w:pos="1238"/>
        </w:tabs>
      </w:pPr>
    </w:p>
    <w:p w:rsidR="00C306CE" w:rsidRDefault="00C306CE" w:rsidP="00672023">
      <w:pPr>
        <w:tabs>
          <w:tab w:val="left" w:pos="1238"/>
        </w:tabs>
      </w:pPr>
    </w:p>
    <w:p w:rsidR="00C306CE" w:rsidRDefault="00C306CE" w:rsidP="00672023">
      <w:pPr>
        <w:tabs>
          <w:tab w:val="left" w:pos="1238"/>
        </w:tabs>
      </w:pPr>
    </w:p>
    <w:p w:rsidR="00C306CE" w:rsidRDefault="00C306CE" w:rsidP="00672023">
      <w:pPr>
        <w:tabs>
          <w:tab w:val="left" w:pos="1238"/>
        </w:tabs>
      </w:pPr>
    </w:p>
    <w:p w:rsidR="00AD26AC" w:rsidRDefault="007477BB" w:rsidP="00672023">
      <w:pPr>
        <w:tabs>
          <w:tab w:val="left" w:pos="1238"/>
        </w:tabs>
      </w:pPr>
      <w:r w:rsidRPr="007477BB">
        <w:rPr>
          <w:noProof/>
        </w:rPr>
        <w:drawing>
          <wp:inline distT="0" distB="0" distL="0" distR="0">
            <wp:extent cx="5486400" cy="3824953"/>
            <wp:effectExtent l="0" t="0" r="0" b="1079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6AC" w:rsidRDefault="00AD26AC" w:rsidP="00672023">
      <w:pPr>
        <w:tabs>
          <w:tab w:val="left" w:pos="1238"/>
        </w:tabs>
      </w:pPr>
    </w:p>
    <w:p w:rsidR="00AD26AC" w:rsidRPr="00A24925" w:rsidRDefault="00AD26AC" w:rsidP="00AD26AC">
      <w:pPr>
        <w:tabs>
          <w:tab w:val="left" w:pos="1238"/>
        </w:tabs>
        <w:rPr>
          <w:b/>
        </w:rPr>
      </w:pPr>
      <w:r>
        <w:rPr>
          <w:b/>
        </w:rPr>
        <w:t xml:space="preserve">Figure </w:t>
      </w:r>
      <w:proofErr w:type="spellStart"/>
      <w:r w:rsidR="002F4ACC">
        <w:rPr>
          <w:b/>
        </w:rPr>
        <w:t>S</w:t>
      </w:r>
      <w:r>
        <w:rPr>
          <w:b/>
        </w:rPr>
        <w:t>4</w:t>
      </w:r>
      <w:proofErr w:type="spellEnd"/>
      <w:r w:rsidRPr="003D1567">
        <w:rPr>
          <w:b/>
        </w:rPr>
        <w:t>.</w:t>
      </w:r>
      <w:r>
        <w:rPr>
          <w:b/>
        </w:rPr>
        <w:t xml:space="preserve"> </w:t>
      </w:r>
      <w:proofErr w:type="gramStart"/>
      <w:r>
        <w:rPr>
          <w:b/>
        </w:rPr>
        <w:t>wgSNP</w:t>
      </w:r>
      <w:proofErr w:type="gramEnd"/>
      <w:r w:rsidRPr="003D1567">
        <w:rPr>
          <w:b/>
        </w:rPr>
        <w:t xml:space="preserve"> </w:t>
      </w:r>
      <w:r w:rsidR="007477BB">
        <w:rPr>
          <w:b/>
        </w:rPr>
        <w:t xml:space="preserve">relationship of the 23 Chadian </w:t>
      </w:r>
      <w:r w:rsidR="007477BB" w:rsidRPr="007477BB">
        <w:rPr>
          <w:b/>
          <w:i/>
        </w:rPr>
        <w:t>Nm</w:t>
      </w:r>
      <w:r w:rsidR="007477BB" w:rsidRPr="00F14305">
        <w:rPr>
          <w:b/>
        </w:rPr>
        <w:t>A</w:t>
      </w:r>
      <w:r w:rsidR="00A24925">
        <w:rPr>
          <w:b/>
          <w:i/>
        </w:rPr>
        <w:t xml:space="preserve"> </w:t>
      </w:r>
      <w:r w:rsidR="00A24925">
        <w:rPr>
          <w:b/>
        </w:rPr>
        <w:t xml:space="preserve">from their original </w:t>
      </w:r>
      <w:proofErr w:type="spellStart"/>
      <w:r w:rsidR="00A24925">
        <w:rPr>
          <w:b/>
        </w:rPr>
        <w:t>fastq</w:t>
      </w:r>
      <w:proofErr w:type="spellEnd"/>
      <w:r w:rsidR="00A24925">
        <w:rPr>
          <w:b/>
        </w:rPr>
        <w:t xml:space="preserve"> files</w:t>
      </w:r>
    </w:p>
    <w:p w:rsidR="00AD26AC" w:rsidRPr="003D1567" w:rsidRDefault="00AD26AC" w:rsidP="00AD26AC">
      <w:pPr>
        <w:tabs>
          <w:tab w:val="left" w:pos="1238"/>
        </w:tabs>
        <w:rPr>
          <w:b/>
        </w:rPr>
      </w:pPr>
    </w:p>
    <w:p w:rsidR="00AD26AC" w:rsidRPr="00C306CE" w:rsidRDefault="00AD26AC" w:rsidP="00AD26AC">
      <w:pPr>
        <w:tabs>
          <w:tab w:val="left" w:pos="1238"/>
        </w:tabs>
      </w:pPr>
      <w:r>
        <w:t xml:space="preserve">Whole genome SNP analysis </w:t>
      </w:r>
      <w:r w:rsidR="007477BB">
        <w:t xml:space="preserve">based on the 1924 SNPs identified in the kSNP3 analysis based on the processed </w:t>
      </w:r>
      <w:proofErr w:type="spellStart"/>
      <w:r w:rsidR="007477BB">
        <w:t>fastq</w:t>
      </w:r>
      <w:proofErr w:type="spellEnd"/>
      <w:r w:rsidR="007477BB">
        <w:t xml:space="preserve"> files</w:t>
      </w:r>
      <w:r>
        <w:t xml:space="preserve"> is presented in this neighbor Net tree. The three clusters identif</w:t>
      </w:r>
      <w:r w:rsidR="007477BB">
        <w:t>ied in this study are labeled. The same reference genome WUE 2504 was used in this analysis</w:t>
      </w:r>
    </w:p>
    <w:p w:rsidR="00AD26AC" w:rsidRDefault="00AD26AC" w:rsidP="00672023">
      <w:pPr>
        <w:tabs>
          <w:tab w:val="left" w:pos="1238"/>
        </w:tabs>
      </w:pPr>
    </w:p>
    <w:p w:rsidR="00C306CE" w:rsidRDefault="00C306CE" w:rsidP="00672023">
      <w:pPr>
        <w:tabs>
          <w:tab w:val="left" w:pos="1238"/>
        </w:tabs>
      </w:pPr>
    </w:p>
    <w:p w:rsidR="00C306CE" w:rsidRDefault="00C306CE" w:rsidP="00672023">
      <w:pPr>
        <w:tabs>
          <w:tab w:val="left" w:pos="1238"/>
        </w:tabs>
      </w:pPr>
    </w:p>
    <w:p w:rsidR="00AD26AC" w:rsidRDefault="00AD26AC" w:rsidP="00672023">
      <w:pPr>
        <w:tabs>
          <w:tab w:val="left" w:pos="1238"/>
        </w:tabs>
      </w:pPr>
    </w:p>
    <w:p w:rsidR="00AD26AC" w:rsidRDefault="00AD26AC" w:rsidP="00672023">
      <w:pPr>
        <w:tabs>
          <w:tab w:val="left" w:pos="1238"/>
        </w:tabs>
      </w:pPr>
    </w:p>
    <w:p w:rsidR="00AD26AC" w:rsidRDefault="00AD26AC" w:rsidP="00672023">
      <w:pPr>
        <w:tabs>
          <w:tab w:val="left" w:pos="1238"/>
        </w:tabs>
      </w:pPr>
    </w:p>
    <w:p w:rsidR="00AD26AC" w:rsidRDefault="00AD26AC" w:rsidP="00672023">
      <w:pPr>
        <w:tabs>
          <w:tab w:val="left" w:pos="1238"/>
        </w:tabs>
      </w:pPr>
    </w:p>
    <w:p w:rsidR="00AD26AC" w:rsidRDefault="00AD26AC" w:rsidP="00672023">
      <w:pPr>
        <w:tabs>
          <w:tab w:val="left" w:pos="1238"/>
        </w:tabs>
      </w:pPr>
    </w:p>
    <w:p w:rsidR="00AD26AC" w:rsidRDefault="00AD26AC" w:rsidP="00672023">
      <w:pPr>
        <w:tabs>
          <w:tab w:val="left" w:pos="1238"/>
        </w:tabs>
      </w:pPr>
    </w:p>
    <w:p w:rsidR="00AD26AC" w:rsidRDefault="00AD26AC" w:rsidP="00672023">
      <w:pPr>
        <w:tabs>
          <w:tab w:val="left" w:pos="1238"/>
        </w:tabs>
      </w:pPr>
    </w:p>
    <w:p w:rsidR="00AD26AC" w:rsidRDefault="00AD26AC" w:rsidP="00672023">
      <w:pPr>
        <w:tabs>
          <w:tab w:val="left" w:pos="1238"/>
        </w:tabs>
      </w:pPr>
    </w:p>
    <w:p w:rsidR="00AD26AC" w:rsidRDefault="00AD26AC" w:rsidP="00672023">
      <w:pPr>
        <w:tabs>
          <w:tab w:val="left" w:pos="1238"/>
        </w:tabs>
      </w:pPr>
    </w:p>
    <w:p w:rsidR="00AD26AC" w:rsidRDefault="00AD26AC" w:rsidP="00672023">
      <w:pPr>
        <w:tabs>
          <w:tab w:val="left" w:pos="1238"/>
        </w:tabs>
      </w:pPr>
    </w:p>
    <w:p w:rsidR="007477BB" w:rsidRDefault="007477BB" w:rsidP="00672023">
      <w:pPr>
        <w:tabs>
          <w:tab w:val="left" w:pos="1238"/>
        </w:tabs>
      </w:pPr>
    </w:p>
    <w:p w:rsidR="00AD26AC" w:rsidRDefault="00AD26AC" w:rsidP="00672023">
      <w:pPr>
        <w:tabs>
          <w:tab w:val="left" w:pos="1238"/>
        </w:tabs>
      </w:pPr>
    </w:p>
    <w:p w:rsidR="00C306CE" w:rsidRDefault="00C306CE" w:rsidP="00672023">
      <w:pPr>
        <w:tabs>
          <w:tab w:val="left" w:pos="1238"/>
        </w:tabs>
      </w:pPr>
    </w:p>
    <w:p w:rsidR="00672023" w:rsidRPr="00986777" w:rsidRDefault="00672023" w:rsidP="00672023">
      <w:pPr>
        <w:tabs>
          <w:tab w:val="left" w:pos="1238"/>
        </w:tabs>
        <w:rPr>
          <w:rFonts w:asciiTheme="majorHAnsi" w:hAnsiTheme="majorHAnsi"/>
          <w:b/>
          <w:i/>
        </w:rPr>
      </w:pPr>
    </w:p>
    <w:p w:rsidR="00986777" w:rsidRDefault="00986777" w:rsidP="00672023">
      <w:pPr>
        <w:tabs>
          <w:tab w:val="left" w:pos="1238"/>
        </w:tabs>
      </w:pPr>
    </w:p>
    <w:p w:rsidR="0060456B" w:rsidRPr="001F3C73" w:rsidRDefault="0060456B" w:rsidP="0060456B">
      <w:pPr>
        <w:pStyle w:val="Heading4"/>
        <w:spacing w:line="360" w:lineRule="auto"/>
        <w:ind w:left="0"/>
        <w:rPr>
          <w:u w:val="none"/>
        </w:rPr>
      </w:pPr>
      <w:r>
        <w:rPr>
          <w:u w:val="none"/>
        </w:rPr>
        <w:t xml:space="preserve">Table </w:t>
      </w:r>
      <w:proofErr w:type="spellStart"/>
      <w:r w:rsidR="002F4ACC">
        <w:rPr>
          <w:u w:val="none"/>
        </w:rPr>
        <w:t>S</w:t>
      </w:r>
      <w:r>
        <w:rPr>
          <w:u w:val="none"/>
        </w:rPr>
        <w:t>1</w:t>
      </w:r>
      <w:proofErr w:type="spellEnd"/>
      <w:r>
        <w:rPr>
          <w:u w:val="none"/>
        </w:rPr>
        <w:t>.</w:t>
      </w:r>
      <w:r w:rsidRPr="001F3C73">
        <w:rPr>
          <w:u w:val="none"/>
        </w:rPr>
        <w:t xml:space="preserve"> Velvet </w:t>
      </w:r>
      <w:r>
        <w:rPr>
          <w:u w:val="none"/>
        </w:rPr>
        <w:t>assembly statistics</w:t>
      </w:r>
    </w:p>
    <w:p w:rsidR="0060456B" w:rsidRPr="001F3C73" w:rsidRDefault="0060456B" w:rsidP="0060456B"/>
    <w:tbl>
      <w:tblPr>
        <w:tblStyle w:val="LightShading1"/>
        <w:tblW w:w="9143" w:type="dxa"/>
        <w:jc w:val="center"/>
        <w:tblLook w:val="04A0"/>
      </w:tblPr>
      <w:tblGrid>
        <w:gridCol w:w="1843"/>
        <w:gridCol w:w="1843"/>
        <w:gridCol w:w="1559"/>
        <w:gridCol w:w="978"/>
        <w:gridCol w:w="1460"/>
        <w:gridCol w:w="1460"/>
      </w:tblGrid>
      <w:tr w:rsidR="0060456B" w:rsidRPr="00BC5786" w:rsidTr="0060456B">
        <w:trPr>
          <w:cnfStyle w:val="100000000000"/>
          <w:trHeight w:val="600"/>
          <w:jc w:val="center"/>
        </w:trPr>
        <w:tc>
          <w:tcPr>
            <w:cnfStyle w:val="001000000000"/>
            <w:tcW w:w="1843" w:type="dxa"/>
            <w:vAlign w:val="center"/>
          </w:tcPr>
          <w:p w:rsidR="0060456B" w:rsidRPr="00BC5786" w:rsidRDefault="0060456B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PubMLST</w:t>
            </w:r>
            <w:proofErr w:type="spellEnd"/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 xml:space="preserve"> ID</w:t>
            </w:r>
          </w:p>
        </w:tc>
        <w:tc>
          <w:tcPr>
            <w:tcW w:w="1843" w:type="dxa"/>
            <w:vAlign w:val="center"/>
            <w:hideMark/>
          </w:tcPr>
          <w:p w:rsidR="0060456B" w:rsidRPr="00BC5786" w:rsidRDefault="0060456B" w:rsidP="0060456B">
            <w:pPr>
              <w:jc w:val="center"/>
              <w:cnfStyle w:val="1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Isolate ID</w:t>
            </w:r>
          </w:p>
        </w:tc>
        <w:tc>
          <w:tcPr>
            <w:tcW w:w="1559" w:type="dxa"/>
            <w:vAlign w:val="center"/>
            <w:hideMark/>
          </w:tcPr>
          <w:p w:rsidR="0060456B" w:rsidRPr="00BC5786" w:rsidRDefault="00BC5786" w:rsidP="0060456B">
            <w:pPr>
              <w:jc w:val="center"/>
              <w:cnfStyle w:val="1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N</w:t>
            </w:r>
            <w:r w:rsidR="0060456B"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umber of contigs</w:t>
            </w:r>
          </w:p>
        </w:tc>
        <w:tc>
          <w:tcPr>
            <w:tcW w:w="978" w:type="dxa"/>
            <w:vAlign w:val="center"/>
            <w:hideMark/>
          </w:tcPr>
          <w:p w:rsidR="0060456B" w:rsidRPr="00BC5786" w:rsidRDefault="0060456B" w:rsidP="0060456B">
            <w:pPr>
              <w:jc w:val="center"/>
              <w:cnfStyle w:val="1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N50</w:t>
            </w:r>
          </w:p>
        </w:tc>
        <w:tc>
          <w:tcPr>
            <w:tcW w:w="1460" w:type="dxa"/>
            <w:vAlign w:val="center"/>
            <w:hideMark/>
          </w:tcPr>
          <w:p w:rsidR="0060456B" w:rsidRPr="00BC5786" w:rsidRDefault="00A81858" w:rsidP="0060456B">
            <w:pPr>
              <w:jc w:val="center"/>
              <w:cnfStyle w:val="1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Allele designated (%)*</w:t>
            </w:r>
          </w:p>
        </w:tc>
        <w:tc>
          <w:tcPr>
            <w:tcW w:w="1460" w:type="dxa"/>
            <w:vAlign w:val="center"/>
            <w:hideMark/>
          </w:tcPr>
          <w:p w:rsidR="0060456B" w:rsidRPr="00BC5786" w:rsidRDefault="00BC5786" w:rsidP="0060456B">
            <w:pPr>
              <w:jc w:val="center"/>
              <w:cnfStyle w:val="1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T</w:t>
            </w:r>
            <w:r w:rsidR="0060456B"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 xml:space="preserve">otal length </w:t>
            </w:r>
            <w:proofErr w:type="spellStart"/>
            <w:r w:rsidR="0060456B"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bp</w:t>
            </w:r>
            <w:proofErr w:type="spellEnd"/>
          </w:p>
        </w:tc>
      </w:tr>
      <w:tr w:rsidR="004C30C8" w:rsidRPr="00BC5786" w:rsidTr="004C30C8">
        <w:trPr>
          <w:cnfStyle w:val="000000100000"/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34990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Tchad54/11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125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51921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1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1574 (98.1)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2160120</w:t>
            </w:r>
          </w:p>
        </w:tc>
      </w:tr>
      <w:tr w:rsidR="004C30C8" w:rsidRPr="00BC5786" w:rsidTr="004C30C8">
        <w:trPr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34991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Tchad78/11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171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40301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0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1575 (98.1)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2163900</w:t>
            </w:r>
          </w:p>
        </w:tc>
      </w:tr>
      <w:tr w:rsidR="004C30C8" w:rsidRPr="00BC5786" w:rsidTr="004C30C8">
        <w:trPr>
          <w:cnfStyle w:val="000000100000"/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34992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Tchad95/11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175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37578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1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1574 (98.1)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2159198</w:t>
            </w:r>
          </w:p>
        </w:tc>
      </w:tr>
      <w:tr w:rsidR="004C30C8" w:rsidRPr="00BC5786" w:rsidTr="004C30C8">
        <w:trPr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34994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Tchad106/11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185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35661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0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1561 (97.3)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2174025</w:t>
            </w:r>
          </w:p>
        </w:tc>
      </w:tr>
      <w:tr w:rsidR="004C30C8" w:rsidRPr="00BC5786" w:rsidTr="004C30C8">
        <w:trPr>
          <w:cnfStyle w:val="000000100000"/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34995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8-2011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130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43934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1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1573 (98)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2161554</w:t>
            </w:r>
          </w:p>
        </w:tc>
      </w:tr>
      <w:tr w:rsidR="004C30C8" w:rsidRPr="00BC5786" w:rsidTr="004C30C8">
        <w:trPr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34996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10-2011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113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51921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0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1577 (98.3)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2159817</w:t>
            </w:r>
          </w:p>
        </w:tc>
      </w:tr>
      <w:tr w:rsidR="004C30C8" w:rsidRPr="00BC5786" w:rsidTr="004C30C8">
        <w:trPr>
          <w:cnfStyle w:val="000000100000"/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34997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39-2011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162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41190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1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1560 (97.2)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2166409</w:t>
            </w:r>
          </w:p>
        </w:tc>
      </w:tr>
      <w:tr w:rsidR="004C30C8" w:rsidRPr="00BC5786" w:rsidTr="004C30C8">
        <w:trPr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34998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59-2011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126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51915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0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1573 (98)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2165858</w:t>
            </w:r>
          </w:p>
        </w:tc>
      </w:tr>
      <w:tr w:rsidR="004C30C8" w:rsidRPr="00BC5786" w:rsidTr="004C30C8">
        <w:trPr>
          <w:cnfStyle w:val="000000100000"/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34999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63-2011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125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52444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1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1573 (98)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2165886</w:t>
            </w:r>
          </w:p>
        </w:tc>
      </w:tr>
      <w:tr w:rsidR="004C30C8" w:rsidRPr="00BC5786" w:rsidTr="004C30C8">
        <w:trPr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35000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75-2011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134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40895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0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1571 (97.9)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2162502</w:t>
            </w:r>
          </w:p>
        </w:tc>
      </w:tr>
      <w:tr w:rsidR="004C30C8" w:rsidRPr="00BC5786" w:rsidTr="004C30C8">
        <w:trPr>
          <w:cnfStyle w:val="000000100000"/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35001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76-2011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148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48158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1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1575 (98.1)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2163115</w:t>
            </w:r>
          </w:p>
        </w:tc>
      </w:tr>
      <w:tr w:rsidR="004C30C8" w:rsidRPr="00BC5786" w:rsidTr="004C30C8">
        <w:trPr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35002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120-2011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156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38996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0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1558 (97.1)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2155465</w:t>
            </w:r>
          </w:p>
        </w:tc>
      </w:tr>
      <w:tr w:rsidR="004C30C8" w:rsidRPr="00BC5786" w:rsidTr="004C30C8">
        <w:trPr>
          <w:cnfStyle w:val="000000100000"/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35003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403-2011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243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28533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1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1539 (95.9)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2173410</w:t>
            </w:r>
          </w:p>
        </w:tc>
      </w:tr>
      <w:tr w:rsidR="004C30C8" w:rsidRPr="00BC5786" w:rsidTr="004C30C8">
        <w:trPr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35004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12-15398-XS2-1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135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52853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0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1567 (97.6)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2165054</w:t>
            </w:r>
          </w:p>
        </w:tc>
      </w:tr>
      <w:tr w:rsidR="004C30C8" w:rsidRPr="00BC5786" w:rsidTr="004C30C8">
        <w:trPr>
          <w:cnfStyle w:val="000000100000"/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35005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12-13952-XS2-1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193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29845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1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1564 (97.4)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2163657</w:t>
            </w:r>
          </w:p>
        </w:tc>
      </w:tr>
      <w:tr w:rsidR="004C30C8" w:rsidRPr="00BC5786" w:rsidTr="004C30C8">
        <w:trPr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35006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12-15317-XS2-1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173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39334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0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1562 (97.3)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2166457</w:t>
            </w:r>
          </w:p>
        </w:tc>
      </w:tr>
      <w:tr w:rsidR="004C30C8" w:rsidRPr="00BC5786" w:rsidTr="004C30C8">
        <w:trPr>
          <w:cnfStyle w:val="000000100000"/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35007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12-15047-XS2-1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167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41374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1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1572 (97.9)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2166917</w:t>
            </w:r>
          </w:p>
        </w:tc>
      </w:tr>
      <w:tr w:rsidR="004C30C8" w:rsidRPr="00BC5786" w:rsidTr="004C30C8">
        <w:trPr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35008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12-15661-XS2-1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134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44112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0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1574 (98.1)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2163800</w:t>
            </w:r>
          </w:p>
        </w:tc>
      </w:tr>
      <w:tr w:rsidR="004C30C8" w:rsidRPr="00BC5786" w:rsidTr="004C30C8">
        <w:trPr>
          <w:cnfStyle w:val="000000100000"/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35009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12-15657-XS2-1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164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41379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1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1567 (97.6)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2165755</w:t>
            </w:r>
          </w:p>
        </w:tc>
      </w:tr>
      <w:tr w:rsidR="004C30C8" w:rsidRPr="00BC5786" w:rsidTr="004C30C8">
        <w:trPr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35010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12-17186-XS2-1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145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45919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0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1568 (97.7)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2161231</w:t>
            </w:r>
          </w:p>
        </w:tc>
      </w:tr>
      <w:tr w:rsidR="004C30C8" w:rsidRPr="00BC5786" w:rsidTr="004C30C8">
        <w:trPr>
          <w:cnfStyle w:val="000000100000"/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35011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12-17194-XS2-1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132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48170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1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1570 (97.8)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2164552</w:t>
            </w:r>
          </w:p>
        </w:tc>
      </w:tr>
      <w:tr w:rsidR="004C30C8" w:rsidRPr="00BC5786" w:rsidTr="004C30C8">
        <w:trPr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35012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12-17009-XS2-1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149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50196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0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1562 (97.3)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0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2168433</w:t>
            </w:r>
          </w:p>
        </w:tc>
      </w:tr>
      <w:tr w:rsidR="004C30C8" w:rsidRPr="00BC5786" w:rsidTr="004C30C8">
        <w:trPr>
          <w:cnfStyle w:val="000000100000"/>
          <w:trHeight w:val="300"/>
          <w:jc w:val="center"/>
        </w:trPr>
        <w:tc>
          <w:tcPr>
            <w:cnfStyle w:val="001000000000"/>
            <w:tcW w:w="1843" w:type="dxa"/>
            <w:vAlign w:val="center"/>
          </w:tcPr>
          <w:p w:rsidR="004C30C8" w:rsidRPr="00BC5786" w:rsidRDefault="004C30C8" w:rsidP="0060456B">
            <w:pPr>
              <w:jc w:val="center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</w:rPr>
              <w:t>35013</w:t>
            </w:r>
          </w:p>
        </w:tc>
        <w:tc>
          <w:tcPr>
            <w:tcW w:w="1843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12-14973-XS2-1</w:t>
            </w:r>
          </w:p>
        </w:tc>
        <w:tc>
          <w:tcPr>
            <w:tcW w:w="1559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Calibri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Calibri"/>
                <w:color w:val="000000"/>
                <w:sz w:val="22"/>
                <w:szCs w:val="22"/>
                <w:lang w:val="en-GB" w:eastAsia="en-GB"/>
              </w:rPr>
              <w:t>160</w:t>
            </w:r>
          </w:p>
        </w:tc>
        <w:tc>
          <w:tcPr>
            <w:tcW w:w="978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41070</w:t>
            </w:r>
          </w:p>
        </w:tc>
        <w:tc>
          <w:tcPr>
            <w:tcW w:w="1460" w:type="dxa"/>
            <w:noWrap/>
            <w:hideMark/>
          </w:tcPr>
          <w:p w:rsidR="004C30C8" w:rsidRPr="00BC5786" w:rsidRDefault="004C30C8" w:rsidP="004C30C8">
            <w:pPr>
              <w:jc w:val="center"/>
              <w:cnfStyle w:val="000000100000"/>
              <w:rPr>
                <w:sz w:val="22"/>
                <w:szCs w:val="22"/>
              </w:rPr>
            </w:pPr>
            <w:r w:rsidRPr="00BC5786">
              <w:rPr>
                <w:sz w:val="22"/>
                <w:szCs w:val="22"/>
              </w:rPr>
              <w:t>1571 (97.9)</w:t>
            </w:r>
          </w:p>
        </w:tc>
        <w:tc>
          <w:tcPr>
            <w:tcW w:w="1460" w:type="dxa"/>
            <w:noWrap/>
            <w:vAlign w:val="center"/>
            <w:hideMark/>
          </w:tcPr>
          <w:p w:rsidR="004C30C8" w:rsidRPr="00BC5786" w:rsidRDefault="004C30C8" w:rsidP="0060456B">
            <w:pPr>
              <w:jc w:val="center"/>
              <w:cnfStyle w:val="000000100000"/>
              <w:rPr>
                <w:rFonts w:cs="Arial"/>
                <w:color w:val="000000"/>
                <w:sz w:val="22"/>
                <w:szCs w:val="22"/>
                <w:lang w:val="en-GB" w:eastAsia="en-GB"/>
              </w:rPr>
            </w:pPr>
            <w:r w:rsidRPr="00BC5786">
              <w:rPr>
                <w:rFonts w:cs="Arial"/>
                <w:color w:val="000000"/>
                <w:sz w:val="22"/>
                <w:szCs w:val="22"/>
                <w:lang w:val="en-GB" w:eastAsia="en-GB"/>
              </w:rPr>
              <w:t>2162718</w:t>
            </w:r>
          </w:p>
        </w:tc>
      </w:tr>
    </w:tbl>
    <w:p w:rsidR="00435C54" w:rsidRDefault="00435C54" w:rsidP="0060456B"/>
    <w:p w:rsidR="00A81858" w:rsidRPr="00BC5786" w:rsidRDefault="00A81858" w:rsidP="0060456B">
      <w:r w:rsidRPr="00BC5786">
        <w:t>*</w:t>
      </w:r>
      <w:r w:rsidRPr="00BC5786">
        <w:rPr>
          <w:rFonts w:eastAsiaTheme="minorEastAsia" w:cs="Calibri"/>
          <w:color w:val="000000"/>
        </w:rPr>
        <w:t xml:space="preserve"> Number of alleles designated from the 1605 core genome MLST (cgMLST) v1.0 loc</w:t>
      </w:r>
      <w:r w:rsidR="004A3B8D">
        <w:rPr>
          <w:rFonts w:eastAsiaTheme="minorEastAsia" w:cs="Calibri"/>
          <w:color w:val="000000"/>
        </w:rPr>
        <w:t xml:space="preserve">i </w:t>
      </w:r>
      <w:r w:rsidR="00325893">
        <w:rPr>
          <w:rFonts w:eastAsiaTheme="minorEastAsia" w:cs="Calibri"/>
          <w:color w:val="000000"/>
        </w:rPr>
        <w:fldChar w:fldCharType="begin"/>
      </w:r>
      <w:r w:rsidR="00335D75">
        <w:rPr>
          <w:rFonts w:eastAsiaTheme="minorEastAsia" w:cs="Calibri"/>
          <w:color w:val="000000"/>
        </w:rPr>
        <w:instrText xml:space="preserve"> ADDIN EN.CITE &lt;EndNote&gt;&lt;Cite&gt;&lt;Author&gt;Bratcher&lt;/Author&gt;&lt;Year&gt;2014&lt;/Year&gt;&lt;IDText&gt;A gene-by-gene population genomics platform: de novo assembly, annotation and genealogical analysis of 108 representative Neisseria meningitidis genomes&lt;/IDText&gt;&lt;DisplayText&gt;[2]&lt;/DisplayText&gt;&lt;record&gt;&lt;urls&gt;&lt;related-urls&gt;&lt;url&gt;http://www.ncbi.nlm.nih.gov/pubmed/25523208&lt;/url&gt;&lt;/related-urls&gt;&lt;/urls&gt;&lt;isbn&gt;1471-2164 (Electronic)&amp;#xD;1471-2164 (Linking)&lt;/isbn&gt;&lt;titles&gt;&lt;title&gt;A gene-by-gene population genomics platform: de novo assembly, annotation and genealogical analysis of 108 representative Neisseria meningitidis genomes&lt;/title&gt;&lt;secondary-title&gt;BMC Genomics&lt;/secondary-title&gt;&lt;alt-title&gt;BMC genomics&lt;/alt-title&gt;&lt;/titles&gt;&lt;pages&gt;1138&lt;/pages&gt;&lt;contributors&gt;&lt;authors&gt;&lt;author&gt;Bratcher, H. B.&lt;/author&gt;&lt;author&gt;Corton, C.&lt;/author&gt;&lt;author&gt;Jolley, K. A.&lt;/author&gt;&lt;author&gt;Parkhill, J.&lt;/author&gt;&lt;author&gt;Maiden, M. C.&lt;/author&gt;&lt;/authors&gt;&lt;/contributors&gt;&lt;added-date format="utc"&gt;1462545749&lt;/added-date&gt;&lt;ref-type name="Journal Article"&gt;17&lt;/ref-type&gt;&lt;auth-address&gt;Department of Zoology, University of Oxford, Oxford, UK. martin.maiden@zoo.ox.ac.uk.&lt;/auth-address&gt;&lt;dates&gt;&lt;year&gt;2014&lt;/year&gt;&lt;/dates&gt;&lt;rec-number&gt;1337&lt;/rec-number&gt;&lt;last-updated-date format="utc"&gt;1462545749&lt;/last-updated-date&gt;&lt;accession-num&gt;25523208&lt;/accession-num&gt;&lt;electronic-resource-num&gt;10.1186/1471-2164-15-1138&lt;/electronic-resource-num&gt;&lt;volume&gt;15&lt;/volume&gt;&lt;/record&gt;&lt;/Cite&gt;&lt;/EndNote&gt;</w:instrText>
      </w:r>
      <w:r w:rsidR="00325893">
        <w:rPr>
          <w:rFonts w:eastAsiaTheme="minorEastAsia" w:cs="Calibri"/>
          <w:color w:val="000000"/>
        </w:rPr>
        <w:fldChar w:fldCharType="separate"/>
      </w:r>
      <w:r w:rsidR="00335D75">
        <w:rPr>
          <w:rFonts w:eastAsiaTheme="minorEastAsia" w:cs="Calibri"/>
          <w:noProof/>
          <w:color w:val="000000"/>
        </w:rPr>
        <w:t>[2]</w:t>
      </w:r>
      <w:r w:rsidR="00325893">
        <w:rPr>
          <w:rFonts w:eastAsiaTheme="minorEastAsia" w:cs="Calibri"/>
          <w:color w:val="000000"/>
        </w:rPr>
        <w:fldChar w:fldCharType="end"/>
      </w:r>
      <w:r w:rsidR="00335D75">
        <w:rPr>
          <w:rFonts w:eastAsiaTheme="minorEastAsia" w:cs="Calibri"/>
          <w:color w:val="000000"/>
        </w:rPr>
        <w:t xml:space="preserve"> </w:t>
      </w:r>
    </w:p>
    <w:p w:rsidR="0060456B" w:rsidRDefault="0060456B" w:rsidP="0060456B"/>
    <w:p w:rsidR="0060456B" w:rsidRDefault="0060456B" w:rsidP="0060456B"/>
    <w:p w:rsidR="0060456B" w:rsidRDefault="0060456B" w:rsidP="0060456B"/>
    <w:p w:rsidR="0060456B" w:rsidRDefault="0060456B" w:rsidP="0060456B"/>
    <w:p w:rsidR="0060456B" w:rsidRDefault="0060456B" w:rsidP="0060456B"/>
    <w:p w:rsidR="0060456B" w:rsidRDefault="0060456B" w:rsidP="00672023">
      <w:pPr>
        <w:tabs>
          <w:tab w:val="left" w:pos="1238"/>
        </w:tabs>
      </w:pPr>
    </w:p>
    <w:p w:rsidR="0060456B" w:rsidRDefault="0060456B" w:rsidP="00672023">
      <w:pPr>
        <w:tabs>
          <w:tab w:val="left" w:pos="1238"/>
        </w:tabs>
      </w:pPr>
    </w:p>
    <w:p w:rsidR="0060456B" w:rsidRDefault="0060456B" w:rsidP="00672023">
      <w:pPr>
        <w:tabs>
          <w:tab w:val="left" w:pos="1238"/>
        </w:tabs>
      </w:pPr>
    </w:p>
    <w:p w:rsidR="0060456B" w:rsidRDefault="0060456B" w:rsidP="00672023">
      <w:pPr>
        <w:tabs>
          <w:tab w:val="left" w:pos="1238"/>
        </w:tabs>
      </w:pPr>
    </w:p>
    <w:p w:rsidR="00F40A13" w:rsidRDefault="00F40A13" w:rsidP="00672023">
      <w:pPr>
        <w:tabs>
          <w:tab w:val="left" w:pos="1238"/>
        </w:tabs>
      </w:pPr>
    </w:p>
    <w:p w:rsidR="00986777" w:rsidRPr="004276F5" w:rsidRDefault="0060456B" w:rsidP="00672023">
      <w:pPr>
        <w:tabs>
          <w:tab w:val="left" w:pos="1238"/>
        </w:tabs>
        <w:rPr>
          <w:rFonts w:asciiTheme="majorHAnsi" w:hAnsiTheme="majorHAnsi"/>
          <w:b/>
        </w:rPr>
      </w:pPr>
      <w:bookmarkStart w:id="1" w:name="OLE_LINK9"/>
      <w:bookmarkStart w:id="2" w:name="OLE_LINK10"/>
      <w:r>
        <w:rPr>
          <w:rFonts w:asciiTheme="majorHAnsi" w:hAnsiTheme="majorHAnsi"/>
          <w:b/>
        </w:rPr>
        <w:t xml:space="preserve">Table </w:t>
      </w:r>
      <w:proofErr w:type="spellStart"/>
      <w:r w:rsidR="002F4ACC">
        <w:rPr>
          <w:rFonts w:asciiTheme="majorHAnsi" w:hAnsiTheme="majorHAnsi"/>
          <w:b/>
        </w:rPr>
        <w:t>S</w:t>
      </w:r>
      <w:r>
        <w:rPr>
          <w:rFonts w:asciiTheme="majorHAnsi" w:hAnsiTheme="majorHAnsi"/>
          <w:b/>
        </w:rPr>
        <w:t>2</w:t>
      </w:r>
      <w:proofErr w:type="spellEnd"/>
      <w:r w:rsidR="00986777" w:rsidRPr="00986777">
        <w:rPr>
          <w:rFonts w:asciiTheme="majorHAnsi" w:hAnsiTheme="majorHAnsi"/>
          <w:b/>
        </w:rPr>
        <w:t xml:space="preserve">. ID and </w:t>
      </w:r>
      <w:r w:rsidR="00A01179">
        <w:rPr>
          <w:rFonts w:asciiTheme="majorHAnsi" w:hAnsiTheme="majorHAnsi"/>
          <w:b/>
        </w:rPr>
        <w:t xml:space="preserve">characteristics of </w:t>
      </w:r>
      <w:r w:rsidR="00986777" w:rsidRPr="00986777">
        <w:rPr>
          <w:rFonts w:asciiTheme="majorHAnsi" w:hAnsiTheme="majorHAnsi"/>
          <w:b/>
        </w:rPr>
        <w:t xml:space="preserve">cc5 </w:t>
      </w:r>
      <w:r w:rsidR="00986777" w:rsidRPr="00986777">
        <w:rPr>
          <w:rFonts w:asciiTheme="majorHAnsi" w:hAnsiTheme="majorHAnsi"/>
          <w:b/>
          <w:i/>
        </w:rPr>
        <w:t>Nm</w:t>
      </w:r>
      <w:r w:rsidR="00986777" w:rsidRPr="00F14305">
        <w:rPr>
          <w:rFonts w:asciiTheme="majorHAnsi" w:hAnsiTheme="majorHAnsi"/>
          <w:b/>
        </w:rPr>
        <w:t>A</w:t>
      </w:r>
      <w:r w:rsidR="00A01179">
        <w:rPr>
          <w:rFonts w:asciiTheme="majorHAnsi" w:hAnsiTheme="majorHAnsi"/>
          <w:b/>
          <w:i/>
        </w:rPr>
        <w:t xml:space="preserve"> </w:t>
      </w:r>
      <w:r w:rsidR="008A512E">
        <w:rPr>
          <w:rFonts w:asciiTheme="majorHAnsi" w:hAnsiTheme="majorHAnsi"/>
          <w:b/>
        </w:rPr>
        <w:t>i</w:t>
      </w:r>
      <w:r w:rsidR="00A01179">
        <w:rPr>
          <w:rFonts w:asciiTheme="majorHAnsi" w:hAnsiTheme="majorHAnsi"/>
          <w:b/>
        </w:rPr>
        <w:t>solated in previous studies.</w:t>
      </w:r>
      <w:bookmarkEnd w:id="1"/>
      <w:bookmarkEnd w:id="2"/>
    </w:p>
    <w:p w:rsidR="00986777" w:rsidRDefault="00986777" w:rsidP="00672023">
      <w:pPr>
        <w:tabs>
          <w:tab w:val="left" w:pos="1238"/>
        </w:tabs>
      </w:pPr>
    </w:p>
    <w:tbl>
      <w:tblPr>
        <w:tblStyle w:val="LightShading1"/>
        <w:tblW w:w="10031" w:type="dxa"/>
        <w:tblInd w:w="-318" w:type="dxa"/>
        <w:tblLayout w:type="fixed"/>
        <w:tblLook w:val="04A0"/>
      </w:tblPr>
      <w:tblGrid>
        <w:gridCol w:w="1300"/>
        <w:gridCol w:w="1253"/>
        <w:gridCol w:w="708"/>
        <w:gridCol w:w="2069"/>
        <w:gridCol w:w="836"/>
        <w:gridCol w:w="2624"/>
        <w:gridCol w:w="1241"/>
      </w:tblGrid>
      <w:tr w:rsidR="002A3AC0" w:rsidTr="00CD5D0F">
        <w:trPr>
          <w:cnfStyle w:val="100000000000"/>
          <w:trHeight w:val="511"/>
        </w:trPr>
        <w:tc>
          <w:tcPr>
            <w:cnfStyle w:val="001000000000"/>
            <w:tcW w:w="1300" w:type="dxa"/>
            <w:noWrap/>
            <w:hideMark/>
          </w:tcPr>
          <w:p w:rsidR="00252E6C" w:rsidRDefault="00252E6C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000000"/>
                <w:sz w:val="22"/>
                <w:szCs w:val="22"/>
              </w:rPr>
              <w:t>pubMLST</w:t>
            </w:r>
            <w:proofErr w:type="spellEnd"/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 ID</w:t>
            </w:r>
          </w:p>
        </w:tc>
        <w:tc>
          <w:tcPr>
            <w:tcW w:w="1253" w:type="dxa"/>
            <w:noWrap/>
            <w:hideMark/>
          </w:tcPr>
          <w:p w:rsidR="00252E6C" w:rsidRDefault="00252E6C">
            <w:pPr>
              <w:jc w:val="center"/>
              <w:cnfStyle w:val="10000000000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708" w:type="dxa"/>
            <w:noWrap/>
            <w:hideMark/>
          </w:tcPr>
          <w:p w:rsidR="00252E6C" w:rsidRDefault="00252E6C">
            <w:pPr>
              <w:jc w:val="center"/>
              <w:cnfStyle w:val="10000000000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Year</w:t>
            </w:r>
          </w:p>
        </w:tc>
        <w:tc>
          <w:tcPr>
            <w:tcW w:w="2069" w:type="dxa"/>
            <w:noWrap/>
            <w:hideMark/>
          </w:tcPr>
          <w:p w:rsidR="00252E6C" w:rsidRDefault="00252E6C">
            <w:pPr>
              <w:jc w:val="center"/>
              <w:cnfStyle w:val="10000000000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Disease</w:t>
            </w:r>
          </w:p>
        </w:tc>
        <w:tc>
          <w:tcPr>
            <w:tcW w:w="836" w:type="dxa"/>
            <w:hideMark/>
          </w:tcPr>
          <w:p w:rsidR="00252E6C" w:rsidRDefault="00252E6C">
            <w:pPr>
              <w:jc w:val="center"/>
              <w:cnfStyle w:val="100000000000"/>
              <w:rPr>
                <w:b w:val="0"/>
                <w:bCs w:val="0"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000000"/>
                <w:sz w:val="22"/>
                <w:szCs w:val="22"/>
              </w:rPr>
              <w:t>rST</w:t>
            </w:r>
            <w:proofErr w:type="spellEnd"/>
          </w:p>
        </w:tc>
        <w:tc>
          <w:tcPr>
            <w:tcW w:w="2624" w:type="dxa"/>
            <w:hideMark/>
          </w:tcPr>
          <w:p w:rsidR="00252E6C" w:rsidRDefault="00252E6C">
            <w:pPr>
              <w:jc w:val="center"/>
              <w:cnfStyle w:val="10000000000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Strain designation</w:t>
            </w:r>
          </w:p>
        </w:tc>
        <w:tc>
          <w:tcPr>
            <w:tcW w:w="1241" w:type="dxa"/>
          </w:tcPr>
          <w:p w:rsidR="00252E6C" w:rsidRDefault="00252E6C" w:rsidP="002A3AC0">
            <w:pPr>
              <w:cnfStyle w:val="10000000000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Reference</w:t>
            </w:r>
          </w:p>
          <w:p w:rsidR="00252E6C" w:rsidRDefault="00252E6C">
            <w:pPr>
              <w:jc w:val="center"/>
              <w:cnfStyle w:val="10000000000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2A3AC0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252E6C" w:rsidRDefault="00252E6C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34598</w:t>
            </w:r>
          </w:p>
        </w:tc>
        <w:tc>
          <w:tcPr>
            <w:tcW w:w="1253" w:type="dxa"/>
            <w:noWrap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Algeria</w:t>
            </w:r>
          </w:p>
        </w:tc>
        <w:tc>
          <w:tcPr>
            <w:tcW w:w="708" w:type="dxa"/>
            <w:noWrap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2069" w:type="dxa"/>
            <w:noWrap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6971</w:t>
            </w:r>
          </w:p>
        </w:tc>
        <w:tc>
          <w:tcPr>
            <w:tcW w:w="2624" w:type="dxa"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252E6C" w:rsidRPr="008559E0" w:rsidRDefault="00252E6C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252E6C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252E6C" w:rsidRDefault="00252E6C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34654</w:t>
            </w:r>
          </w:p>
        </w:tc>
        <w:tc>
          <w:tcPr>
            <w:tcW w:w="1253" w:type="dxa"/>
            <w:noWrap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Bangladesh</w:t>
            </w:r>
          </w:p>
        </w:tc>
        <w:tc>
          <w:tcPr>
            <w:tcW w:w="708" w:type="dxa"/>
            <w:noWrap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2069" w:type="dxa"/>
            <w:noWrap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ST-4789 (cc5)</w:t>
            </w:r>
          </w:p>
        </w:tc>
        <w:tc>
          <w:tcPr>
            <w:tcW w:w="1241" w:type="dxa"/>
          </w:tcPr>
          <w:p w:rsidR="00252E6C" w:rsidRPr="008559E0" w:rsidRDefault="00252E6C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2A3AC0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252E6C" w:rsidRDefault="00252E6C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34655</w:t>
            </w:r>
          </w:p>
        </w:tc>
        <w:tc>
          <w:tcPr>
            <w:tcW w:w="1253" w:type="dxa"/>
            <w:noWrap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Bangladesh</w:t>
            </w:r>
          </w:p>
        </w:tc>
        <w:tc>
          <w:tcPr>
            <w:tcW w:w="708" w:type="dxa"/>
            <w:noWrap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3173</w:t>
            </w:r>
          </w:p>
        </w:tc>
        <w:tc>
          <w:tcPr>
            <w:tcW w:w="2624" w:type="dxa"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F-ND: ST-8428 (cc5)</w:t>
            </w:r>
          </w:p>
        </w:tc>
        <w:tc>
          <w:tcPr>
            <w:tcW w:w="1241" w:type="dxa"/>
          </w:tcPr>
          <w:p w:rsidR="00252E6C" w:rsidRPr="008559E0" w:rsidRDefault="00252E6C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252E6C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252E6C" w:rsidRDefault="00252E6C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34572</w:t>
            </w:r>
          </w:p>
        </w:tc>
        <w:tc>
          <w:tcPr>
            <w:tcW w:w="1253" w:type="dxa"/>
            <w:noWrap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Brazil</w:t>
            </w:r>
          </w:p>
        </w:tc>
        <w:tc>
          <w:tcPr>
            <w:tcW w:w="708" w:type="dxa"/>
            <w:noWrap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</w:t>
            </w:r>
          </w:p>
        </w:tc>
        <w:tc>
          <w:tcPr>
            <w:tcW w:w="2069" w:type="dxa"/>
            <w:noWrap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F2-1: ST-5 (cc5)</w:t>
            </w:r>
          </w:p>
        </w:tc>
        <w:tc>
          <w:tcPr>
            <w:tcW w:w="1241" w:type="dxa"/>
          </w:tcPr>
          <w:p w:rsidR="00252E6C" w:rsidRPr="008559E0" w:rsidRDefault="00252E6C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2A3AC0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252E6C" w:rsidRDefault="00252E6C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34573</w:t>
            </w:r>
          </w:p>
        </w:tc>
        <w:tc>
          <w:tcPr>
            <w:tcW w:w="1253" w:type="dxa"/>
            <w:noWrap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Brazil</w:t>
            </w:r>
          </w:p>
        </w:tc>
        <w:tc>
          <w:tcPr>
            <w:tcW w:w="708" w:type="dxa"/>
            <w:noWrap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</w:t>
            </w:r>
          </w:p>
        </w:tc>
        <w:tc>
          <w:tcPr>
            <w:tcW w:w="2069" w:type="dxa"/>
            <w:noWrap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ND</w:t>
            </w:r>
          </w:p>
        </w:tc>
        <w:tc>
          <w:tcPr>
            <w:tcW w:w="2624" w:type="dxa"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 (cc5)</w:t>
            </w:r>
          </w:p>
        </w:tc>
        <w:tc>
          <w:tcPr>
            <w:tcW w:w="1241" w:type="dxa"/>
          </w:tcPr>
          <w:p w:rsidR="00252E6C" w:rsidRPr="008559E0" w:rsidRDefault="00252E6C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252E6C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252E6C" w:rsidRDefault="00252E6C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53" w:type="dxa"/>
            <w:noWrap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Brazil</w:t>
            </w:r>
          </w:p>
        </w:tc>
        <w:tc>
          <w:tcPr>
            <w:tcW w:w="708" w:type="dxa"/>
            <w:noWrap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1976</w:t>
            </w:r>
          </w:p>
        </w:tc>
        <w:tc>
          <w:tcPr>
            <w:tcW w:w="2069" w:type="dxa"/>
            <w:noWrap/>
            <w:hideMark/>
          </w:tcPr>
          <w:p w:rsidR="00252E6C" w:rsidRDefault="00252E6C">
            <w:pPr>
              <w:cnfStyle w:val="000000000000"/>
              <w:rPr>
                <w:rFonts w:ascii="Cambria" w:hAnsi="Cambria"/>
                <w:color w:val="000000"/>
              </w:rPr>
            </w:pPr>
          </w:p>
        </w:tc>
        <w:tc>
          <w:tcPr>
            <w:tcW w:w="836" w:type="dxa"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F2-1: ST-5 (cc5)</w:t>
            </w:r>
          </w:p>
        </w:tc>
        <w:tc>
          <w:tcPr>
            <w:tcW w:w="1241" w:type="dxa"/>
          </w:tcPr>
          <w:p w:rsidR="00252E6C" w:rsidRPr="008559E0" w:rsidRDefault="00443939" w:rsidP="002A3AC0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sz w:val="20"/>
                <w:szCs w:val="20"/>
              </w:rPr>
              <w:t>Maiden, MC et al. 1998</w:t>
            </w:r>
          </w:p>
        </w:tc>
      </w:tr>
      <w:tr w:rsidR="002A3AC0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252E6C" w:rsidRDefault="00252E6C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34599</w:t>
            </w:r>
          </w:p>
        </w:tc>
        <w:tc>
          <w:tcPr>
            <w:tcW w:w="1253" w:type="dxa"/>
            <w:noWrap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2001</w:t>
            </w:r>
          </w:p>
        </w:tc>
        <w:tc>
          <w:tcPr>
            <w:tcW w:w="2069" w:type="dxa"/>
            <w:noWrap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252E6C" w:rsidRDefault="00252E6C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252E6C" w:rsidRPr="008559E0" w:rsidRDefault="00252E6C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252E6C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252E6C" w:rsidRDefault="00252E6C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34808</w:t>
            </w:r>
          </w:p>
        </w:tc>
        <w:tc>
          <w:tcPr>
            <w:tcW w:w="1253" w:type="dxa"/>
            <w:noWrap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252E6C" w:rsidRPr="008559E0" w:rsidRDefault="00443939" w:rsidP="00E30FF2">
            <w:pPr>
              <w:jc w:val="center"/>
              <w:cnfStyle w:val="000000000000"/>
              <w:rPr>
                <w:noProof/>
                <w:color w:val="auto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</w:t>
            </w:r>
            <w:r w:rsidR="00B16D69" w:rsidRPr="008559E0">
              <w:rPr>
                <w:noProof/>
                <w:color w:val="auto"/>
                <w:sz w:val="20"/>
                <w:szCs w:val="20"/>
              </w:rPr>
              <w:t>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34809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34810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34812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34817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34818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34820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34822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34824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34834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34838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34841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34842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34843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34847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34856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34863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34864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34866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3195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34872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34876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3195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34877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34883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34888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34890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34892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34893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34894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252E6C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252E6C" w:rsidRDefault="00252E6C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34610</w:t>
            </w:r>
          </w:p>
        </w:tc>
        <w:tc>
          <w:tcPr>
            <w:tcW w:w="1253" w:type="dxa"/>
            <w:noWrap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2069" w:type="dxa"/>
            <w:noWrap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252E6C" w:rsidRDefault="00252E6C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252E6C" w:rsidRPr="008559E0" w:rsidRDefault="00252E6C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34811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34819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34835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34854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34813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3068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34882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3068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Chad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1988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sz w:val="20"/>
                <w:szCs w:val="20"/>
              </w:rPr>
              <w:t>Maiden et al. 1998</w:t>
            </w: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34578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Chad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1988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1963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2511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P1.5-2,10: F1-5: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sz w:val="20"/>
                <w:szCs w:val="20"/>
              </w:rPr>
              <w:t>Maiden et al. 1998</w:t>
            </w: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1966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2468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sz w:val="20"/>
                <w:szCs w:val="20"/>
              </w:rPr>
              <w:t>Maiden et al. 1998</w:t>
            </w: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1966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2503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ST-6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sz w:val="20"/>
                <w:szCs w:val="20"/>
              </w:rPr>
              <w:t>Maiden et al. 1998</w:t>
            </w: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1984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F3-8: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sz w:val="20"/>
                <w:szCs w:val="20"/>
              </w:rPr>
              <w:t>Maiden et al. 1998</w:t>
            </w: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1992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2501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sz w:val="20"/>
                <w:szCs w:val="20"/>
              </w:rPr>
              <w:t>Maiden et al. 1998</w:t>
            </w: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30466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Meningitis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P1.20,ND: F3-1: ST-7 (cc5)</w:t>
            </w:r>
          </w:p>
        </w:tc>
        <w:tc>
          <w:tcPr>
            <w:tcW w:w="1241" w:type="dxa"/>
          </w:tcPr>
          <w:p w:rsidR="008559E0" w:rsidRPr="008559E0" w:rsidRDefault="00B16D69" w:rsidP="008559E0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color w:val="000000"/>
                <w:sz w:val="20"/>
                <w:szCs w:val="20"/>
              </w:rPr>
              <w:t xml:space="preserve">Zhang, Y et al. </w:t>
            </w:r>
            <w:r w:rsidR="008559E0" w:rsidRPr="008559E0">
              <w:rPr>
                <w:color w:val="000000"/>
                <w:sz w:val="20"/>
                <w:szCs w:val="20"/>
              </w:rPr>
              <w:t>2014</w:t>
            </w: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Denmark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1974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P1.5-1,9: F3-1: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sz w:val="20"/>
                <w:szCs w:val="20"/>
              </w:rPr>
              <w:t>Maiden et al. 1998</w:t>
            </w: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Finland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sz w:val="20"/>
                <w:szCs w:val="20"/>
              </w:rPr>
              <w:t>Maiden et al. 1998</w:t>
            </w: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31215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Meningitis and septicemia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ST-4789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19260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Germany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1991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Meningitis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F1-21: ST-5 (cc5)</w:t>
            </w:r>
          </w:p>
        </w:tc>
        <w:tc>
          <w:tcPr>
            <w:tcW w:w="1241" w:type="dxa"/>
          </w:tcPr>
          <w:p w:rsidR="00443939" w:rsidRPr="008559E0" w:rsidRDefault="008559E0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color w:val="000000"/>
                <w:sz w:val="20"/>
                <w:szCs w:val="20"/>
              </w:rPr>
              <w:t>Schoen, C et al. 2011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34836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2001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34829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34840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34844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34859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34861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34869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34875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34880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34900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34902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34827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34850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34852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34855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34858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34860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34871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34878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34881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34884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34887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34825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34826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34828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34837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34845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34848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34849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34853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34862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34865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34867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34868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34873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34879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34886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34891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34895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34896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34898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34899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34901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35095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34870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34874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3025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34885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3025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34889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34897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34830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34805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34814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34815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34816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34821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34823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34831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34832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34833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34839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34846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34851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35094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34806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B16D6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B16D69" w:rsidRDefault="00B16D6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34807</w:t>
            </w:r>
          </w:p>
        </w:tc>
        <w:tc>
          <w:tcPr>
            <w:tcW w:w="1253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08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069" w:type="dxa"/>
            <w:noWrap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ND</w:t>
            </w:r>
          </w:p>
        </w:tc>
        <w:tc>
          <w:tcPr>
            <w:tcW w:w="2624" w:type="dxa"/>
            <w:hideMark/>
          </w:tcPr>
          <w:p w:rsidR="00B16D69" w:rsidRDefault="00B16D6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ST-2859 (cc5)</w:t>
            </w:r>
          </w:p>
        </w:tc>
        <w:tc>
          <w:tcPr>
            <w:tcW w:w="1241" w:type="dxa"/>
          </w:tcPr>
          <w:p w:rsidR="00B16D69" w:rsidRPr="008559E0" w:rsidRDefault="00B16D6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noProof/>
                <w:color w:val="auto"/>
                <w:sz w:val="20"/>
                <w:szCs w:val="20"/>
              </w:rPr>
              <w:t>Lamelas, A et al. 2014</w:t>
            </w: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34589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Mali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1997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ST-580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34590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Mali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1997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ST-580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34583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Niger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1996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34584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Niger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1996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3016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34587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Niger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1997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34594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Niger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1998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34597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Niger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6967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34600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Niger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ND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34604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Niger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34606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Niger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34607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Niger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3028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Russia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1970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sz w:val="20"/>
                <w:szCs w:val="20"/>
              </w:rPr>
              <w:t>Maiden et al. 1998</w:t>
            </w: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34857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Russia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cnfStyle w:val="000000000000"/>
              <w:rPr>
                <w:rFonts w:ascii="Cambria" w:hAnsi="Cambria"/>
                <w:color w:val="000000"/>
              </w:rPr>
            </w:pP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cnfStyle w:val="000000000000"/>
              <w:rPr>
                <w:rFonts w:ascii="Cambria" w:hAnsi="Cambria"/>
                <w:color w:val="000000"/>
              </w:rPr>
            </w:pP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Saudi Arabia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1987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Carrier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sz w:val="20"/>
                <w:szCs w:val="20"/>
              </w:rPr>
              <w:t>Maiden et al. 1998</w:t>
            </w: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29291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Meningitis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34706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F5-70: ST-7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29434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Meningitis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29304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Meningitis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UK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1987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sz w:val="20"/>
                <w:szCs w:val="20"/>
              </w:rPr>
              <w:t>Maiden et al. 1998</w:t>
            </w: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30269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UK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1999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ST-5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20338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UK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ST-4789 (cc5)</w:t>
            </w:r>
          </w:p>
        </w:tc>
        <w:tc>
          <w:tcPr>
            <w:tcW w:w="1241" w:type="dxa"/>
          </w:tcPr>
          <w:p w:rsidR="00443939" w:rsidRPr="008559E0" w:rsidRDefault="008559E0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559E0">
              <w:rPr>
                <w:sz w:val="20"/>
                <w:szCs w:val="20"/>
              </w:rPr>
              <w:t>Hill, DM et al. 2015</w:t>
            </w:r>
          </w:p>
        </w:tc>
      </w:tr>
      <w:tr w:rsidR="00443939" w:rsidTr="00CD5D0F">
        <w:trPr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34663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USA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ND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0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P1.20-1,9: F3-1: ST-7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443939" w:rsidTr="00CD5D0F">
        <w:trPr>
          <w:cnfStyle w:val="000000100000"/>
          <w:trHeight w:val="560"/>
        </w:trPr>
        <w:tc>
          <w:tcPr>
            <w:cnfStyle w:val="001000000000"/>
            <w:tcW w:w="1300" w:type="dxa"/>
            <w:noWrap/>
            <w:hideMark/>
          </w:tcPr>
          <w:p w:rsidR="00443939" w:rsidRDefault="00443939">
            <w:pPr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34665</w:t>
            </w:r>
          </w:p>
        </w:tc>
        <w:tc>
          <w:tcPr>
            <w:tcW w:w="1253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USA</w:t>
            </w:r>
          </w:p>
        </w:tc>
        <w:tc>
          <w:tcPr>
            <w:tcW w:w="708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2001</w:t>
            </w:r>
          </w:p>
        </w:tc>
        <w:tc>
          <w:tcPr>
            <w:tcW w:w="2069" w:type="dxa"/>
            <w:noWrap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Invasive (unspecified/other)</w:t>
            </w:r>
          </w:p>
        </w:tc>
        <w:tc>
          <w:tcPr>
            <w:tcW w:w="836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2985</w:t>
            </w:r>
          </w:p>
        </w:tc>
        <w:tc>
          <w:tcPr>
            <w:tcW w:w="2624" w:type="dxa"/>
            <w:hideMark/>
          </w:tcPr>
          <w:p w:rsidR="00443939" w:rsidRDefault="00443939">
            <w:pPr>
              <w:jc w:val="center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A: P1.20,9: F3-1: ST-7 (cc5)</w:t>
            </w:r>
          </w:p>
        </w:tc>
        <w:tc>
          <w:tcPr>
            <w:tcW w:w="1241" w:type="dxa"/>
          </w:tcPr>
          <w:p w:rsidR="00443939" w:rsidRPr="008559E0" w:rsidRDefault="00443939">
            <w:pPr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</w:tbl>
    <w:p w:rsidR="00986777" w:rsidRDefault="00986777" w:rsidP="00672023">
      <w:pPr>
        <w:tabs>
          <w:tab w:val="left" w:pos="1238"/>
        </w:tabs>
      </w:pPr>
    </w:p>
    <w:p w:rsidR="0008108C" w:rsidRDefault="0008108C" w:rsidP="00672023">
      <w:pPr>
        <w:tabs>
          <w:tab w:val="left" w:pos="1238"/>
        </w:tabs>
      </w:pPr>
    </w:p>
    <w:p w:rsidR="0008108C" w:rsidRDefault="0008108C" w:rsidP="00672023">
      <w:pPr>
        <w:tabs>
          <w:tab w:val="left" w:pos="1238"/>
        </w:tabs>
      </w:pPr>
    </w:p>
    <w:p w:rsidR="0008108C" w:rsidRDefault="0008108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F1015C" w:rsidRDefault="00F1015C" w:rsidP="00672023">
      <w:pPr>
        <w:tabs>
          <w:tab w:val="left" w:pos="1238"/>
        </w:tabs>
      </w:pPr>
    </w:p>
    <w:p w:rsidR="0008108C" w:rsidRDefault="0008108C" w:rsidP="00672023">
      <w:pPr>
        <w:tabs>
          <w:tab w:val="left" w:pos="1238"/>
        </w:tabs>
      </w:pPr>
    </w:p>
    <w:p w:rsidR="0008108C" w:rsidRPr="00F1015C" w:rsidRDefault="00F1015C" w:rsidP="00672023">
      <w:pPr>
        <w:tabs>
          <w:tab w:val="left" w:pos="1238"/>
        </w:tabs>
        <w:rPr>
          <w:b/>
          <w:u w:val="single"/>
        </w:rPr>
      </w:pPr>
      <w:r w:rsidRPr="00F1015C">
        <w:rPr>
          <w:b/>
          <w:u w:val="single"/>
        </w:rPr>
        <w:t>Comparison between Velvet</w:t>
      </w:r>
      <w:r w:rsidR="00931CFF">
        <w:rPr>
          <w:b/>
          <w:u w:val="single"/>
        </w:rPr>
        <w:t>/VelvetOptimiser</w:t>
      </w:r>
      <w:r w:rsidRPr="00F1015C">
        <w:rPr>
          <w:b/>
          <w:u w:val="single"/>
        </w:rPr>
        <w:t xml:space="preserve"> </w:t>
      </w:r>
      <w:r w:rsidR="00063FC8">
        <w:rPr>
          <w:b/>
          <w:u w:val="single"/>
        </w:rPr>
        <w:t xml:space="preserve">and Spades </w:t>
      </w:r>
      <w:r w:rsidRPr="00F1015C">
        <w:rPr>
          <w:b/>
          <w:u w:val="single"/>
        </w:rPr>
        <w:t>assemblies</w:t>
      </w:r>
    </w:p>
    <w:p w:rsidR="00F1015C" w:rsidRDefault="00F1015C" w:rsidP="00672023">
      <w:pPr>
        <w:tabs>
          <w:tab w:val="left" w:pos="1238"/>
        </w:tabs>
      </w:pPr>
    </w:p>
    <w:p w:rsidR="00F1015C" w:rsidRPr="001F3C73" w:rsidRDefault="00F1015C" w:rsidP="00F1015C">
      <w:pPr>
        <w:pStyle w:val="Heading4"/>
        <w:spacing w:line="360" w:lineRule="auto"/>
        <w:ind w:left="0"/>
        <w:rPr>
          <w:u w:val="none"/>
        </w:rPr>
      </w:pPr>
      <w:r>
        <w:rPr>
          <w:u w:val="none"/>
        </w:rPr>
        <w:t xml:space="preserve">Table </w:t>
      </w:r>
      <w:proofErr w:type="spellStart"/>
      <w:r w:rsidR="002F4ACC">
        <w:rPr>
          <w:u w:val="none"/>
        </w:rPr>
        <w:t>S</w:t>
      </w:r>
      <w:r>
        <w:rPr>
          <w:u w:val="none"/>
        </w:rPr>
        <w:t>3</w:t>
      </w:r>
      <w:proofErr w:type="spellEnd"/>
      <w:r>
        <w:rPr>
          <w:u w:val="none"/>
        </w:rPr>
        <w:t>.</w:t>
      </w:r>
      <w:r w:rsidRPr="001F3C73">
        <w:rPr>
          <w:u w:val="none"/>
        </w:rPr>
        <w:t xml:space="preserve"> Velvet</w:t>
      </w:r>
      <w:r w:rsidR="00063FC8">
        <w:rPr>
          <w:u w:val="none"/>
        </w:rPr>
        <w:t>/VelvetOptimiser</w:t>
      </w:r>
      <w:r w:rsidRPr="001F3C73">
        <w:rPr>
          <w:u w:val="none"/>
        </w:rPr>
        <w:t xml:space="preserve"> </w:t>
      </w:r>
      <w:r w:rsidR="00971FFE">
        <w:rPr>
          <w:u w:val="none"/>
        </w:rPr>
        <w:t xml:space="preserve">and Spades </w:t>
      </w:r>
      <w:r>
        <w:rPr>
          <w:u w:val="none"/>
        </w:rPr>
        <w:t>assembly statistics</w:t>
      </w:r>
    </w:p>
    <w:p w:rsidR="0008108C" w:rsidRDefault="0008108C" w:rsidP="00672023">
      <w:pPr>
        <w:tabs>
          <w:tab w:val="left" w:pos="1238"/>
        </w:tabs>
      </w:pPr>
    </w:p>
    <w:tbl>
      <w:tblPr>
        <w:tblStyle w:val="TableGrid"/>
        <w:tblW w:w="11341" w:type="dxa"/>
        <w:tblInd w:w="-1310" w:type="dxa"/>
        <w:tblLayout w:type="fixed"/>
        <w:tblLook w:val="0000"/>
      </w:tblPr>
      <w:tblGrid>
        <w:gridCol w:w="1844"/>
        <w:gridCol w:w="850"/>
        <w:gridCol w:w="992"/>
        <w:gridCol w:w="1134"/>
        <w:gridCol w:w="1276"/>
        <w:gridCol w:w="851"/>
        <w:gridCol w:w="1134"/>
        <w:gridCol w:w="1559"/>
        <w:gridCol w:w="1701"/>
      </w:tblGrid>
      <w:tr w:rsidR="00301191" w:rsidTr="00971FFE">
        <w:trPr>
          <w:trHeight w:val="278"/>
        </w:trPr>
        <w:tc>
          <w:tcPr>
            <w:tcW w:w="1844" w:type="dxa"/>
          </w:tcPr>
          <w:p w:rsidR="00301191" w:rsidRPr="00F3531C" w:rsidRDefault="003011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301191" w:rsidRPr="00F3531C" w:rsidRDefault="003011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Calibri"/>
                <w:b/>
                <w:color w:val="000000"/>
                <w:sz w:val="22"/>
                <w:szCs w:val="22"/>
              </w:rPr>
            </w:pPr>
            <w:r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>Velvet</w:t>
            </w:r>
          </w:p>
        </w:tc>
        <w:tc>
          <w:tcPr>
            <w:tcW w:w="992" w:type="dxa"/>
          </w:tcPr>
          <w:p w:rsidR="00301191" w:rsidRPr="00F3531C" w:rsidRDefault="003011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Calibri"/>
                <w:b/>
                <w:color w:val="000000"/>
                <w:sz w:val="22"/>
                <w:szCs w:val="22"/>
              </w:rPr>
            </w:pPr>
            <w:r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>Spades</w:t>
            </w:r>
          </w:p>
        </w:tc>
        <w:tc>
          <w:tcPr>
            <w:tcW w:w="1134" w:type="dxa"/>
          </w:tcPr>
          <w:p w:rsidR="00301191" w:rsidRPr="00F3531C" w:rsidRDefault="003011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Calibri"/>
                <w:b/>
                <w:color w:val="000000"/>
                <w:sz w:val="22"/>
                <w:szCs w:val="22"/>
              </w:rPr>
            </w:pPr>
            <w:r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>Velvet</w:t>
            </w:r>
          </w:p>
        </w:tc>
        <w:tc>
          <w:tcPr>
            <w:tcW w:w="1276" w:type="dxa"/>
          </w:tcPr>
          <w:p w:rsidR="00301191" w:rsidRPr="00F3531C" w:rsidRDefault="003011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Calibri"/>
                <w:b/>
                <w:color w:val="000000"/>
                <w:sz w:val="22"/>
                <w:szCs w:val="22"/>
              </w:rPr>
            </w:pPr>
            <w:r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>Spades</w:t>
            </w:r>
          </w:p>
        </w:tc>
        <w:tc>
          <w:tcPr>
            <w:tcW w:w="851" w:type="dxa"/>
          </w:tcPr>
          <w:p w:rsidR="00301191" w:rsidRPr="00F3531C" w:rsidRDefault="003011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Calibri"/>
                <w:b/>
                <w:color w:val="000000"/>
                <w:sz w:val="22"/>
                <w:szCs w:val="22"/>
              </w:rPr>
            </w:pPr>
            <w:r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>Velvet</w:t>
            </w:r>
          </w:p>
        </w:tc>
        <w:tc>
          <w:tcPr>
            <w:tcW w:w="1134" w:type="dxa"/>
          </w:tcPr>
          <w:p w:rsidR="00301191" w:rsidRPr="00F3531C" w:rsidRDefault="003011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Calibri"/>
                <w:b/>
                <w:color w:val="000000"/>
                <w:sz w:val="22"/>
                <w:szCs w:val="22"/>
              </w:rPr>
            </w:pPr>
            <w:r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>Spades</w:t>
            </w:r>
          </w:p>
        </w:tc>
        <w:tc>
          <w:tcPr>
            <w:tcW w:w="1559" w:type="dxa"/>
          </w:tcPr>
          <w:p w:rsidR="00301191" w:rsidRPr="00F3531C" w:rsidRDefault="003011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Calibri"/>
                <w:b/>
                <w:color w:val="000000"/>
                <w:sz w:val="22"/>
                <w:szCs w:val="22"/>
              </w:rPr>
            </w:pPr>
            <w:r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>Velvet</w:t>
            </w:r>
          </w:p>
        </w:tc>
        <w:tc>
          <w:tcPr>
            <w:tcW w:w="1701" w:type="dxa"/>
          </w:tcPr>
          <w:p w:rsidR="00301191" w:rsidRPr="00F3531C" w:rsidRDefault="003011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Calibri"/>
                <w:b/>
                <w:color w:val="000000"/>
                <w:sz w:val="22"/>
                <w:szCs w:val="22"/>
              </w:rPr>
            </w:pPr>
            <w:r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>Spades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F3531C" w:rsidRDefault="003011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Calibri"/>
                <w:b/>
                <w:color w:val="000000"/>
                <w:sz w:val="22"/>
                <w:szCs w:val="22"/>
              </w:rPr>
            </w:pPr>
            <w:r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>Isolate ID</w:t>
            </w:r>
          </w:p>
        </w:tc>
        <w:tc>
          <w:tcPr>
            <w:tcW w:w="1842" w:type="dxa"/>
            <w:gridSpan w:val="2"/>
          </w:tcPr>
          <w:p w:rsidR="00301191" w:rsidRPr="00F3531C" w:rsidRDefault="003011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Calibri"/>
                <w:b/>
                <w:color w:val="000000"/>
                <w:sz w:val="22"/>
                <w:szCs w:val="22"/>
              </w:rPr>
            </w:pPr>
            <w:r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>Number of Contigs</w:t>
            </w:r>
          </w:p>
        </w:tc>
        <w:tc>
          <w:tcPr>
            <w:tcW w:w="2410" w:type="dxa"/>
            <w:gridSpan w:val="2"/>
          </w:tcPr>
          <w:p w:rsidR="00301191" w:rsidRPr="00F3531C" w:rsidRDefault="003011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Calibri"/>
                <w:b/>
                <w:color w:val="000000"/>
                <w:sz w:val="22"/>
                <w:szCs w:val="22"/>
              </w:rPr>
            </w:pPr>
            <w:r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>Genome length</w:t>
            </w:r>
          </w:p>
        </w:tc>
        <w:tc>
          <w:tcPr>
            <w:tcW w:w="1985" w:type="dxa"/>
            <w:gridSpan w:val="2"/>
          </w:tcPr>
          <w:p w:rsidR="00301191" w:rsidRPr="00F3531C" w:rsidRDefault="003011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Calibri"/>
                <w:b/>
                <w:color w:val="000000"/>
                <w:sz w:val="22"/>
                <w:szCs w:val="22"/>
              </w:rPr>
            </w:pPr>
            <w:r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>N50</w:t>
            </w:r>
          </w:p>
        </w:tc>
        <w:tc>
          <w:tcPr>
            <w:tcW w:w="3260" w:type="dxa"/>
            <w:gridSpan w:val="2"/>
          </w:tcPr>
          <w:p w:rsidR="00301191" w:rsidRPr="00F3531C" w:rsidRDefault="00301191" w:rsidP="0097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Calibri"/>
                <w:b/>
                <w:color w:val="000000"/>
                <w:sz w:val="22"/>
                <w:szCs w:val="22"/>
              </w:rPr>
            </w:pPr>
            <w:bookmarkStart w:id="3" w:name="OLE_LINK21"/>
            <w:bookmarkStart w:id="4" w:name="OLE_LINK22"/>
            <w:bookmarkStart w:id="5" w:name="OLE_LINK25"/>
            <w:r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 xml:space="preserve">Number of </w:t>
            </w:r>
            <w:r w:rsidR="00971FFE"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>alleles designated (cgMLST v1.0 1605 loci)</w:t>
            </w:r>
            <w:r w:rsidR="003D6ED3" w:rsidRPr="00F3531C">
              <w:rPr>
                <w:rFonts w:eastAsiaTheme="minorEastAsia" w:cs="Calibri"/>
                <w:b/>
                <w:color w:val="000000"/>
                <w:sz w:val="22"/>
                <w:szCs w:val="22"/>
              </w:rPr>
              <w:t xml:space="preserve"> (%)</w:t>
            </w:r>
            <w:bookmarkEnd w:id="3"/>
            <w:bookmarkEnd w:id="4"/>
            <w:bookmarkEnd w:id="5"/>
          </w:p>
        </w:tc>
      </w:tr>
      <w:tr w:rsidR="00301191" w:rsidTr="00971FFE">
        <w:trPr>
          <w:trHeight w:val="278"/>
        </w:trPr>
        <w:tc>
          <w:tcPr>
            <w:tcW w:w="1844" w:type="dxa"/>
            <w:shd w:val="clear" w:color="auto" w:fill="auto"/>
          </w:tcPr>
          <w:p w:rsidR="00301191" w:rsidRPr="00EF2A67" w:rsidRDefault="00301191" w:rsidP="00301191">
            <w:r w:rsidRPr="00EF2A67">
              <w:t>Tchad54/11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125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222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2160120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2152402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51921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36616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1574 (98.1)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1590 (99.1)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Tchad78/11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171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275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2163900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2174251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40301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35212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1575 (98.1)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1584 (98.7)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Tchad95/11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175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417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2159198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2233641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37578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33960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1574 (98.1)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1588 (98.9)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Tchad106/11</w:t>
            </w:r>
            <w:r w:rsidR="00AB5698">
              <w:t>*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185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3054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2174025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3362286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35661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1708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1561 (97.3)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948 (59.1)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8-2011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130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202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2161554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2155485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43934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32587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1573 (98)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1588 (98.9)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10-2011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113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216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2159817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2154902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51921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34753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1577 (98.3)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1586 (98.8)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39-2011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162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187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2166409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2146453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41190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33684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1560 (97.2)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1589 (99)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59-2011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126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212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2165858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2154741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51915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36616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1573 (98)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1587 (98.9)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63-2011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125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192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2165886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2149039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52444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34041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1573 (98)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1588 (98.9)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75-2011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134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263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2162502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2170834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40895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37875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1571 (97.9)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1589 (99)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76-2011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148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198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2163115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2149691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48158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33410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1575 (98.1)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1587 (98.9)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120-2011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156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225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2155465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2153417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38996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35995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1558 (97.1)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1584 (98.7)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403-2011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243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222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2173410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2160712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28533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40345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1539 (95.9)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1587 (98.9)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12-15398-XS2-1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135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195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2165054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2149651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52853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34752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1567 (97.6)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1589 (99)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12-13952-XS2-1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193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224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2163657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2152579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29845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35305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1564 (97.4)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1585 (98.8)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12-15317-XS2-1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173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262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2166457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2168661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39334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36616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1562 (97.3)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1588 (98.9)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12-15047-XS2-1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167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211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2166917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2153162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41374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34753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1572 (97.9)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1589 (99)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12-15661-XS2-1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134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261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2163800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2164291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44112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32587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1574 (98.1)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1588 (98.9)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12-15657-XS2-1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164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196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2165755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2152400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41379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32587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1567 (97.6)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1586 (98.8)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12-17186-XS2-1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145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197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2161231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2142409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45919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33410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1568 (97.7)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1587 (98.9)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12-17194-XS2-1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132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199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2164552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2152840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48170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34753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1570 (97.8)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1587 (98.9)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12-17009-XS2-1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149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227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2168433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2160729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50196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35212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1562 (97.3)</w:t>
            </w:r>
          </w:p>
        </w:tc>
        <w:tc>
          <w:tcPr>
            <w:tcW w:w="1701" w:type="dxa"/>
          </w:tcPr>
          <w:p w:rsidR="00301191" w:rsidRPr="00EF2A67" w:rsidRDefault="00301191" w:rsidP="00971FFE">
            <w:pPr>
              <w:jc w:val="center"/>
            </w:pPr>
            <w:r w:rsidRPr="00EF2A67">
              <w:t>1591 (99.1)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EF2A67" w:rsidRDefault="00301191" w:rsidP="00301191">
            <w:r w:rsidRPr="00EF2A67">
              <w:t>12-14973-XS2-1</w:t>
            </w:r>
          </w:p>
        </w:tc>
        <w:tc>
          <w:tcPr>
            <w:tcW w:w="850" w:type="dxa"/>
          </w:tcPr>
          <w:p w:rsidR="00301191" w:rsidRPr="00EF2A67" w:rsidRDefault="00301191" w:rsidP="00971FFE">
            <w:pPr>
              <w:jc w:val="center"/>
            </w:pPr>
            <w:r w:rsidRPr="00EF2A67">
              <w:t>160</w:t>
            </w:r>
          </w:p>
        </w:tc>
        <w:tc>
          <w:tcPr>
            <w:tcW w:w="992" w:type="dxa"/>
          </w:tcPr>
          <w:p w:rsidR="00301191" w:rsidRPr="00EF2A67" w:rsidRDefault="00301191" w:rsidP="00971FFE">
            <w:pPr>
              <w:jc w:val="center"/>
            </w:pPr>
            <w:r w:rsidRPr="00EF2A67">
              <w:t>229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2162718</w:t>
            </w:r>
          </w:p>
        </w:tc>
        <w:tc>
          <w:tcPr>
            <w:tcW w:w="1276" w:type="dxa"/>
          </w:tcPr>
          <w:p w:rsidR="00301191" w:rsidRPr="00EF2A67" w:rsidRDefault="00301191" w:rsidP="00971FFE">
            <w:pPr>
              <w:jc w:val="center"/>
            </w:pPr>
            <w:r w:rsidRPr="00EF2A67">
              <w:t>2160948</w:t>
            </w:r>
          </w:p>
        </w:tc>
        <w:tc>
          <w:tcPr>
            <w:tcW w:w="851" w:type="dxa"/>
          </w:tcPr>
          <w:p w:rsidR="00301191" w:rsidRPr="00EF2A67" w:rsidRDefault="00301191" w:rsidP="00971FFE">
            <w:pPr>
              <w:jc w:val="center"/>
            </w:pPr>
            <w:r w:rsidRPr="00EF2A67">
              <w:t>41070</w:t>
            </w:r>
          </w:p>
        </w:tc>
        <w:tc>
          <w:tcPr>
            <w:tcW w:w="1134" w:type="dxa"/>
          </w:tcPr>
          <w:p w:rsidR="00301191" w:rsidRPr="00EF2A67" w:rsidRDefault="00301191" w:rsidP="00971FFE">
            <w:pPr>
              <w:jc w:val="center"/>
            </w:pPr>
            <w:r w:rsidRPr="00EF2A67">
              <w:t>40209</w:t>
            </w:r>
          </w:p>
        </w:tc>
        <w:tc>
          <w:tcPr>
            <w:tcW w:w="1559" w:type="dxa"/>
          </w:tcPr>
          <w:p w:rsidR="00301191" w:rsidRPr="00EF2A67" w:rsidRDefault="00301191" w:rsidP="00971FFE">
            <w:pPr>
              <w:jc w:val="center"/>
            </w:pPr>
            <w:r w:rsidRPr="00EF2A67">
              <w:t>1571 (97.9)</w:t>
            </w:r>
          </w:p>
        </w:tc>
        <w:tc>
          <w:tcPr>
            <w:tcW w:w="1701" w:type="dxa"/>
          </w:tcPr>
          <w:p w:rsidR="00301191" w:rsidRDefault="00301191" w:rsidP="00971FFE">
            <w:pPr>
              <w:jc w:val="center"/>
            </w:pPr>
            <w:r w:rsidRPr="00EF2A67">
              <w:t>1584 (98.7)</w:t>
            </w:r>
          </w:p>
        </w:tc>
      </w:tr>
      <w:tr w:rsidR="00301191" w:rsidTr="00971FFE">
        <w:trPr>
          <w:trHeight w:val="278"/>
        </w:trPr>
        <w:tc>
          <w:tcPr>
            <w:tcW w:w="1844" w:type="dxa"/>
          </w:tcPr>
          <w:p w:rsidR="00301191" w:rsidRPr="00F3531C" w:rsidRDefault="00971FFE" w:rsidP="00AB5698">
            <w:pPr>
              <w:rPr>
                <w:b/>
              </w:rPr>
            </w:pPr>
            <w:r w:rsidRPr="00F3531C">
              <w:rPr>
                <w:b/>
              </w:rPr>
              <w:t>Average</w:t>
            </w:r>
            <w:r w:rsidR="00AB5698" w:rsidRPr="00F3531C">
              <w:rPr>
                <w:b/>
              </w:rPr>
              <w:t xml:space="preserve"> (excl. Tchad106/11)</w:t>
            </w:r>
          </w:p>
        </w:tc>
        <w:tc>
          <w:tcPr>
            <w:tcW w:w="850" w:type="dxa"/>
          </w:tcPr>
          <w:p w:rsidR="00301191" w:rsidRPr="00F3531C" w:rsidRDefault="00435C54" w:rsidP="00971FFE">
            <w:pPr>
              <w:jc w:val="center"/>
              <w:rPr>
                <w:b/>
              </w:rPr>
            </w:pPr>
            <w:r>
              <w:rPr>
                <w:b/>
              </w:rPr>
              <w:t>152.7</w:t>
            </w:r>
          </w:p>
        </w:tc>
        <w:tc>
          <w:tcPr>
            <w:tcW w:w="992" w:type="dxa"/>
          </w:tcPr>
          <w:p w:rsidR="00301191" w:rsidRPr="00F3531C" w:rsidRDefault="00971FFE" w:rsidP="00971FFE">
            <w:pPr>
              <w:jc w:val="center"/>
              <w:rPr>
                <w:b/>
              </w:rPr>
            </w:pPr>
            <w:r w:rsidRPr="00F3531C">
              <w:rPr>
                <w:b/>
              </w:rPr>
              <w:t>228.</w:t>
            </w:r>
            <w:r w:rsidR="00435C54">
              <w:rPr>
                <w:b/>
              </w:rPr>
              <w:t>7</w:t>
            </w:r>
          </w:p>
        </w:tc>
        <w:tc>
          <w:tcPr>
            <w:tcW w:w="1134" w:type="dxa"/>
          </w:tcPr>
          <w:p w:rsidR="00301191" w:rsidRPr="00F3531C" w:rsidRDefault="00971FFE" w:rsidP="00971FFE">
            <w:pPr>
              <w:jc w:val="center"/>
              <w:rPr>
                <w:b/>
              </w:rPr>
            </w:pPr>
            <w:r w:rsidRPr="00F3531C">
              <w:rPr>
                <w:b/>
              </w:rPr>
              <w:t>2163</w:t>
            </w:r>
            <w:r w:rsidR="00435C54">
              <w:rPr>
                <w:b/>
              </w:rPr>
              <w:t>900</w:t>
            </w:r>
          </w:p>
        </w:tc>
        <w:tc>
          <w:tcPr>
            <w:tcW w:w="1276" w:type="dxa"/>
          </w:tcPr>
          <w:p w:rsidR="00301191" w:rsidRPr="00F3531C" w:rsidRDefault="00971FFE" w:rsidP="00435C54">
            <w:pPr>
              <w:jc w:val="center"/>
              <w:rPr>
                <w:b/>
              </w:rPr>
            </w:pPr>
            <w:r w:rsidRPr="00F3531C">
              <w:rPr>
                <w:b/>
              </w:rPr>
              <w:t>215</w:t>
            </w:r>
            <w:r w:rsidR="00435C54">
              <w:rPr>
                <w:b/>
              </w:rPr>
              <w:t>9693</w:t>
            </w:r>
          </w:p>
        </w:tc>
        <w:tc>
          <w:tcPr>
            <w:tcW w:w="851" w:type="dxa"/>
          </w:tcPr>
          <w:p w:rsidR="00301191" w:rsidRPr="00F3531C" w:rsidRDefault="00971FFE" w:rsidP="00AB5698">
            <w:pPr>
              <w:jc w:val="center"/>
              <w:rPr>
                <w:b/>
              </w:rPr>
            </w:pPr>
            <w:r w:rsidRPr="00F3531C">
              <w:rPr>
                <w:b/>
              </w:rPr>
              <w:t>4</w:t>
            </w:r>
            <w:r w:rsidR="00435C54">
              <w:rPr>
                <w:b/>
              </w:rPr>
              <w:t>3729</w:t>
            </w:r>
          </w:p>
        </w:tc>
        <w:tc>
          <w:tcPr>
            <w:tcW w:w="1134" w:type="dxa"/>
          </w:tcPr>
          <w:p w:rsidR="00301191" w:rsidRPr="00F3531C" w:rsidRDefault="00435C54" w:rsidP="00971FFE">
            <w:pPr>
              <w:jc w:val="center"/>
              <w:rPr>
                <w:b/>
              </w:rPr>
            </w:pPr>
            <w:r>
              <w:rPr>
                <w:b/>
              </w:rPr>
              <w:t>35240</w:t>
            </w:r>
          </w:p>
        </w:tc>
        <w:tc>
          <w:tcPr>
            <w:tcW w:w="1559" w:type="dxa"/>
          </w:tcPr>
          <w:p w:rsidR="00301191" w:rsidRPr="00F3531C" w:rsidRDefault="001676D7" w:rsidP="00971FFE">
            <w:pPr>
              <w:jc w:val="center"/>
              <w:rPr>
                <w:b/>
              </w:rPr>
            </w:pPr>
            <w:r>
              <w:rPr>
                <w:b/>
              </w:rPr>
              <w:t>1568.1 (97.7</w:t>
            </w:r>
            <w:r w:rsidR="00971FFE" w:rsidRPr="00F3531C">
              <w:rPr>
                <w:b/>
              </w:rPr>
              <w:t>)</w:t>
            </w:r>
          </w:p>
        </w:tc>
        <w:tc>
          <w:tcPr>
            <w:tcW w:w="1701" w:type="dxa"/>
          </w:tcPr>
          <w:p w:rsidR="00301191" w:rsidRPr="00F3531C" w:rsidRDefault="001676D7" w:rsidP="00971FFE">
            <w:pPr>
              <w:jc w:val="center"/>
              <w:rPr>
                <w:b/>
              </w:rPr>
            </w:pPr>
            <w:r>
              <w:rPr>
                <w:b/>
              </w:rPr>
              <w:t>1587.3</w:t>
            </w:r>
            <w:r w:rsidR="00971FFE" w:rsidRPr="00F3531C">
              <w:rPr>
                <w:b/>
              </w:rPr>
              <w:t xml:space="preserve"> (98.</w:t>
            </w:r>
            <w:r>
              <w:rPr>
                <w:b/>
              </w:rPr>
              <w:t>9</w:t>
            </w:r>
            <w:r w:rsidR="00971FFE" w:rsidRPr="00F3531C">
              <w:rPr>
                <w:b/>
              </w:rPr>
              <w:t>)</w:t>
            </w:r>
          </w:p>
        </w:tc>
      </w:tr>
    </w:tbl>
    <w:p w:rsidR="0008108C" w:rsidRDefault="0008108C" w:rsidP="00672023">
      <w:pPr>
        <w:tabs>
          <w:tab w:val="left" w:pos="1238"/>
        </w:tabs>
      </w:pPr>
    </w:p>
    <w:p w:rsidR="002E0B00" w:rsidRPr="00F14305" w:rsidRDefault="002E0B00" w:rsidP="00672023">
      <w:pPr>
        <w:tabs>
          <w:tab w:val="left" w:pos="1238"/>
        </w:tabs>
        <w:rPr>
          <w:b/>
          <w:i/>
        </w:rPr>
      </w:pPr>
    </w:p>
    <w:p w:rsidR="00063FC8" w:rsidRDefault="004A3B8D" w:rsidP="00F14305">
      <w:pPr>
        <w:tabs>
          <w:tab w:val="left" w:pos="1238"/>
        </w:tabs>
        <w:spacing w:line="480" w:lineRule="auto"/>
      </w:pPr>
      <w:r w:rsidRPr="00F14305">
        <w:rPr>
          <w:b/>
          <w:i/>
        </w:rPr>
        <w:t>Method, R</w:t>
      </w:r>
      <w:r w:rsidR="00063FC8" w:rsidRPr="00F14305">
        <w:rPr>
          <w:b/>
          <w:i/>
        </w:rPr>
        <w:t>esults and Discussion</w:t>
      </w:r>
    </w:p>
    <w:p w:rsidR="00CA2463" w:rsidRDefault="00D34CE5" w:rsidP="00F14305">
      <w:pPr>
        <w:tabs>
          <w:tab w:val="left" w:pos="1238"/>
        </w:tabs>
        <w:spacing w:line="480" w:lineRule="auto"/>
      </w:pPr>
      <w:r>
        <w:t xml:space="preserve">For comparison, the </w:t>
      </w:r>
      <w:r w:rsidRPr="00275BFA">
        <w:t>2</w:t>
      </w:r>
      <w:r w:rsidR="00CA2463" w:rsidRPr="00F14305">
        <w:t>3</w:t>
      </w:r>
      <w:r w:rsidR="00CA2463">
        <w:t xml:space="preserve"> </w:t>
      </w:r>
      <w:r w:rsidR="00063FC8">
        <w:t>isolates</w:t>
      </w:r>
      <w:r>
        <w:t xml:space="preserve"> were assembled using Spades (v3.9.1) using the read error correction option</w:t>
      </w:r>
      <w:r w:rsidR="003D6ED3">
        <w:t xml:space="preserve"> (‘--careful’)</w:t>
      </w:r>
      <w:r>
        <w:t xml:space="preserve"> and k</w:t>
      </w:r>
      <w:r w:rsidR="00063FC8">
        <w:t>-</w:t>
      </w:r>
      <w:proofErr w:type="spellStart"/>
      <w:r>
        <w:t>mers</w:t>
      </w:r>
      <w:proofErr w:type="spellEnd"/>
      <w:r>
        <w:t xml:space="preserve"> sampled from </w:t>
      </w:r>
      <w:proofErr w:type="spellStart"/>
      <w:r>
        <w:t>21bp</w:t>
      </w:r>
      <w:proofErr w:type="spellEnd"/>
      <w:r>
        <w:t xml:space="preserve"> to 99bp.</w:t>
      </w:r>
    </w:p>
    <w:p w:rsidR="00063FC8" w:rsidRDefault="002F4ACC" w:rsidP="00F14305">
      <w:pPr>
        <w:tabs>
          <w:tab w:val="left" w:pos="1238"/>
        </w:tabs>
        <w:spacing w:line="480" w:lineRule="auto"/>
      </w:pPr>
      <w:r>
        <w:t xml:space="preserve">Table </w:t>
      </w:r>
      <w:proofErr w:type="spellStart"/>
      <w:r>
        <w:t>S</w:t>
      </w:r>
      <w:r w:rsidR="00D34CE5">
        <w:t>3</w:t>
      </w:r>
      <w:proofErr w:type="spellEnd"/>
      <w:r w:rsidR="00D34CE5">
        <w:t xml:space="preserve"> shows the assembly statistics for the Velvet/VelvetOptimiser and Sp</w:t>
      </w:r>
      <w:r w:rsidR="004A3B8D">
        <w:t xml:space="preserve">ades assembly methods for </w:t>
      </w:r>
      <w:r w:rsidR="00CA2463">
        <w:t>all</w:t>
      </w:r>
      <w:r w:rsidR="004A3B8D">
        <w:t xml:space="preserve"> </w:t>
      </w:r>
      <w:r w:rsidR="004A3B8D" w:rsidRPr="00275BFA">
        <w:t>23</w:t>
      </w:r>
      <w:r w:rsidR="00D34CE5">
        <w:t xml:space="preserve"> genomes. Both methods were set for a minimum contig size of 200bp. One genome (Tchad106/11) did not assemble well by Spades, resulting in more than 3,000 contigs and was excluded from the calculation of averages. In general, Velvet assembled genomes with a smaller nu</w:t>
      </w:r>
      <w:r w:rsidR="004A3B8D">
        <w:t>mber of contigs (average of 152.7 for Velvet compared with 228.7</w:t>
      </w:r>
      <w:r w:rsidR="00D34CE5">
        <w:t xml:space="preserve"> for Spades), and a larger N5</w:t>
      </w:r>
      <w:r w:rsidR="004A3B8D">
        <w:t>0 contig size (average of 43,729 for Velvet compared with 35,240</w:t>
      </w:r>
      <w:r w:rsidR="00D34CE5">
        <w:t xml:space="preserve"> for Spades). To measure the number of complete loci that were recovered by each assembly, the number of allele designations was calculated for the core genome MLST </w:t>
      </w:r>
      <w:r w:rsidR="00D34CE5" w:rsidRPr="00AB5698">
        <w:rPr>
          <w:i/>
        </w:rPr>
        <w:t>N</w:t>
      </w:r>
      <w:r w:rsidR="00CA2463">
        <w:rPr>
          <w:i/>
        </w:rPr>
        <w:t xml:space="preserve">. </w:t>
      </w:r>
      <w:r w:rsidR="00D34CE5">
        <w:rPr>
          <w:i/>
        </w:rPr>
        <w:t>meningitidi</w:t>
      </w:r>
      <w:r w:rsidR="00D34CE5" w:rsidRPr="00AB5698">
        <w:rPr>
          <w:i/>
        </w:rPr>
        <w:t>s</w:t>
      </w:r>
      <w:r w:rsidR="00D34CE5">
        <w:t xml:space="preserve"> scheme (v1.0) containing 1605 loci generally found in at least 95% of </w:t>
      </w:r>
      <w:r w:rsidR="00CA2463">
        <w:t>meningococci</w:t>
      </w:r>
      <w:r w:rsidR="00F3531C">
        <w:t xml:space="preserve"> </w:t>
      </w:r>
      <w:r w:rsidR="00325893">
        <w:fldChar w:fldCharType="begin"/>
      </w:r>
      <w:r w:rsidR="00275BFA">
        <w:instrText xml:space="preserve"> ADDIN EN.CITE &lt;EndNote&gt;&lt;Cite&gt;&lt;Author&gt;Bratcher&lt;/Author&gt;&lt;Year&gt;2014&lt;/Year&gt;&lt;IDText&gt;A gene-by-gene population genomics platform: de novo assembly, annotation and genealogical analysis of 108 representative Neisseria meningitidis genomes&lt;/IDText&gt;&lt;DisplayText&gt;[2]&lt;/DisplayText&gt;&lt;record&gt;&lt;urls&gt;&lt;related-urls&gt;&lt;url&gt;http://www.ncbi.nlm.nih.gov/pubmed/25523208&lt;/url&gt;&lt;/related-urls&gt;&lt;/urls&gt;&lt;isbn&gt;1471-2164 (Electronic)&amp;#xD;1471-2164 (Linking)&lt;/isbn&gt;&lt;titles&gt;&lt;title&gt;A gene-by-gene population genomics platform: de novo assembly, annotation and genealogical analysis of 108 representative Neisseria meningitidis genomes&lt;/title&gt;&lt;secondary-title&gt;BMC Genomics&lt;/secondary-title&gt;&lt;alt-title&gt;BMC genomics&lt;/alt-title&gt;&lt;/titles&gt;&lt;pages&gt;1138&lt;/pages&gt;&lt;contributors&gt;&lt;authors&gt;&lt;author&gt;Bratcher, H. B.&lt;/author&gt;&lt;author&gt;Corton, C.&lt;/author&gt;&lt;author&gt;Jolley, K. A.&lt;/author&gt;&lt;author&gt;Parkhill, J.&lt;/author&gt;&lt;author&gt;Maiden, M. C.&lt;/author&gt;&lt;/authors&gt;&lt;/contributors&gt;&lt;added-date format="utc"&gt;1462545749&lt;/added-date&gt;&lt;ref-type name="Journal Article"&gt;17&lt;/ref-type&gt;&lt;auth-address&gt;Department of Zoology, University of Oxford, Oxford, UK. martin.maiden@zoo.ox.ac.uk.&lt;/auth-address&gt;&lt;dates&gt;&lt;year&gt;2014&lt;/year&gt;&lt;/dates&gt;&lt;rec-number&gt;1337&lt;/rec-number&gt;&lt;last-updated-date format="utc"&gt;1462545749&lt;/last-updated-date&gt;&lt;accession-num&gt;25523208&lt;/accession-num&gt;&lt;electronic-resource-num&gt;10.1186/1471-2164-15-1138&lt;/electronic-resource-num&gt;&lt;volume&gt;15&lt;/volume&gt;&lt;/record&gt;&lt;/Cite&gt;&lt;/EndNote&gt;</w:instrText>
      </w:r>
      <w:r w:rsidR="00325893">
        <w:fldChar w:fldCharType="separate"/>
      </w:r>
      <w:r w:rsidR="00275BFA">
        <w:rPr>
          <w:noProof/>
        </w:rPr>
        <w:t>[2]</w:t>
      </w:r>
      <w:r w:rsidR="00325893">
        <w:fldChar w:fldCharType="end"/>
      </w:r>
      <w:r w:rsidR="00F3531C">
        <w:t xml:space="preserve">. </w:t>
      </w:r>
      <w:r w:rsidR="00D34CE5">
        <w:t>Both Velvet/VelvetOptimiser and Spades methods consistently assemble</w:t>
      </w:r>
      <w:r w:rsidR="00CA2463">
        <w:t>d</w:t>
      </w:r>
      <w:r w:rsidR="00D34CE5">
        <w:t xml:space="preserve"> more than 97% of the cgMLST loci</w:t>
      </w:r>
      <w:r w:rsidR="00F3531C">
        <w:t xml:space="preserve"> to give known allelic variants</w:t>
      </w:r>
      <w:r w:rsidR="004A3B8D">
        <w:t>, with Velvet averaging 97.7% and Spades averaging 98.9</w:t>
      </w:r>
      <w:r w:rsidR="00D34CE5">
        <w:t>%</w:t>
      </w:r>
      <w:r w:rsidR="00063FC8">
        <w:t>. These values indicate that both methods are producing high quality genome assemblies.</w:t>
      </w:r>
    </w:p>
    <w:p w:rsidR="00D34CE5" w:rsidRDefault="00D34CE5" w:rsidP="00F14305">
      <w:pPr>
        <w:tabs>
          <w:tab w:val="left" w:pos="1238"/>
        </w:tabs>
        <w:spacing w:line="480" w:lineRule="auto"/>
      </w:pPr>
      <w:r>
        <w:t xml:space="preserve">Closer inspection of the allele designations for the 7 locus </w:t>
      </w:r>
      <w:proofErr w:type="spellStart"/>
      <w:r>
        <w:t>MLST</w:t>
      </w:r>
      <w:proofErr w:type="spellEnd"/>
      <w:r>
        <w:t xml:space="preserve"> genes (</w:t>
      </w:r>
      <w:proofErr w:type="spellStart"/>
      <w:r w:rsidRPr="00DF23D7">
        <w:rPr>
          <w:i/>
        </w:rPr>
        <w:t>abcZ</w:t>
      </w:r>
      <w:proofErr w:type="spellEnd"/>
      <w:r w:rsidRPr="00DF23D7">
        <w:rPr>
          <w:i/>
        </w:rPr>
        <w:t xml:space="preserve">, </w:t>
      </w:r>
      <w:proofErr w:type="spellStart"/>
      <w:r w:rsidRPr="00DF23D7">
        <w:rPr>
          <w:i/>
        </w:rPr>
        <w:t>adk</w:t>
      </w:r>
      <w:proofErr w:type="spellEnd"/>
      <w:r w:rsidRPr="00DF23D7">
        <w:rPr>
          <w:i/>
        </w:rPr>
        <w:t xml:space="preserve">, </w:t>
      </w:r>
      <w:proofErr w:type="spellStart"/>
      <w:r w:rsidRPr="00DF23D7">
        <w:rPr>
          <w:i/>
        </w:rPr>
        <w:t>aroE</w:t>
      </w:r>
      <w:proofErr w:type="spellEnd"/>
      <w:r w:rsidRPr="00DF23D7">
        <w:rPr>
          <w:i/>
        </w:rPr>
        <w:t xml:space="preserve">, </w:t>
      </w:r>
      <w:proofErr w:type="spellStart"/>
      <w:r w:rsidRPr="00DF23D7">
        <w:rPr>
          <w:i/>
        </w:rPr>
        <w:t>fumC</w:t>
      </w:r>
      <w:proofErr w:type="spellEnd"/>
      <w:r w:rsidRPr="00DF23D7">
        <w:rPr>
          <w:i/>
        </w:rPr>
        <w:t xml:space="preserve">, </w:t>
      </w:r>
      <w:proofErr w:type="spellStart"/>
      <w:r w:rsidRPr="00DF23D7">
        <w:rPr>
          <w:i/>
        </w:rPr>
        <w:t>gdh</w:t>
      </w:r>
      <w:proofErr w:type="spellEnd"/>
      <w:r w:rsidRPr="00DF23D7">
        <w:rPr>
          <w:i/>
        </w:rPr>
        <w:t xml:space="preserve">, </w:t>
      </w:r>
      <w:proofErr w:type="spellStart"/>
      <w:r w:rsidRPr="00DF23D7">
        <w:rPr>
          <w:i/>
        </w:rPr>
        <w:t>pdhC</w:t>
      </w:r>
      <w:proofErr w:type="spellEnd"/>
      <w:r w:rsidRPr="00DF23D7">
        <w:rPr>
          <w:i/>
        </w:rPr>
        <w:t xml:space="preserve">, </w:t>
      </w:r>
      <w:proofErr w:type="spellStart"/>
      <w:r w:rsidRPr="00DF23D7">
        <w:rPr>
          <w:i/>
        </w:rPr>
        <w:t>pgm</w:t>
      </w:r>
      <w:proofErr w:type="spellEnd"/>
      <w:r w:rsidRPr="00DF23D7">
        <w:rPr>
          <w:i/>
        </w:rPr>
        <w:t>)</w:t>
      </w:r>
      <w:r>
        <w:t xml:space="preserve">, </w:t>
      </w:r>
      <w:r w:rsidR="00E75E56">
        <w:t>identified</w:t>
      </w:r>
      <w:r>
        <w:t xml:space="preserve"> a different </w:t>
      </w:r>
      <w:proofErr w:type="spellStart"/>
      <w:r w:rsidRPr="00DF23D7">
        <w:rPr>
          <w:i/>
        </w:rPr>
        <w:t>fumC</w:t>
      </w:r>
      <w:proofErr w:type="spellEnd"/>
      <w:r>
        <w:t xml:space="preserve"> alle</w:t>
      </w:r>
      <w:r w:rsidR="004A3B8D">
        <w:t>le in nine of the 23</w:t>
      </w:r>
      <w:r>
        <w:t xml:space="preserve"> Spades assemblies compared with the </w:t>
      </w:r>
      <w:r w:rsidR="00063FC8">
        <w:t xml:space="preserve">corresponding </w:t>
      </w:r>
      <w:r>
        <w:t>Velvet assembly. For example</w:t>
      </w:r>
      <w:r w:rsidR="00750312">
        <w:t>,</w:t>
      </w:r>
      <w:r>
        <w:t xml:space="preserve"> isolate 8-2011 ha</w:t>
      </w:r>
      <w:r w:rsidR="00E75E56">
        <w:t>d</w:t>
      </w:r>
      <w:r>
        <w:t xml:space="preserve"> </w:t>
      </w:r>
      <w:proofErr w:type="spellStart"/>
      <w:r w:rsidRPr="00F14305">
        <w:rPr>
          <w:i/>
        </w:rPr>
        <w:t>fumC</w:t>
      </w:r>
      <w:proofErr w:type="spellEnd"/>
      <w:r>
        <w:t xml:space="preserve"> allele 1 in the Velvet assembly (resulting in ST-7) and </w:t>
      </w:r>
      <w:proofErr w:type="spellStart"/>
      <w:r w:rsidRPr="004A3B8D">
        <w:rPr>
          <w:i/>
        </w:rPr>
        <w:t>fumC</w:t>
      </w:r>
      <w:proofErr w:type="spellEnd"/>
      <w:r w:rsidRPr="004A3B8D">
        <w:rPr>
          <w:i/>
        </w:rPr>
        <w:t xml:space="preserve"> </w:t>
      </w:r>
      <w:r>
        <w:t xml:space="preserve">allele 843 in the Spades assembly. There </w:t>
      </w:r>
      <w:r w:rsidR="00E75E56">
        <w:t xml:space="preserve">were </w:t>
      </w:r>
      <w:r>
        <w:t>two bases different between the</w:t>
      </w:r>
      <w:r w:rsidR="00E75E56">
        <w:t>se</w:t>
      </w:r>
      <w:r>
        <w:t xml:space="preserve"> two alleles</w:t>
      </w:r>
      <w:r w:rsidR="00F14305">
        <w:t>:</w:t>
      </w:r>
      <w:r>
        <w:t xml:space="preserve"> T262 and C273 in allele 1 are G262 and T273 in allele 843. </w:t>
      </w:r>
      <w:r w:rsidR="00750312">
        <w:t xml:space="preserve">For both positions Spades </w:t>
      </w:r>
      <w:r w:rsidR="00CA2463">
        <w:t>was</w:t>
      </w:r>
      <w:r w:rsidR="00750312">
        <w:t xml:space="preserve"> calling the minority base</w:t>
      </w:r>
      <w:r w:rsidR="00E154EB">
        <w:t xml:space="preserve"> and </w:t>
      </w:r>
      <w:r w:rsidR="00CA2463">
        <w:t>was</w:t>
      </w:r>
      <w:r w:rsidR="00E154EB">
        <w:t xml:space="preserve"> therefore less accurate in this case</w:t>
      </w:r>
      <w:r w:rsidR="00750312">
        <w:t xml:space="preserve">. </w:t>
      </w:r>
      <w:r>
        <w:t xml:space="preserve">In order to enable comparisons with previously published studies stored in the </w:t>
      </w:r>
      <w:proofErr w:type="spellStart"/>
      <w:r>
        <w:t>PubMLST</w:t>
      </w:r>
      <w:proofErr w:type="spellEnd"/>
      <w:r w:rsidR="00E154EB">
        <w:t xml:space="preserve"> </w:t>
      </w:r>
      <w:proofErr w:type="spellStart"/>
      <w:r w:rsidR="00E154EB">
        <w:t>Neisseria</w:t>
      </w:r>
      <w:proofErr w:type="spellEnd"/>
      <w:r w:rsidR="00E154EB">
        <w:t xml:space="preserve"> database, we chose</w:t>
      </w:r>
      <w:r>
        <w:t xml:space="preserve"> </w:t>
      </w:r>
      <w:r w:rsidR="004A3B8D">
        <w:t xml:space="preserve">to continue </w:t>
      </w:r>
      <w:r w:rsidR="00CA2463">
        <w:t>our analysis using</w:t>
      </w:r>
      <w:r w:rsidR="004A3B8D">
        <w:t xml:space="preserve"> </w:t>
      </w:r>
      <w:r>
        <w:t>Velvet/VelvetOptimiser assemblies</w:t>
      </w:r>
      <w:r w:rsidR="00CA2463">
        <w:t>.</w:t>
      </w:r>
    </w:p>
    <w:p w:rsidR="0008108C" w:rsidRPr="00275BFA" w:rsidRDefault="00D34CE5" w:rsidP="00672023">
      <w:pPr>
        <w:tabs>
          <w:tab w:val="left" w:pos="1238"/>
        </w:tabs>
        <w:rPr>
          <w:b/>
          <w:i/>
        </w:rPr>
      </w:pPr>
      <w:r>
        <w:t xml:space="preserve"> </w:t>
      </w:r>
      <w:r w:rsidR="00F14305" w:rsidRPr="00275BFA">
        <w:rPr>
          <w:b/>
          <w:i/>
        </w:rPr>
        <w:t>Reference</w:t>
      </w:r>
    </w:p>
    <w:p w:rsidR="00F14305" w:rsidRDefault="00DF23D7" w:rsidP="00672023">
      <w:pPr>
        <w:tabs>
          <w:tab w:val="left" w:pos="1238"/>
        </w:tabs>
      </w:pPr>
      <w:r>
        <w:t xml:space="preserve"> </w:t>
      </w:r>
    </w:p>
    <w:p w:rsidR="00F14305" w:rsidRDefault="00F14305" w:rsidP="00672023">
      <w:pPr>
        <w:tabs>
          <w:tab w:val="left" w:pos="1238"/>
        </w:tabs>
      </w:pPr>
    </w:p>
    <w:p w:rsidR="00335D75" w:rsidRPr="00335D75" w:rsidRDefault="00325893" w:rsidP="00335D75">
      <w:pPr>
        <w:pStyle w:val="EndNoteBibliography"/>
        <w:ind w:left="720" w:hanging="720"/>
        <w:rPr>
          <w:noProof/>
        </w:rPr>
      </w:pPr>
      <w:r>
        <w:fldChar w:fldCharType="begin"/>
      </w:r>
      <w:r w:rsidR="00F14305">
        <w:instrText xml:space="preserve"> ADDIN EN.REFLIST </w:instrText>
      </w:r>
      <w:r>
        <w:fldChar w:fldCharType="separate"/>
      </w:r>
      <w:r w:rsidR="00335D75" w:rsidRPr="00335D75">
        <w:rPr>
          <w:noProof/>
        </w:rPr>
        <w:t>1.</w:t>
      </w:r>
      <w:r w:rsidR="00335D75" w:rsidRPr="00335D75">
        <w:rPr>
          <w:noProof/>
        </w:rPr>
        <w:tab/>
        <w:t xml:space="preserve">Daugla DM, Gami JP, Gamougam K, Naibei N, Mbainadji L, Narbe M, Toralta J, Kodbesse B, Ngadoua C, Coldiron ME, et al: </w:t>
      </w:r>
      <w:r w:rsidR="00335D75" w:rsidRPr="00335D75">
        <w:rPr>
          <w:b/>
          <w:noProof/>
        </w:rPr>
        <w:t>Effect of a serogroup A meningococcal conjugate vaccine (PsA-TT) on serogroup A meningococcal meningitis and carriage in Chad: a community study [corrected].</w:t>
      </w:r>
      <w:r w:rsidR="00335D75" w:rsidRPr="00335D75">
        <w:rPr>
          <w:noProof/>
        </w:rPr>
        <w:t xml:space="preserve"> </w:t>
      </w:r>
      <w:r w:rsidR="00335D75" w:rsidRPr="00335D75">
        <w:rPr>
          <w:i/>
          <w:noProof/>
        </w:rPr>
        <w:t xml:space="preserve">Lancet </w:t>
      </w:r>
      <w:r w:rsidR="00335D75" w:rsidRPr="00335D75">
        <w:rPr>
          <w:noProof/>
        </w:rPr>
        <w:t xml:space="preserve">2014, </w:t>
      </w:r>
      <w:r w:rsidR="00335D75" w:rsidRPr="00335D75">
        <w:rPr>
          <w:b/>
          <w:noProof/>
        </w:rPr>
        <w:t>383:</w:t>
      </w:r>
      <w:r w:rsidR="00335D75" w:rsidRPr="00335D75">
        <w:rPr>
          <w:noProof/>
        </w:rPr>
        <w:t>40-47.</w:t>
      </w:r>
    </w:p>
    <w:p w:rsidR="00335D75" w:rsidRPr="00335D75" w:rsidRDefault="00335D75" w:rsidP="00335D75">
      <w:pPr>
        <w:pStyle w:val="EndNoteBibliography"/>
        <w:ind w:left="720" w:hanging="720"/>
        <w:rPr>
          <w:noProof/>
        </w:rPr>
      </w:pPr>
      <w:r w:rsidRPr="00335D75">
        <w:rPr>
          <w:noProof/>
        </w:rPr>
        <w:t>2.</w:t>
      </w:r>
      <w:r w:rsidRPr="00335D75">
        <w:rPr>
          <w:noProof/>
        </w:rPr>
        <w:tab/>
        <w:t xml:space="preserve">Bratcher HB, Corton C, Jolley KA, Parkhill J, Maiden MC: </w:t>
      </w:r>
      <w:r w:rsidRPr="00335D75">
        <w:rPr>
          <w:b/>
          <w:noProof/>
        </w:rPr>
        <w:t>A gene-by-gene population genomics platform: de novo assembly, annotation and genealogical analysis of 108 representative Neisseria meningitidis genomes.</w:t>
      </w:r>
      <w:r w:rsidRPr="00335D75">
        <w:rPr>
          <w:noProof/>
        </w:rPr>
        <w:t xml:space="preserve"> </w:t>
      </w:r>
      <w:r w:rsidRPr="00335D75">
        <w:rPr>
          <w:i/>
          <w:noProof/>
        </w:rPr>
        <w:t xml:space="preserve">BMC Genomics </w:t>
      </w:r>
      <w:r w:rsidRPr="00335D75">
        <w:rPr>
          <w:noProof/>
        </w:rPr>
        <w:t xml:space="preserve">2014, </w:t>
      </w:r>
      <w:r w:rsidRPr="00335D75">
        <w:rPr>
          <w:b/>
          <w:noProof/>
        </w:rPr>
        <w:t>15:</w:t>
      </w:r>
      <w:r w:rsidRPr="00335D75">
        <w:rPr>
          <w:noProof/>
        </w:rPr>
        <w:t>1138.</w:t>
      </w:r>
    </w:p>
    <w:p w:rsidR="0008108C" w:rsidRDefault="00325893" w:rsidP="00672023">
      <w:pPr>
        <w:tabs>
          <w:tab w:val="left" w:pos="1238"/>
        </w:tabs>
      </w:pPr>
      <w:r>
        <w:fldChar w:fldCharType="end"/>
      </w:r>
    </w:p>
    <w:sectPr w:rsidR="0008108C" w:rsidSect="00103EE8">
      <w:footerReference w:type="even" r:id="rId12"/>
      <w:footerReference w:type="defaul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21A" w:rsidRDefault="0024721A" w:rsidP="00CA2463">
      <w:r>
        <w:separator/>
      </w:r>
    </w:p>
  </w:endnote>
  <w:endnote w:type="continuationSeparator" w:id="0">
    <w:p w:rsidR="0024721A" w:rsidRDefault="0024721A" w:rsidP="00CA2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1A" w:rsidRDefault="00325893" w:rsidP="00F143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4721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4721A" w:rsidRDefault="0024721A" w:rsidP="00F1430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1A" w:rsidRDefault="00325893" w:rsidP="00F143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4721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4ACC">
      <w:rPr>
        <w:rStyle w:val="PageNumber"/>
        <w:noProof/>
      </w:rPr>
      <w:t>5</w:t>
    </w:r>
    <w:r>
      <w:rPr>
        <w:rStyle w:val="PageNumber"/>
      </w:rPr>
      <w:fldChar w:fldCharType="end"/>
    </w:r>
  </w:p>
  <w:p w:rsidR="0024721A" w:rsidRDefault="0024721A" w:rsidP="00F1430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21A" w:rsidRDefault="0024721A" w:rsidP="00CA2463">
      <w:r>
        <w:separator/>
      </w:r>
    </w:p>
  </w:footnote>
  <w:footnote w:type="continuationSeparator" w:id="0">
    <w:p w:rsidR="0024721A" w:rsidRDefault="0024721A" w:rsidP="00CA24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  <w:docVar w:name="Total_Editing_Time" w:val="2"/>
  </w:docVars>
  <w:rsids>
    <w:rsidRoot w:val="00672023"/>
    <w:rsid w:val="0006098C"/>
    <w:rsid w:val="00063FC8"/>
    <w:rsid w:val="0008108C"/>
    <w:rsid w:val="000A3EF2"/>
    <w:rsid w:val="000D69C9"/>
    <w:rsid w:val="000E5941"/>
    <w:rsid w:val="00103EE8"/>
    <w:rsid w:val="00120996"/>
    <w:rsid w:val="001676D7"/>
    <w:rsid w:val="0017576C"/>
    <w:rsid w:val="00180FAD"/>
    <w:rsid w:val="00193C06"/>
    <w:rsid w:val="001E5165"/>
    <w:rsid w:val="0021415D"/>
    <w:rsid w:val="0024721A"/>
    <w:rsid w:val="00252E6C"/>
    <w:rsid w:val="00275BFA"/>
    <w:rsid w:val="00277E26"/>
    <w:rsid w:val="00295378"/>
    <w:rsid w:val="002A3AC0"/>
    <w:rsid w:val="002B699B"/>
    <w:rsid w:val="002E0B00"/>
    <w:rsid w:val="002F4ACC"/>
    <w:rsid w:val="00301191"/>
    <w:rsid w:val="00325893"/>
    <w:rsid w:val="00335D75"/>
    <w:rsid w:val="00354712"/>
    <w:rsid w:val="003C49E7"/>
    <w:rsid w:val="003D1567"/>
    <w:rsid w:val="003D6ED3"/>
    <w:rsid w:val="004276F5"/>
    <w:rsid w:val="00435C54"/>
    <w:rsid w:val="00443939"/>
    <w:rsid w:val="00476FA6"/>
    <w:rsid w:val="004A21F4"/>
    <w:rsid w:val="004A3B8D"/>
    <w:rsid w:val="004C30C8"/>
    <w:rsid w:val="00532927"/>
    <w:rsid w:val="005435E5"/>
    <w:rsid w:val="00565095"/>
    <w:rsid w:val="00571070"/>
    <w:rsid w:val="00596A1E"/>
    <w:rsid w:val="0060456B"/>
    <w:rsid w:val="00625F65"/>
    <w:rsid w:val="00634D4C"/>
    <w:rsid w:val="00672023"/>
    <w:rsid w:val="00684DF2"/>
    <w:rsid w:val="007477BB"/>
    <w:rsid w:val="00750312"/>
    <w:rsid w:val="00762E06"/>
    <w:rsid w:val="00777B85"/>
    <w:rsid w:val="00792128"/>
    <w:rsid w:val="007E467A"/>
    <w:rsid w:val="008559E0"/>
    <w:rsid w:val="008A2336"/>
    <w:rsid w:val="008A512E"/>
    <w:rsid w:val="00931CFF"/>
    <w:rsid w:val="00951D95"/>
    <w:rsid w:val="00971FFE"/>
    <w:rsid w:val="00986777"/>
    <w:rsid w:val="009B2FC1"/>
    <w:rsid w:val="009D54D8"/>
    <w:rsid w:val="00A01179"/>
    <w:rsid w:val="00A112AD"/>
    <w:rsid w:val="00A24925"/>
    <w:rsid w:val="00A80798"/>
    <w:rsid w:val="00A81858"/>
    <w:rsid w:val="00AB5698"/>
    <w:rsid w:val="00AD26AC"/>
    <w:rsid w:val="00AD415D"/>
    <w:rsid w:val="00AD5DE5"/>
    <w:rsid w:val="00B16D69"/>
    <w:rsid w:val="00B1795E"/>
    <w:rsid w:val="00B32014"/>
    <w:rsid w:val="00B60DD6"/>
    <w:rsid w:val="00BC5786"/>
    <w:rsid w:val="00BF584B"/>
    <w:rsid w:val="00C306CE"/>
    <w:rsid w:val="00C47D8E"/>
    <w:rsid w:val="00CA2463"/>
    <w:rsid w:val="00CA5468"/>
    <w:rsid w:val="00CB1D14"/>
    <w:rsid w:val="00CC3578"/>
    <w:rsid w:val="00CC4B27"/>
    <w:rsid w:val="00CC63DE"/>
    <w:rsid w:val="00CD5D0F"/>
    <w:rsid w:val="00D22B47"/>
    <w:rsid w:val="00D24E07"/>
    <w:rsid w:val="00D27D18"/>
    <w:rsid w:val="00D34CE5"/>
    <w:rsid w:val="00D37D78"/>
    <w:rsid w:val="00D84071"/>
    <w:rsid w:val="00DF23D7"/>
    <w:rsid w:val="00E068C1"/>
    <w:rsid w:val="00E154EB"/>
    <w:rsid w:val="00E30FF2"/>
    <w:rsid w:val="00E75E56"/>
    <w:rsid w:val="00ED11C6"/>
    <w:rsid w:val="00ED71CB"/>
    <w:rsid w:val="00F1015C"/>
    <w:rsid w:val="00F14305"/>
    <w:rsid w:val="00F3531C"/>
    <w:rsid w:val="00F36756"/>
    <w:rsid w:val="00F40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023"/>
    <w:rPr>
      <w:rFonts w:ascii="Calibri" w:eastAsia="Times New Roman" w:hAnsi="Calibri" w:cs="Times New Roman"/>
    </w:rPr>
  </w:style>
  <w:style w:type="paragraph" w:styleId="Heading4">
    <w:name w:val="heading 4"/>
    <w:aliases w:val="Tables and Figures"/>
    <w:basedOn w:val="Normal"/>
    <w:next w:val="Normal"/>
    <w:link w:val="Heading4Char"/>
    <w:uiPriority w:val="9"/>
    <w:unhideWhenUsed/>
    <w:qFormat/>
    <w:rsid w:val="00672023"/>
    <w:pPr>
      <w:keepNext/>
      <w:keepLines/>
      <w:spacing w:before="200"/>
      <w:ind w:left="720"/>
      <w:outlineLvl w:val="3"/>
    </w:pPr>
    <w:rPr>
      <w:rFonts w:ascii="Cambria" w:hAnsi="Cambria"/>
      <w:b/>
      <w:bCs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Tables and Figures Char"/>
    <w:basedOn w:val="DefaultParagraphFont"/>
    <w:link w:val="Heading4"/>
    <w:uiPriority w:val="9"/>
    <w:rsid w:val="00672023"/>
    <w:rPr>
      <w:rFonts w:ascii="Cambria" w:eastAsia="Times New Roman" w:hAnsi="Cambria" w:cs="Times New Roman"/>
      <w:b/>
      <w:bCs/>
      <w:iCs/>
      <w:u w:val="single"/>
    </w:rPr>
  </w:style>
  <w:style w:type="table" w:customStyle="1" w:styleId="LightShading1">
    <w:name w:val="Light Shading1"/>
    <w:basedOn w:val="TableNormal"/>
    <w:uiPriority w:val="60"/>
    <w:rsid w:val="0098677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40A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A13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011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1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179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1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179"/>
    <w:rPr>
      <w:rFonts w:ascii="Calibri" w:eastAsia="Times New Roman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E467A"/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D24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Grid-Accent6">
    <w:name w:val="Colorful Grid Accent 6"/>
    <w:basedOn w:val="TableNormal"/>
    <w:uiPriority w:val="73"/>
    <w:rsid w:val="00F1015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LightList1">
    <w:name w:val="Light List1"/>
    <w:basedOn w:val="TableNormal"/>
    <w:uiPriority w:val="61"/>
    <w:rsid w:val="00F1015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CA24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463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CA2463"/>
  </w:style>
  <w:style w:type="paragraph" w:customStyle="1" w:styleId="EndNoteBibliographyTitle">
    <w:name w:val="EndNote Bibliography Title"/>
    <w:basedOn w:val="Normal"/>
    <w:rsid w:val="00F14305"/>
    <w:pPr>
      <w:jc w:val="center"/>
    </w:pPr>
  </w:style>
  <w:style w:type="paragraph" w:customStyle="1" w:styleId="EndNoteBibliography">
    <w:name w:val="EndNote Bibliography"/>
    <w:basedOn w:val="Normal"/>
    <w:rsid w:val="00F14305"/>
  </w:style>
  <w:style w:type="character" w:styleId="Hyperlink">
    <w:name w:val="Hyperlink"/>
    <w:basedOn w:val="DefaultParagraphFont"/>
    <w:uiPriority w:val="99"/>
    <w:unhideWhenUsed/>
    <w:rsid w:val="002472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699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023"/>
    <w:rPr>
      <w:rFonts w:ascii="Calibri" w:eastAsia="Times New Roman" w:hAnsi="Calibri" w:cs="Times New Roman"/>
    </w:rPr>
  </w:style>
  <w:style w:type="paragraph" w:styleId="Heading4">
    <w:name w:val="heading 4"/>
    <w:aliases w:val="Tables and Figures"/>
    <w:basedOn w:val="Normal"/>
    <w:next w:val="Normal"/>
    <w:link w:val="Heading4Char"/>
    <w:uiPriority w:val="9"/>
    <w:unhideWhenUsed/>
    <w:qFormat/>
    <w:rsid w:val="00672023"/>
    <w:pPr>
      <w:keepNext/>
      <w:keepLines/>
      <w:spacing w:before="200"/>
      <w:ind w:left="720"/>
      <w:outlineLvl w:val="3"/>
    </w:pPr>
    <w:rPr>
      <w:rFonts w:ascii="Cambria" w:hAnsi="Cambria"/>
      <w:b/>
      <w:bCs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Tables and Figures Char"/>
    <w:basedOn w:val="DefaultParagraphFont"/>
    <w:link w:val="Heading4"/>
    <w:uiPriority w:val="9"/>
    <w:rsid w:val="00672023"/>
    <w:rPr>
      <w:rFonts w:ascii="Cambria" w:eastAsia="Times New Roman" w:hAnsi="Cambria" w:cs="Times New Roman"/>
      <w:b/>
      <w:bCs/>
      <w:iCs/>
      <w:u w:val="single"/>
    </w:rPr>
  </w:style>
  <w:style w:type="table" w:customStyle="1" w:styleId="LightShading1">
    <w:name w:val="Light Shading1"/>
    <w:basedOn w:val="TableNormal"/>
    <w:uiPriority w:val="60"/>
    <w:rsid w:val="0098677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40A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A13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011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1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179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1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179"/>
    <w:rPr>
      <w:rFonts w:ascii="Calibri" w:eastAsia="Times New Roman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E467A"/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D24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Grid-Accent6">
    <w:name w:val="Colorful Grid Accent 6"/>
    <w:basedOn w:val="TableNormal"/>
    <w:uiPriority w:val="73"/>
    <w:rsid w:val="00F1015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LightList1">
    <w:name w:val="Light List1"/>
    <w:basedOn w:val="TableNormal"/>
    <w:uiPriority w:val="61"/>
    <w:rsid w:val="00F1015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CA24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463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CA2463"/>
  </w:style>
  <w:style w:type="paragraph" w:customStyle="1" w:styleId="EndNoteBibliographyTitle">
    <w:name w:val="EndNote Bibliography Title"/>
    <w:basedOn w:val="Normal"/>
    <w:rsid w:val="00F14305"/>
    <w:pPr>
      <w:jc w:val="center"/>
    </w:pPr>
  </w:style>
  <w:style w:type="paragraph" w:customStyle="1" w:styleId="EndNoteBibliography">
    <w:name w:val="EndNote Bibliography"/>
    <w:basedOn w:val="Normal"/>
    <w:rsid w:val="00F14305"/>
  </w:style>
  <w:style w:type="character" w:styleId="Hyperlink">
    <w:name w:val="Hyperlink"/>
    <w:basedOn w:val="DefaultParagraphFont"/>
    <w:uiPriority w:val="99"/>
    <w:unhideWhenUsed/>
    <w:rsid w:val="002472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699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menafricar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B36A7F-0037-4BDE-AED0-2F13F194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3780</Words>
  <Characters>19999</Characters>
  <Application>Microsoft Office Word</Application>
  <DocSecurity>0</DocSecurity>
  <Lines>2222</Lines>
  <Paragraphs>1829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Zoology, University of Oxford</Company>
  <LinksUpToDate>false</LinksUpToDate>
  <CharactersWithSpaces>21950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Kanny Diallo</dc:creator>
  <cp:lastModifiedBy>CBAYLON</cp:lastModifiedBy>
  <cp:revision>4</cp:revision>
  <dcterms:created xsi:type="dcterms:W3CDTF">2017-05-06T21:06:00Z</dcterms:created>
  <dcterms:modified xsi:type="dcterms:W3CDTF">2017-05-15T11:50:00Z</dcterms:modified>
</cp:coreProperties>
</file>