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83D" w:rsidRDefault="003500C6" w:rsidP="0059183D">
      <w:pPr>
        <w:spacing w:after="0" w:line="240" w:lineRule="auto"/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</w:pPr>
      <w:r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Table 1. </w:t>
      </w:r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Survival rates, sex ratios and mean standard length at 40 </w:t>
      </w:r>
      <w:proofErr w:type="spellStart"/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>dpf</w:t>
      </w:r>
      <w:proofErr w:type="spellEnd"/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 of zebrafish exposed to 100 ng/L of MT from 20 to 40</w:t>
      </w:r>
      <w:r w:rsid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 </w:t>
      </w:r>
      <w:proofErr w:type="spellStart"/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>dpf</w:t>
      </w:r>
      <w:proofErr w:type="spellEnd"/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>.</w:t>
      </w:r>
      <w:r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 n = 20 per replicate.</w:t>
      </w:r>
    </w:p>
    <w:p w:rsidR="0059183D" w:rsidRPr="0059183D" w:rsidRDefault="0059183D" w:rsidP="00591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1418"/>
        <w:gridCol w:w="1417"/>
        <w:gridCol w:w="1418"/>
        <w:gridCol w:w="1417"/>
        <w:gridCol w:w="1701"/>
        <w:gridCol w:w="1635"/>
        <w:gridCol w:w="1467"/>
      </w:tblGrid>
      <w:tr w:rsidR="003500C6" w:rsidRPr="002A6FD0" w:rsidTr="00CB06C0">
        <w:tc>
          <w:tcPr>
            <w:tcW w:w="1838" w:type="dxa"/>
            <w:hideMark/>
          </w:tcPr>
          <w:p w:rsidR="003500C6" w:rsidRPr="002A6FD0" w:rsidRDefault="003500C6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40 </w:t>
            </w:r>
            <w:proofErr w:type="spellStart"/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>dpf</w:t>
            </w:r>
            <w:proofErr w:type="spellEnd"/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7229" w:type="dxa"/>
            <w:gridSpan w:val="5"/>
            <w:hideMark/>
          </w:tcPr>
          <w:p w:rsidR="003500C6" w:rsidRPr="002A6FD0" w:rsidRDefault="003500C6" w:rsidP="0059183D">
            <w:pPr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</w:pPr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Solvent control </w:t>
            </w:r>
          </w:p>
        </w:tc>
        <w:tc>
          <w:tcPr>
            <w:tcW w:w="4803" w:type="dxa"/>
            <w:gridSpan w:val="3"/>
            <w:hideMark/>
          </w:tcPr>
          <w:p w:rsidR="003500C6" w:rsidRPr="002A6FD0" w:rsidRDefault="003500C6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proofErr w:type="spellStart"/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>Methyltestosterone</w:t>
            </w:r>
            <w:proofErr w:type="spellEnd"/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 treatment</w:t>
            </w:r>
          </w:p>
        </w:tc>
      </w:tr>
      <w:tr w:rsidR="003500C6" w:rsidRPr="002A6FD0" w:rsidTr="00CB06C0">
        <w:tc>
          <w:tcPr>
            <w:tcW w:w="183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Replicate </w:t>
            </w:r>
          </w:p>
        </w:tc>
        <w:tc>
          <w:tcPr>
            <w:tcW w:w="1559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 </w:t>
            </w:r>
          </w:p>
        </w:tc>
        <w:tc>
          <w:tcPr>
            <w:tcW w:w="141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2 </w:t>
            </w:r>
          </w:p>
        </w:tc>
        <w:tc>
          <w:tcPr>
            <w:tcW w:w="141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3 </w:t>
            </w:r>
          </w:p>
        </w:tc>
        <w:tc>
          <w:tcPr>
            <w:tcW w:w="141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4 </w:t>
            </w:r>
          </w:p>
        </w:tc>
        <w:tc>
          <w:tcPr>
            <w:tcW w:w="141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5 </w:t>
            </w:r>
          </w:p>
        </w:tc>
        <w:tc>
          <w:tcPr>
            <w:tcW w:w="1701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 </w:t>
            </w:r>
          </w:p>
        </w:tc>
        <w:tc>
          <w:tcPr>
            <w:tcW w:w="1635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2 </w:t>
            </w:r>
          </w:p>
        </w:tc>
        <w:tc>
          <w:tcPr>
            <w:tcW w:w="146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</w:tr>
      <w:tr w:rsidR="003500C6" w:rsidRPr="002A6FD0" w:rsidTr="00CB06C0">
        <w:tc>
          <w:tcPr>
            <w:tcW w:w="183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Survival rate </w:t>
            </w:r>
          </w:p>
        </w:tc>
        <w:tc>
          <w:tcPr>
            <w:tcW w:w="1559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41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41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41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41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95% </w:t>
            </w:r>
          </w:p>
        </w:tc>
        <w:tc>
          <w:tcPr>
            <w:tcW w:w="1701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635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46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100%</w:t>
            </w:r>
          </w:p>
        </w:tc>
      </w:tr>
      <w:tr w:rsidR="00CB06C0" w:rsidRPr="002A6FD0" w:rsidTr="00CB06C0">
        <w:tc>
          <w:tcPr>
            <w:tcW w:w="1838" w:type="dxa"/>
            <w:hideMark/>
          </w:tcPr>
          <w:p w:rsidR="003500C6" w:rsidRPr="002A6FD0" w:rsidRDefault="0059183D" w:rsidP="0059183D">
            <w:pPr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</w:pPr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Sex ratio </w:t>
            </w:r>
          </w:p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(F to M) </w:t>
            </w:r>
          </w:p>
        </w:tc>
        <w:tc>
          <w:tcPr>
            <w:tcW w:w="1559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70%:30% </w:t>
            </w:r>
          </w:p>
        </w:tc>
        <w:tc>
          <w:tcPr>
            <w:tcW w:w="141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75%:25% </w:t>
            </w:r>
          </w:p>
        </w:tc>
        <w:tc>
          <w:tcPr>
            <w:tcW w:w="141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60%:40% </w:t>
            </w:r>
          </w:p>
        </w:tc>
        <w:tc>
          <w:tcPr>
            <w:tcW w:w="141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25%:75% </w:t>
            </w:r>
          </w:p>
        </w:tc>
        <w:tc>
          <w:tcPr>
            <w:tcW w:w="141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37%:63% </w:t>
            </w:r>
          </w:p>
        </w:tc>
        <w:tc>
          <w:tcPr>
            <w:tcW w:w="1701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5%:95% </w:t>
            </w:r>
          </w:p>
        </w:tc>
        <w:tc>
          <w:tcPr>
            <w:tcW w:w="1635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0%:100% </w:t>
            </w:r>
          </w:p>
        </w:tc>
        <w:tc>
          <w:tcPr>
            <w:tcW w:w="146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0%:100%</w:t>
            </w:r>
          </w:p>
        </w:tc>
      </w:tr>
      <w:tr w:rsidR="002A6FD0" w:rsidRPr="002A6FD0" w:rsidTr="00753DB6">
        <w:tc>
          <w:tcPr>
            <w:tcW w:w="1838" w:type="dxa"/>
            <w:hideMark/>
          </w:tcPr>
          <w:p w:rsidR="002A6FD0" w:rsidRPr="002A6FD0" w:rsidRDefault="002A6FD0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Overall sex ratio (F to M) </w:t>
            </w:r>
          </w:p>
        </w:tc>
        <w:tc>
          <w:tcPr>
            <w:tcW w:w="7229" w:type="dxa"/>
            <w:gridSpan w:val="5"/>
            <w:hideMark/>
          </w:tcPr>
          <w:p w:rsidR="002A6FD0" w:rsidRPr="002A6FD0" w:rsidRDefault="002A6FD0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54%:46% </w:t>
            </w:r>
          </w:p>
        </w:tc>
        <w:tc>
          <w:tcPr>
            <w:tcW w:w="4803" w:type="dxa"/>
            <w:gridSpan w:val="3"/>
            <w:hideMark/>
          </w:tcPr>
          <w:p w:rsidR="002A6FD0" w:rsidRPr="002A6FD0" w:rsidRDefault="002A6FD0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1.7%:98.3%</w:t>
            </w:r>
          </w:p>
        </w:tc>
      </w:tr>
      <w:tr w:rsidR="00CB06C0" w:rsidRPr="002A6FD0" w:rsidTr="00CB06C0">
        <w:tc>
          <w:tcPr>
            <w:tcW w:w="183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Standard length (mm) </w:t>
            </w:r>
          </w:p>
        </w:tc>
        <w:tc>
          <w:tcPr>
            <w:tcW w:w="1559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10±0.9 </w:t>
            </w:r>
          </w:p>
        </w:tc>
        <w:tc>
          <w:tcPr>
            <w:tcW w:w="141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9.5±1.1 </w:t>
            </w:r>
          </w:p>
        </w:tc>
        <w:tc>
          <w:tcPr>
            <w:tcW w:w="141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10±0.7 </w:t>
            </w:r>
          </w:p>
        </w:tc>
        <w:tc>
          <w:tcPr>
            <w:tcW w:w="1418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11.3±1.3 </w:t>
            </w:r>
          </w:p>
        </w:tc>
        <w:tc>
          <w:tcPr>
            <w:tcW w:w="141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11.2±1.2 </w:t>
            </w:r>
          </w:p>
        </w:tc>
        <w:tc>
          <w:tcPr>
            <w:tcW w:w="1701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9.7±1.2 </w:t>
            </w:r>
          </w:p>
        </w:tc>
        <w:tc>
          <w:tcPr>
            <w:tcW w:w="1635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11.2±0.6 </w:t>
            </w:r>
          </w:p>
        </w:tc>
        <w:tc>
          <w:tcPr>
            <w:tcW w:w="1467" w:type="dxa"/>
            <w:hideMark/>
          </w:tcPr>
          <w:p w:rsidR="0059183D" w:rsidRPr="002A6FD0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2A6FD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11.8±1.1</w:t>
            </w:r>
          </w:p>
        </w:tc>
      </w:tr>
    </w:tbl>
    <w:p w:rsidR="0059183D" w:rsidRDefault="0059183D" w:rsidP="0059183D">
      <w:pPr>
        <w:spacing w:after="0" w:line="240" w:lineRule="auto"/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</w:pPr>
      <w:r w:rsidRPr="0059183D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</w:r>
      <w:r w:rsidRPr="0059183D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</w:r>
    </w:p>
    <w:p w:rsidR="003500C6" w:rsidRDefault="002A6FD0" w:rsidP="00197B6E">
      <w:pPr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</w:pPr>
      <w:bookmarkStart w:id="0" w:name="_GoBack"/>
      <w:bookmarkEnd w:id="0"/>
      <w:r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Table </w:t>
      </w:r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2. Survival rates, sex ratios and mean standard length at 60 </w:t>
      </w:r>
      <w:proofErr w:type="spellStart"/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>dpf</w:t>
      </w:r>
      <w:proofErr w:type="spellEnd"/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 of zebrafish exposed </w:t>
      </w:r>
      <w:r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>to 100 ng/L of MT from 20 to 60</w:t>
      </w:r>
      <w:r w:rsidR="0059183D" w:rsidRPr="0059183D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>dpf.</w:t>
      </w:r>
      <w:r w:rsidR="003500C6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 xml:space="preserve"> </w:t>
      </w:r>
      <w:r w:rsidR="003500C6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en-NZ"/>
        </w:rPr>
        <w:t>n = 20 per replicate.</w:t>
      </w:r>
    </w:p>
    <w:p w:rsidR="0059183D" w:rsidRPr="0059183D" w:rsidRDefault="0059183D" w:rsidP="00591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134"/>
        <w:gridCol w:w="1134"/>
        <w:gridCol w:w="1134"/>
        <w:gridCol w:w="1134"/>
        <w:gridCol w:w="1134"/>
        <w:gridCol w:w="1276"/>
        <w:gridCol w:w="1275"/>
        <w:gridCol w:w="1276"/>
        <w:gridCol w:w="1337"/>
      </w:tblGrid>
      <w:tr w:rsidR="002A6FD0" w:rsidRPr="0059183D" w:rsidTr="002A6FD0">
        <w:tc>
          <w:tcPr>
            <w:tcW w:w="1980" w:type="dxa"/>
            <w:hideMark/>
          </w:tcPr>
          <w:p w:rsidR="002A6FD0" w:rsidRPr="0059183D" w:rsidRDefault="002A6FD0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60 </w:t>
            </w:r>
            <w:proofErr w:type="spellStart"/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>dpf</w:t>
            </w:r>
            <w:proofErr w:type="spellEnd"/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5670" w:type="dxa"/>
            <w:gridSpan w:val="5"/>
            <w:hideMark/>
          </w:tcPr>
          <w:p w:rsidR="002A6FD0" w:rsidRPr="0059183D" w:rsidRDefault="002A6FD0" w:rsidP="0059183D">
            <w:pPr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>Solvent c</w:t>
            </w: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ontrol </w:t>
            </w:r>
          </w:p>
        </w:tc>
        <w:tc>
          <w:tcPr>
            <w:tcW w:w="6298" w:type="dxa"/>
            <w:gridSpan w:val="5"/>
            <w:hideMark/>
          </w:tcPr>
          <w:p w:rsidR="002A6FD0" w:rsidRPr="0059183D" w:rsidRDefault="002A6FD0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>Methyltestosterone</w:t>
            </w:r>
            <w:proofErr w:type="spellEnd"/>
            <w:r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 </w:t>
            </w: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>treatment</w:t>
            </w:r>
          </w:p>
        </w:tc>
      </w:tr>
      <w:tr w:rsidR="002A6FD0" w:rsidRPr="0059183D" w:rsidTr="002A6FD0">
        <w:tc>
          <w:tcPr>
            <w:tcW w:w="1980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Replicate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2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3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4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5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 </w:t>
            </w:r>
          </w:p>
        </w:tc>
        <w:tc>
          <w:tcPr>
            <w:tcW w:w="1276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2 </w:t>
            </w:r>
          </w:p>
        </w:tc>
        <w:tc>
          <w:tcPr>
            <w:tcW w:w="1275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3 </w:t>
            </w:r>
          </w:p>
        </w:tc>
        <w:tc>
          <w:tcPr>
            <w:tcW w:w="1276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4 </w:t>
            </w:r>
          </w:p>
        </w:tc>
        <w:tc>
          <w:tcPr>
            <w:tcW w:w="1337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</w:tr>
      <w:tr w:rsidR="002A6FD0" w:rsidRPr="0059183D" w:rsidTr="002A6FD0">
        <w:tc>
          <w:tcPr>
            <w:tcW w:w="1980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Survival rate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90%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95%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95%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95%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95%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276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95% </w:t>
            </w:r>
          </w:p>
        </w:tc>
        <w:tc>
          <w:tcPr>
            <w:tcW w:w="1275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276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100% </w:t>
            </w:r>
          </w:p>
        </w:tc>
        <w:tc>
          <w:tcPr>
            <w:tcW w:w="1337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95%</w:t>
            </w:r>
          </w:p>
        </w:tc>
      </w:tr>
      <w:tr w:rsidR="002A6FD0" w:rsidRPr="0059183D" w:rsidTr="002A6FD0">
        <w:tc>
          <w:tcPr>
            <w:tcW w:w="1980" w:type="dxa"/>
            <w:hideMark/>
          </w:tcPr>
          <w:p w:rsidR="002A6FD0" w:rsidRDefault="0059183D" w:rsidP="0059183D">
            <w:pPr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</w:pP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Sex ratio </w:t>
            </w:r>
          </w:p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(F to M)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33%:67%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74%:26%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58%:42%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53%:47%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26%:76% </w:t>
            </w:r>
          </w:p>
        </w:tc>
        <w:tc>
          <w:tcPr>
            <w:tcW w:w="1134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0%:100% </w:t>
            </w:r>
          </w:p>
        </w:tc>
        <w:tc>
          <w:tcPr>
            <w:tcW w:w="1276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0%:100% </w:t>
            </w:r>
          </w:p>
        </w:tc>
        <w:tc>
          <w:tcPr>
            <w:tcW w:w="1275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0%:100% </w:t>
            </w:r>
          </w:p>
        </w:tc>
        <w:tc>
          <w:tcPr>
            <w:tcW w:w="1276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0%:100% </w:t>
            </w:r>
          </w:p>
        </w:tc>
        <w:tc>
          <w:tcPr>
            <w:tcW w:w="1337" w:type="dxa"/>
            <w:hideMark/>
          </w:tcPr>
          <w:p w:rsidR="0059183D" w:rsidRPr="0059183D" w:rsidRDefault="0059183D" w:rsidP="005918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0%:100%</w:t>
            </w:r>
          </w:p>
        </w:tc>
      </w:tr>
      <w:tr w:rsidR="002A6FD0" w:rsidRPr="0059183D" w:rsidTr="00F47647">
        <w:tc>
          <w:tcPr>
            <w:tcW w:w="1980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Overall sex ratio (F to M) </w:t>
            </w:r>
          </w:p>
        </w:tc>
        <w:tc>
          <w:tcPr>
            <w:tcW w:w="5670" w:type="dxa"/>
            <w:gridSpan w:val="5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46%:54% </w:t>
            </w:r>
          </w:p>
        </w:tc>
        <w:tc>
          <w:tcPr>
            <w:tcW w:w="6298" w:type="dxa"/>
            <w:gridSpan w:val="5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0%:100%</w:t>
            </w:r>
          </w:p>
        </w:tc>
      </w:tr>
      <w:tr w:rsidR="002A6FD0" w:rsidRPr="0059183D" w:rsidTr="002A6FD0">
        <w:tc>
          <w:tcPr>
            <w:tcW w:w="1980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-Bold" w:eastAsia="Times New Roman" w:hAnsi="Calibri-Bold" w:cs="Times New Roman"/>
                <w:color w:val="000000"/>
                <w:sz w:val="24"/>
                <w:szCs w:val="24"/>
                <w:lang w:eastAsia="en-NZ"/>
              </w:rPr>
              <w:t xml:space="preserve">Standard length (mm) </w:t>
            </w:r>
          </w:p>
        </w:tc>
        <w:tc>
          <w:tcPr>
            <w:tcW w:w="1134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13.4±1.9 </w:t>
            </w:r>
          </w:p>
        </w:tc>
        <w:tc>
          <w:tcPr>
            <w:tcW w:w="1134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13.6±1.1 </w:t>
            </w:r>
          </w:p>
        </w:tc>
        <w:tc>
          <w:tcPr>
            <w:tcW w:w="1134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14.6±1.2 </w:t>
            </w:r>
          </w:p>
        </w:tc>
        <w:tc>
          <w:tcPr>
            <w:tcW w:w="1134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13.3±3.2 </w:t>
            </w:r>
          </w:p>
        </w:tc>
        <w:tc>
          <w:tcPr>
            <w:tcW w:w="1134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14.1±1.9 </w:t>
            </w:r>
          </w:p>
        </w:tc>
        <w:tc>
          <w:tcPr>
            <w:tcW w:w="1134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14.0±1.2 </w:t>
            </w:r>
          </w:p>
        </w:tc>
        <w:tc>
          <w:tcPr>
            <w:tcW w:w="1276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13.9±0.9 </w:t>
            </w:r>
          </w:p>
        </w:tc>
        <w:tc>
          <w:tcPr>
            <w:tcW w:w="1275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13.3±1.1 </w:t>
            </w:r>
          </w:p>
        </w:tc>
        <w:tc>
          <w:tcPr>
            <w:tcW w:w="1276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 xml:space="preserve">14.2±1.5 </w:t>
            </w:r>
          </w:p>
        </w:tc>
        <w:tc>
          <w:tcPr>
            <w:tcW w:w="1337" w:type="dxa"/>
            <w:hideMark/>
          </w:tcPr>
          <w:p w:rsidR="002A6FD0" w:rsidRPr="0059183D" w:rsidRDefault="002A6FD0" w:rsidP="002A6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  <w:r w:rsidRPr="0059183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NZ"/>
              </w:rPr>
              <w:t>14.9±1.6</w:t>
            </w:r>
          </w:p>
        </w:tc>
      </w:tr>
    </w:tbl>
    <w:p w:rsidR="00DE4CC4" w:rsidRDefault="0059183D">
      <w:r w:rsidRPr="0059183D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</w:r>
    </w:p>
    <w:sectPr w:rsidR="00DE4CC4" w:rsidSect="0059183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3D"/>
    <w:rsid w:val="00197B6E"/>
    <w:rsid w:val="002A6FD0"/>
    <w:rsid w:val="003500C6"/>
    <w:rsid w:val="0059183D"/>
    <w:rsid w:val="009667FD"/>
    <w:rsid w:val="00AC23AA"/>
    <w:rsid w:val="00C721CC"/>
    <w:rsid w:val="00CB06C0"/>
    <w:rsid w:val="00DE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E9C7A"/>
  <w15:chartTrackingRefBased/>
  <w15:docId w15:val="{779B81F6-DA49-41EF-93B6-26335773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9183D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59183D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83D"/>
    <w:rPr>
      <w:rFonts w:ascii="Segoe UI" w:hAnsi="Segoe UI" w:cs="Segoe UI"/>
      <w:sz w:val="18"/>
      <w:szCs w:val="18"/>
    </w:rPr>
  </w:style>
  <w:style w:type="table" w:styleId="PlainTable5">
    <w:name w:val="Plain Table 5"/>
    <w:basedOn w:val="TableNormal"/>
    <w:uiPriority w:val="45"/>
    <w:rsid w:val="0059183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591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59183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350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6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Lee</dc:creator>
  <cp:keywords/>
  <dc:description/>
  <cp:lastModifiedBy>Stephanie Lee</cp:lastModifiedBy>
  <cp:revision>2</cp:revision>
  <dcterms:created xsi:type="dcterms:W3CDTF">2017-02-09T00:24:00Z</dcterms:created>
  <dcterms:modified xsi:type="dcterms:W3CDTF">2017-02-09T00:24:00Z</dcterms:modified>
</cp:coreProperties>
</file>