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4AB8E" w14:textId="2AC92C41" w:rsidR="00B23134" w:rsidRDefault="00B23134">
      <w:pPr>
        <w:rPr>
          <w:rFonts w:ascii="Arial" w:hAnsi="Arial" w:cs="Arial"/>
          <w:b/>
          <w:sz w:val="22"/>
          <w:szCs w:val="22"/>
        </w:rPr>
      </w:pPr>
    </w:p>
    <w:p w14:paraId="387EFB37" w14:textId="5A4407B7" w:rsidR="005B222B" w:rsidRDefault="002A2E2A" w:rsidP="006E791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Additional File 4</w:t>
      </w:r>
    </w:p>
    <w:p w14:paraId="7A7846BE" w14:textId="77777777" w:rsidR="005B222B" w:rsidRDefault="005B222B" w:rsidP="006E7912">
      <w:pPr>
        <w:rPr>
          <w:rFonts w:ascii="Arial" w:hAnsi="Arial" w:cs="Arial"/>
          <w:b/>
          <w:sz w:val="22"/>
          <w:szCs w:val="22"/>
        </w:rPr>
      </w:pPr>
    </w:p>
    <w:p w14:paraId="63245B61" w14:textId="7EE8D882" w:rsidR="0056057E" w:rsidRPr="00701AA4" w:rsidRDefault="00E50BFF" w:rsidP="006E7912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Table</w:t>
      </w:r>
      <w:r w:rsidR="006E7912" w:rsidRPr="00701AA4">
        <w:rPr>
          <w:rFonts w:ascii="Arial" w:hAnsi="Arial" w:cs="Arial"/>
          <w:b/>
          <w:sz w:val="22"/>
          <w:szCs w:val="22"/>
        </w:rPr>
        <w:t xml:space="preserve">: </w:t>
      </w:r>
      <w:r w:rsidR="003D1F72" w:rsidRPr="00701AA4">
        <w:rPr>
          <w:rFonts w:ascii="Arial" w:hAnsi="Arial" w:cs="Arial"/>
          <w:b/>
          <w:sz w:val="22"/>
          <w:szCs w:val="22"/>
        </w:rPr>
        <w:t xml:space="preserve">Comparison of “collection-tube dependent” genes </w:t>
      </w:r>
    </w:p>
    <w:p w14:paraId="04D283C4" w14:textId="77777777" w:rsidR="0056057E" w:rsidRPr="00F16A0B" w:rsidRDefault="0056057E" w:rsidP="009826EE">
      <w:pPr>
        <w:ind w:right="3090"/>
        <w:rPr>
          <w:rFonts w:ascii="Arial" w:hAnsi="Arial" w:cs="Arial"/>
          <w:sz w:val="20"/>
          <w:szCs w:val="20"/>
        </w:rPr>
      </w:pPr>
    </w:p>
    <w:tbl>
      <w:tblPr>
        <w:tblW w:w="102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85"/>
        <w:gridCol w:w="1710"/>
        <w:gridCol w:w="1980"/>
        <w:gridCol w:w="5400"/>
      </w:tblGrid>
      <w:tr w:rsidR="003D1F72" w:rsidRPr="00F16A0B" w14:paraId="510AF6AD" w14:textId="77777777" w:rsidTr="00701AA4">
        <w:trPr>
          <w:trHeight w:val="278"/>
        </w:trPr>
        <w:tc>
          <w:tcPr>
            <w:tcW w:w="118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6BB195B" w14:textId="5C1289F9" w:rsidR="003D1F72" w:rsidRPr="003D1F72" w:rsidRDefault="003D1F72" w:rsidP="003D1F72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14:paraId="0E59525E" w14:textId="2FED0B35" w:rsidR="003D1F72" w:rsidRPr="00F16A0B" w:rsidRDefault="003D1F72" w:rsidP="003D1F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Fold change: </w:t>
            </w:r>
            <w:proofErr w:type="spellStart"/>
            <w:r w:rsidRPr="003D1F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PAXgene</w:t>
            </w:r>
            <w:proofErr w:type="spellEnd"/>
            <w:r w:rsidRPr="003D1F7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vs. Tempus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E0E0E0"/>
            <w:vAlign w:val="center"/>
            <w:hideMark/>
          </w:tcPr>
          <w:p w14:paraId="13B99161" w14:textId="77777777" w:rsidR="003D1F72" w:rsidRPr="003D1F72" w:rsidRDefault="003D1F72" w:rsidP="003D1F72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3D1F72"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  <w:t>Definition</w:t>
            </w:r>
          </w:p>
        </w:tc>
      </w:tr>
      <w:tr w:rsidR="003D1F72" w:rsidRPr="00F16A0B" w14:paraId="119DCE4B" w14:textId="77777777" w:rsidTr="00701AA4">
        <w:trPr>
          <w:trHeight w:val="314"/>
        </w:trPr>
        <w:tc>
          <w:tcPr>
            <w:tcW w:w="118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9CE8" w14:textId="77777777" w:rsidR="003D1F72" w:rsidRPr="003D1F72" w:rsidRDefault="003D1F72" w:rsidP="003D1F72">
            <w:pPr>
              <w:jc w:val="center"/>
              <w:rPr>
                <w:rFonts w:ascii="Arial" w:eastAsia="Times New Roman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</w:tcPr>
          <w:p w14:paraId="3A65DC93" w14:textId="150E934A" w:rsidR="003D1F72" w:rsidRPr="00F16A0B" w:rsidRDefault="003D1F72" w:rsidP="003D1F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Current study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812302" w14:textId="6B352BD0" w:rsidR="003D1F72" w:rsidRPr="00F16A0B" w:rsidRDefault="003D1F72" w:rsidP="003D1F7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Nikula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54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8DC72" w14:textId="77777777" w:rsidR="003D1F72" w:rsidRPr="003D1F72" w:rsidRDefault="003D1F72" w:rsidP="003D1F72">
            <w:pPr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56057E" w:rsidRPr="00F16A0B" w14:paraId="2698CE1C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2CC8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CTSZ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B7A4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F740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74902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cathepsin</w:t>
            </w:r>
            <w:proofErr w:type="spellEnd"/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Z</w:t>
            </w:r>
          </w:p>
        </w:tc>
      </w:tr>
      <w:tr w:rsidR="0056057E" w:rsidRPr="00F16A0B" w14:paraId="0465C21E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CFBA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PSMD5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FE51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4AE9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38C2F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proteasome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26S subunit, non-ATPase, 5</w:t>
            </w:r>
          </w:p>
        </w:tc>
      </w:tr>
      <w:tr w:rsidR="0056057E" w:rsidRPr="00F16A0B" w14:paraId="737FB8E6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3DD8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AGER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74CA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43D1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-4.6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DB258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advanced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glycosylation end product-specific receptor</w:t>
            </w:r>
          </w:p>
        </w:tc>
      </w:tr>
      <w:tr w:rsidR="0056057E" w:rsidRPr="00F16A0B" w14:paraId="1A15D5B0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55515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BIRC2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AE1E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842D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-3.8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46C91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baculoviral</w:t>
            </w:r>
            <w:proofErr w:type="spellEnd"/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IAP repeat-containing 2</w:t>
            </w:r>
          </w:p>
        </w:tc>
      </w:tr>
      <w:tr w:rsidR="0056057E" w:rsidRPr="00F16A0B" w14:paraId="49F6F7C0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80B3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BNIP3L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42F8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0C2B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B2ED" w14:textId="202BBDAE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BCL2/adenovirus E1B 19kDa interacting protein 3-like</w:t>
            </w:r>
          </w:p>
        </w:tc>
      </w:tr>
      <w:tr w:rsidR="0056057E" w:rsidRPr="00F16A0B" w14:paraId="7FBA1A66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6FCC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CCAR1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C9FED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377D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-165.4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7DA1EF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cell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division cycle and apoptosis regulator 1</w:t>
            </w:r>
          </w:p>
        </w:tc>
      </w:tr>
      <w:tr w:rsidR="0056057E" w:rsidRPr="00F16A0B" w14:paraId="65F79326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3AD53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CLK1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FCC7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3DE7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-2.5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9810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CDC-like kinase 1</w:t>
            </w:r>
          </w:p>
        </w:tc>
      </w:tr>
      <w:tr w:rsidR="0056057E" w:rsidRPr="00F16A0B" w14:paraId="04704947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03E0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CLU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297DE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0447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-6.4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5EF75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clusterin</w:t>
            </w:r>
            <w:proofErr w:type="spellEnd"/>
            <w:proofErr w:type="gramEnd"/>
          </w:p>
        </w:tc>
      </w:tr>
      <w:tr w:rsidR="0056057E" w:rsidRPr="00F16A0B" w14:paraId="347B7C96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7E03D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COX6C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26DE2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5C42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60BB1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cytochrome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 oxidase subunit Vic</w:t>
            </w:r>
          </w:p>
        </w:tc>
      </w:tr>
      <w:tr w:rsidR="0056057E" w:rsidRPr="00F16A0B" w14:paraId="030D5ECA" w14:textId="77777777" w:rsidTr="003D1F72">
        <w:trPr>
          <w:trHeight w:val="278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66EE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COX7C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632C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D56FD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F2579" w14:textId="49187694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cytochrome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 oxidase subunit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VIIc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</w:p>
        </w:tc>
      </w:tr>
      <w:tr w:rsidR="0056057E" w:rsidRPr="00F16A0B" w14:paraId="27159ACC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17F7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F13A1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3B7F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3CAC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-2.8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55B8A" w14:textId="4A89F8B6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coagulation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factor XIII, A1 polypeptide</w:t>
            </w:r>
          </w:p>
        </w:tc>
      </w:tr>
      <w:tr w:rsidR="0056057E" w:rsidRPr="00F16A0B" w14:paraId="2D47620D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398A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FKBP3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03CD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B0CF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-11.7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DBDCE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FK506 binding protein 3, 25kDa</w:t>
            </w:r>
          </w:p>
        </w:tc>
      </w:tr>
      <w:tr w:rsidR="0056057E" w:rsidRPr="00F16A0B" w14:paraId="6EC49C91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5AE0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GOLGA4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0828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DCFF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-5.2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BDCDB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golgi</w:t>
            </w:r>
            <w:proofErr w:type="spellEnd"/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autoantigen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golgin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subfamily a, 4</w:t>
            </w:r>
          </w:p>
        </w:tc>
      </w:tr>
      <w:tr w:rsidR="0056057E" w:rsidRPr="00F16A0B" w14:paraId="1CBB5F2F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4CCF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HAT1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447E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5E75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-26.0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E6953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histone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acetyltransferase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</w:t>
            </w:r>
          </w:p>
        </w:tc>
      </w:tr>
      <w:tr w:rsidR="0056057E" w:rsidRPr="00F16A0B" w14:paraId="5EBF18E5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533B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HMGB2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F160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0BBC8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-2.2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09B35" w14:textId="2A173C01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high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-mobility group box 2</w:t>
            </w:r>
          </w:p>
        </w:tc>
      </w:tr>
      <w:tr w:rsidR="0056057E" w:rsidRPr="00F16A0B" w14:paraId="7CF75A9D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EC3F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MTPN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0BAB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96B5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-7.4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473B2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myotrophin</w:t>
            </w:r>
            <w:proofErr w:type="spellEnd"/>
            <w:proofErr w:type="gramEnd"/>
          </w:p>
        </w:tc>
      </w:tr>
      <w:tr w:rsidR="0056057E" w:rsidRPr="00F16A0B" w14:paraId="1B1B7E43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28E7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NUCB2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A071A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F3A7A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-20.4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31F7B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nucleobindin</w:t>
            </w:r>
            <w:proofErr w:type="spellEnd"/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</w:t>
            </w:r>
          </w:p>
        </w:tc>
      </w:tr>
      <w:tr w:rsidR="0056057E" w:rsidRPr="00F16A0B" w14:paraId="7CB5257D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9C3F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PFDN5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D06F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3153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-4.0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F38DD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prefoldin</w:t>
            </w:r>
            <w:proofErr w:type="spellEnd"/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5, transcript variant 3</w:t>
            </w:r>
          </w:p>
        </w:tc>
      </w:tr>
      <w:tr w:rsidR="0056057E" w:rsidRPr="00F16A0B" w14:paraId="25D03D12" w14:textId="77777777" w:rsidTr="003D1F72">
        <w:trPr>
          <w:trHeight w:val="26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16E2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PPBP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BA49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-3.5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568B9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-5.8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F51C2" w14:textId="5865BCB1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-platelet basic protein</w:t>
            </w:r>
          </w:p>
        </w:tc>
      </w:tr>
      <w:tr w:rsidR="0056057E" w:rsidRPr="00F16A0B" w14:paraId="084B9945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9ADB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PSMA4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889B1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25BD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1FA6B6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proteasome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prosome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macropain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 subunit, alpha type, 4</w:t>
            </w:r>
          </w:p>
        </w:tc>
      </w:tr>
      <w:tr w:rsidR="0056057E" w:rsidRPr="00F16A0B" w14:paraId="5EFA9443" w14:textId="77777777" w:rsidTr="003D1F72">
        <w:trPr>
          <w:trHeight w:val="30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9700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RGS2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B7E9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4879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-2.4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93A33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regulator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of G-protein </w:t>
            </w:r>
            <w:proofErr w:type="spell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signalling</w:t>
            </w:r>
            <w:proofErr w:type="spell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2, 24kDa</w:t>
            </w:r>
          </w:p>
        </w:tc>
      </w:tr>
      <w:tr w:rsidR="0056057E" w:rsidRPr="00F16A0B" w14:paraId="00023B2B" w14:textId="77777777" w:rsidTr="003D1F72">
        <w:trPr>
          <w:trHeight w:val="320"/>
        </w:trPr>
        <w:tc>
          <w:tcPr>
            <w:tcW w:w="11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B118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RPS24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CEFE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5C7FC" w14:textId="77777777" w:rsidR="0056057E" w:rsidRPr="00F16A0B" w:rsidRDefault="0056057E" w:rsidP="003D1F72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-8.6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5BCA0" w14:textId="77777777" w:rsidR="0056057E" w:rsidRPr="00F16A0B" w:rsidRDefault="0056057E" w:rsidP="003D1F7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ribosomal</w:t>
            </w:r>
            <w:proofErr w:type="gramEnd"/>
            <w:r w:rsidRPr="00F16A0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protein S24</w:t>
            </w:r>
          </w:p>
        </w:tc>
      </w:tr>
    </w:tbl>
    <w:p w14:paraId="0811C90A" w14:textId="77777777" w:rsidR="00831052" w:rsidRDefault="00831052" w:rsidP="009826EE">
      <w:pPr>
        <w:ind w:right="3090"/>
        <w:rPr>
          <w:rFonts w:ascii="Arial" w:hAnsi="Arial" w:cs="Arial"/>
          <w:sz w:val="20"/>
          <w:szCs w:val="20"/>
        </w:rPr>
      </w:pPr>
    </w:p>
    <w:p w14:paraId="28C37111" w14:textId="0EBA4E72" w:rsidR="00CF7835" w:rsidRPr="00F16A0B" w:rsidRDefault="00CF7835" w:rsidP="00B23134">
      <w:pPr>
        <w:rPr>
          <w:rFonts w:ascii="Arial" w:hAnsi="Arial" w:cs="Arial"/>
          <w:sz w:val="20"/>
          <w:szCs w:val="20"/>
        </w:rPr>
      </w:pPr>
    </w:p>
    <w:sectPr w:rsidR="00CF7835" w:rsidRPr="00F16A0B" w:rsidSect="00B46E4C">
      <w:pgSz w:w="12240" w:h="15840"/>
      <w:pgMar w:top="720" w:right="108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6551B"/>
    <w:multiLevelType w:val="hybridMultilevel"/>
    <w:tmpl w:val="7396B312"/>
    <w:lvl w:ilvl="0" w:tplc="092E696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E7D"/>
    <w:rsid w:val="000148CD"/>
    <w:rsid w:val="00041487"/>
    <w:rsid w:val="00045CEE"/>
    <w:rsid w:val="000558F0"/>
    <w:rsid w:val="000642A3"/>
    <w:rsid w:val="00084841"/>
    <w:rsid w:val="000960FF"/>
    <w:rsid w:val="000B7884"/>
    <w:rsid w:val="000C1F28"/>
    <w:rsid w:val="000C5EAE"/>
    <w:rsid w:val="000E60EF"/>
    <w:rsid w:val="000F707F"/>
    <w:rsid w:val="001120CD"/>
    <w:rsid w:val="0012057E"/>
    <w:rsid w:val="00180F35"/>
    <w:rsid w:val="001824B1"/>
    <w:rsid w:val="00191793"/>
    <w:rsid w:val="001F1D16"/>
    <w:rsid w:val="00232BCA"/>
    <w:rsid w:val="00243E09"/>
    <w:rsid w:val="002465C0"/>
    <w:rsid w:val="00257A71"/>
    <w:rsid w:val="00262D70"/>
    <w:rsid w:val="002871BD"/>
    <w:rsid w:val="00294240"/>
    <w:rsid w:val="002A15C6"/>
    <w:rsid w:val="002A2E2A"/>
    <w:rsid w:val="002D19A7"/>
    <w:rsid w:val="002D1EB6"/>
    <w:rsid w:val="002D5311"/>
    <w:rsid w:val="00306DC9"/>
    <w:rsid w:val="003178BC"/>
    <w:rsid w:val="00340B21"/>
    <w:rsid w:val="003444F7"/>
    <w:rsid w:val="003551EA"/>
    <w:rsid w:val="00355F3C"/>
    <w:rsid w:val="00370E30"/>
    <w:rsid w:val="003A20FD"/>
    <w:rsid w:val="003C13E6"/>
    <w:rsid w:val="003D16D3"/>
    <w:rsid w:val="003D1F72"/>
    <w:rsid w:val="003D5AF8"/>
    <w:rsid w:val="00427A4D"/>
    <w:rsid w:val="00441FE9"/>
    <w:rsid w:val="004625E2"/>
    <w:rsid w:val="004629A4"/>
    <w:rsid w:val="00487885"/>
    <w:rsid w:val="004A1260"/>
    <w:rsid w:val="004D1B10"/>
    <w:rsid w:val="004D3F18"/>
    <w:rsid w:val="004E05D9"/>
    <w:rsid w:val="004E252B"/>
    <w:rsid w:val="004E2C01"/>
    <w:rsid w:val="005173A3"/>
    <w:rsid w:val="00540DDA"/>
    <w:rsid w:val="0056057E"/>
    <w:rsid w:val="00583547"/>
    <w:rsid w:val="00596778"/>
    <w:rsid w:val="005B222B"/>
    <w:rsid w:val="005D3149"/>
    <w:rsid w:val="00621010"/>
    <w:rsid w:val="00641252"/>
    <w:rsid w:val="00650840"/>
    <w:rsid w:val="00692437"/>
    <w:rsid w:val="00694E1F"/>
    <w:rsid w:val="006A1680"/>
    <w:rsid w:val="006C678A"/>
    <w:rsid w:val="006E7912"/>
    <w:rsid w:val="00701AA4"/>
    <w:rsid w:val="007035FE"/>
    <w:rsid w:val="00714EE0"/>
    <w:rsid w:val="00740AFD"/>
    <w:rsid w:val="00741F97"/>
    <w:rsid w:val="0074347C"/>
    <w:rsid w:val="007440C7"/>
    <w:rsid w:val="00774093"/>
    <w:rsid w:val="007A706D"/>
    <w:rsid w:val="007C5ACB"/>
    <w:rsid w:val="007E71A0"/>
    <w:rsid w:val="00804BC2"/>
    <w:rsid w:val="00831052"/>
    <w:rsid w:val="00845A54"/>
    <w:rsid w:val="008501D2"/>
    <w:rsid w:val="00852271"/>
    <w:rsid w:val="00865CCA"/>
    <w:rsid w:val="0087286C"/>
    <w:rsid w:val="00894826"/>
    <w:rsid w:val="008D7053"/>
    <w:rsid w:val="008F52E0"/>
    <w:rsid w:val="008F7999"/>
    <w:rsid w:val="00906F84"/>
    <w:rsid w:val="009501C1"/>
    <w:rsid w:val="00962155"/>
    <w:rsid w:val="00967005"/>
    <w:rsid w:val="00971DF5"/>
    <w:rsid w:val="009826EE"/>
    <w:rsid w:val="009C1D85"/>
    <w:rsid w:val="009C4EF1"/>
    <w:rsid w:val="009C7CE2"/>
    <w:rsid w:val="009D3F37"/>
    <w:rsid w:val="00A04C33"/>
    <w:rsid w:val="00A24EDA"/>
    <w:rsid w:val="00A30672"/>
    <w:rsid w:val="00A54087"/>
    <w:rsid w:val="00A63134"/>
    <w:rsid w:val="00A85EB8"/>
    <w:rsid w:val="00AB732E"/>
    <w:rsid w:val="00AC1BB0"/>
    <w:rsid w:val="00AE4CC5"/>
    <w:rsid w:val="00B23134"/>
    <w:rsid w:val="00B46E4C"/>
    <w:rsid w:val="00B55D3C"/>
    <w:rsid w:val="00B630AF"/>
    <w:rsid w:val="00B73ACE"/>
    <w:rsid w:val="00B876DD"/>
    <w:rsid w:val="00BB07DC"/>
    <w:rsid w:val="00BB1AA0"/>
    <w:rsid w:val="00BE5E7D"/>
    <w:rsid w:val="00BF0920"/>
    <w:rsid w:val="00C65FDA"/>
    <w:rsid w:val="00C84CD1"/>
    <w:rsid w:val="00C878D7"/>
    <w:rsid w:val="00CA39A4"/>
    <w:rsid w:val="00CD2D6E"/>
    <w:rsid w:val="00CD3E80"/>
    <w:rsid w:val="00CF7835"/>
    <w:rsid w:val="00D00A04"/>
    <w:rsid w:val="00D018B4"/>
    <w:rsid w:val="00D13A4E"/>
    <w:rsid w:val="00D20ECC"/>
    <w:rsid w:val="00D23DC1"/>
    <w:rsid w:val="00D2595A"/>
    <w:rsid w:val="00D41BAC"/>
    <w:rsid w:val="00D52164"/>
    <w:rsid w:val="00D537FB"/>
    <w:rsid w:val="00D53933"/>
    <w:rsid w:val="00D60EEB"/>
    <w:rsid w:val="00D63B7C"/>
    <w:rsid w:val="00D90AFA"/>
    <w:rsid w:val="00DA13DF"/>
    <w:rsid w:val="00DA6606"/>
    <w:rsid w:val="00DA6C79"/>
    <w:rsid w:val="00DA7787"/>
    <w:rsid w:val="00DC11E6"/>
    <w:rsid w:val="00DD677D"/>
    <w:rsid w:val="00DD7717"/>
    <w:rsid w:val="00DF2948"/>
    <w:rsid w:val="00DF601C"/>
    <w:rsid w:val="00E10E55"/>
    <w:rsid w:val="00E16688"/>
    <w:rsid w:val="00E236BB"/>
    <w:rsid w:val="00E4099C"/>
    <w:rsid w:val="00E44431"/>
    <w:rsid w:val="00E44E6F"/>
    <w:rsid w:val="00E50936"/>
    <w:rsid w:val="00E50BFF"/>
    <w:rsid w:val="00E653B3"/>
    <w:rsid w:val="00E94049"/>
    <w:rsid w:val="00EA3DEF"/>
    <w:rsid w:val="00EC7132"/>
    <w:rsid w:val="00EE72CB"/>
    <w:rsid w:val="00EE7B0B"/>
    <w:rsid w:val="00F0756C"/>
    <w:rsid w:val="00F16A0B"/>
    <w:rsid w:val="00F7621C"/>
    <w:rsid w:val="00F816AC"/>
    <w:rsid w:val="00F8490B"/>
    <w:rsid w:val="00F9585D"/>
    <w:rsid w:val="00FC0B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58C3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2D6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E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A3DEF"/>
  </w:style>
  <w:style w:type="character" w:customStyle="1" w:styleId="Heading1Char">
    <w:name w:val="Heading 1 Char"/>
    <w:basedOn w:val="DefaultParagraphFont"/>
    <w:link w:val="Heading1"/>
    <w:uiPriority w:val="9"/>
    <w:rsid w:val="00CD2D6E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51E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06D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D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D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2D6E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E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A3DEF"/>
  </w:style>
  <w:style w:type="character" w:customStyle="1" w:styleId="Heading1Char">
    <w:name w:val="Heading 1 Char"/>
    <w:basedOn w:val="DefaultParagraphFont"/>
    <w:link w:val="Heading1"/>
    <w:uiPriority w:val="9"/>
    <w:rsid w:val="00CD2D6E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551E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06D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DF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D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Macintosh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Yip</dc:creator>
  <cp:keywords/>
  <dc:description/>
  <cp:lastModifiedBy>Linda Yip</cp:lastModifiedBy>
  <cp:revision>3</cp:revision>
  <cp:lastPrinted>2016-09-26T20:25:00Z</cp:lastPrinted>
  <dcterms:created xsi:type="dcterms:W3CDTF">2017-04-07T23:37:00Z</dcterms:created>
  <dcterms:modified xsi:type="dcterms:W3CDTF">2017-05-19T00:02:00Z</dcterms:modified>
</cp:coreProperties>
</file>