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E61" w:rsidRPr="00F87E61" w:rsidRDefault="00F87E61">
      <w:pPr>
        <w:rPr>
          <w:rFonts w:ascii="Arial" w:hAnsi="Arial" w:cs="Arial"/>
          <w:b/>
          <w:i/>
        </w:rPr>
      </w:pPr>
      <w:r w:rsidRPr="00F87E61">
        <w:rPr>
          <w:rFonts w:ascii="Arial" w:hAnsi="Arial" w:cs="Arial"/>
          <w:b/>
        </w:rPr>
        <w:t xml:space="preserve">Predicted Gene Clusters in </w:t>
      </w:r>
      <w:r w:rsidRPr="00F87E61">
        <w:rPr>
          <w:rFonts w:ascii="Arial" w:hAnsi="Arial" w:cs="Arial"/>
          <w:b/>
          <w:i/>
        </w:rPr>
        <w:t>C. militaris</w:t>
      </w:r>
    </w:p>
    <w:tbl>
      <w:tblPr>
        <w:tblW w:w="9397" w:type="dxa"/>
        <w:tblInd w:w="93" w:type="dxa"/>
        <w:tblLook w:val="04A0" w:firstRow="1" w:lastRow="0" w:firstColumn="1" w:lastColumn="0" w:noHBand="0" w:noVBand="1"/>
      </w:tblPr>
      <w:tblGrid>
        <w:gridCol w:w="480"/>
        <w:gridCol w:w="1760"/>
        <w:gridCol w:w="6274"/>
        <w:gridCol w:w="883"/>
      </w:tblGrid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Gene Name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Annotation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Length (AA)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I-1 T1PKS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60S ribosomal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glycosylase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finger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AMP dependent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polyketide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A9K55_000419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A9K55_000420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A9K55_000421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repair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II-1 T1PKS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A9K55_000477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A9K55_000478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 chain dehydrogenase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A9K55_000479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carboxylesterase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A9K55_000480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conidial pigment biosynthesis oxidase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A9K55_000481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hydroxyindole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O-methyltransferase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A9K55_000482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transcriptional regulatory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A9K55_000483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polyketide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A9K55_000484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ATP-dependent bile acid permease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A9K55_000485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CFEM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A9K55_000486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P- phospholipid-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flippase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A9K55_000487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homeoprotein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II-2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catalase peroxidase HPI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serum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paraoxonase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arylesterase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acyl- dehydrogenase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epoxide hydrolase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A9K55_000499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alpha,alpha-trehalose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glucohydrolase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A9K55_000500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carboxypeptidase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cpdS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A9K55_000501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A9K55_000502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A9K55_000503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A9K55_000504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transcriptional regulator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A9K55_000505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A9K55_000506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monooxygenase, putative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A9K55_000507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nitrobenzyl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esterase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II-3 Terpene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 transporter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floculation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FLO1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integral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peroxisomal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membrane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peroxin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geranylgeranyl pyrophosphate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A9K55_001099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F-box cyclin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A9K55_001100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short-chain dehydrogenase reductase family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II-4 T1PKS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A9K55_001109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calpain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-like protein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COPII-coated vesicle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concanavalin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A-like lectin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glucanase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gamma-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glutamyltranspeptidase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periplasmic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dipeptidyl peptidase III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A9K55_001119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monocarboxylate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permease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dual oxidase 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NAD(P)-binding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conidial pigment biosynthesis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scytalone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dehydratase Arp1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A9K55_001129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A9K55_001130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transferase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A9K55_001131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ATG C terminal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2110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A9K55_001132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amine oxidase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III-1 T1PKS-NRPS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A9K55_001174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A9K55_001175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A9K55_001176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dihydrodipicolinate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A9K55_001177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A9K55_001178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 general substrate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A9K55_001179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dipeptidyl aminopeptidase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acylaminoacyl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-peptidase related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dihydroxyacetone kinase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transcription regulator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ketose-bisphosphate class-II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ribose 5-phosphate isomerase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sorbose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vitamin H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MFS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monocarboxylate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A9K55_001189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polyketide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ent-kaurene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oxidase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zinc finger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zinc finger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aspartic endopeptidase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glycoside catalytic core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integral membrane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A9K55_001199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phosphoglycerate kinase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III-2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A9K55_001252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transcription regulator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A9K55_001253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glucokinase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A9K55_001254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urea active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A9K55_001255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sodium solute symporter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A9K55_001256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xenobiotic compound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A9K55_001257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zinc finger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A9K55_001258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multicopper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oxidase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A9K55_001259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non-hemolytic phospholipase 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N-acetyltransferase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4-hydroxybenzoate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polyprenyltransferase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nucleoside phosphatase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fatty acid hydroxylase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 CCM_08328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BTB POZ fold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siderophore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iron transporter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mirB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A9K55_001269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transferase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A9K55_001270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A9K55_001271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kinesin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A9K55_001272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A9K55_001273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amidase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4F0A53" w:rsidRDefault="004F0A53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4F0A53" w:rsidRPr="000228BA" w:rsidRDefault="004F0A53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III-3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A9K55_001408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histone-lysine N-methyltransferase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A9K55_001409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BTB POZ fold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fructose-bisphosphate class II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oxysterol binding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caffeine-induced death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acetyltransferase catalytic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sphingosine kinase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extracellular membrane CFEM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A9K55_001417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mitochondrial chaperone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III-4 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37S ribosomal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mitochondrial inner membrane translocase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sugar inositol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metallophosphoesterase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A9K55_001429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AMP-dependent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carboxypeptidase A1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dopa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4,5-dioxygenase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2OG-Fe(II) oxygenase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peptidase dimerization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alcohol dehydrogenase zinc-containing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cyanovirin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conidiation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-specific protein, putative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alcohol acetyltransferase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alginate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lyase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A9K55_001439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DUF221 domain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III-5 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A9K55_001503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ABC transporter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A9K55_001504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ABC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A9K55_001505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membrane-associated progesterone receptor component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A9K55_001506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acyl- N-acyltransferase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A9K55_001507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glutamate carboxypeptidase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A9K55_001508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inositol oxygenase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A9K55_001509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chondroitin N-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acetylgalactosaminyltransferase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amino acid polyamine transporter I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multidrug resistance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nucleotidase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non-ribosomal peptide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pyridoxal phosphate-dependent major region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ankyrin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repeat-containing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aminohydrolase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A9K55_001519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zinc finger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WW Rsp5 WWP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efflux pump antibiotic resistance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A9K55_001529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b5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A9K55_001530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 finger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A9K55_001531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A9K55_001532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A9K55_001533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glyoxalase bleomycin resistance dioxygenase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A9K55_001534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YCII-related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A9K55_001535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IV-1 Terpene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A9K55_002256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ankyrin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repeat-containing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A9K55_002257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A9K55_002258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 finger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A9K55_002259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ankyrin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repeat-containing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A9K55_002260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meiotic recombination spo11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A9K55_002261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lanosterol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A9K55_002262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ribulose-phosphate 3-epimerase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A9K55_002263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SGT1 and CS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A9K55_002264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taurine catabolism dioxygenase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A9K55_002265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tRNA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-splicing endonuclease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A9K55_002266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ceramide glucosyltransferase, putative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IV-2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NRPS-like enzyme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small secreted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CHY zinc finger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A9K55_002459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A9K55_002460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RTA1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A9K55_002461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A9K55_002462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T-complex 1 subunit epsilon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A9K55_002463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elongation factor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GTP binding domain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IV-3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A9K55_002584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specific transcription factor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A9K55_002585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phosphoadenosine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phosphosulfate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A9K55_002586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bax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inhibitor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A9K55_002587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sphingosine N-acyltransferase lac1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A9K55_002588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copper amine oxidase 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A9K55_002589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nicotinate-nucleotide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pyrophosphorylase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A9K55_002590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A9K55_002591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A9K55_002592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epoxide hydrolase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TPR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A9K55_002594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 domain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IV-4 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A9K55_002666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A9K55_002667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pathway-specific nitrogen regulator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A9K55_002668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oxidoreductase-like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A9K55_002669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xanthine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phosphoribosyltransferase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 alkane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AMP-binding enzyme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AMP-binding enzyme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intradiol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ring-cleavage core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ribosomal mitochondria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A9K55_002679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phospho-2-dehydro-3-deoxyheptonate aldolase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A9K55_002680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V-1 T1PKS-NRPS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A9K55_004080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glucose-methanol-choline oxidoreductase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glycoside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ATP-dependent Zn protease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alpha beta hydrolase fold-1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AMP-dependent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Alcohol dehydrogenase zinc-type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A9K55_004089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LCCL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hydrolase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molybdenum cofactor sulfurase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acetamidase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formamidase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GCN5-related N-acetyltransferase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A9K55_004098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GATA transcription factor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V-2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A9K55_004138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zinc finger domain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A9K55_004139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AAA family ATPase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 chain dehydrogenase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dihydrofolate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ubiquinol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-cytochrome C chaperone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3-oxoacyl-(acyl-carrier- ) synthase 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small oligopeptide OPT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transcriptional regulator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alcohol dehydrogenase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A9K55_004149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flavin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-containing amine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A9K55_004150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A9K55_004151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product hydratase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A9K55_004152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succinate-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semialdehyde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dehydrogenase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A9K55_004153</w:t>
            </w:r>
          </w:p>
        </w:tc>
        <w:tc>
          <w:tcPr>
            <w:tcW w:w="6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general amino acid permease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A9K55_004154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V-3 Indole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A9K55_004253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U3 small nucleolar RNA associated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A9K55_004254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6-phosphofructo-2-kinase 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A9K55_004255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cytidine deaminase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A9K55_004256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Na(+) H(+) antiporter 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A9K55_004257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zinc-binding oxidoreductase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A9K55_004258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isoamyl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alcohol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A9K55_004259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dimethylallyl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tryptophan synthase 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A9K55_004260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transcriptional regulator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A9K55_004261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A9K55_004262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A9K55_004263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A9K55_004264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actin cytoskeleton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V-4 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A9K55_004625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PHD finger domain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A9K55_004626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proteasome component Y13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A9K55_004627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PAP2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A9K55_004628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FF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A9K55_004629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specific transcription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A9K55_004630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A9K55_004631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L-ornithine N5-oxygenase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A9K55_004632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nonribosomal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siderophore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peptide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A9K55_004633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choline oxidase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A9K55_004634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betaine aldehyde dehydrogenase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A9K55_004635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V-5 T1PKS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A9K55_004807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A9K55_004808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 threonine kinase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A9K55_004809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LMBR1-like conserved region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histone acetyltransferase type b catalytic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pyrroline-5-carboxylate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asparagine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b5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DUF341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A9K55_004819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epoxide hydrolase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L-PSP endoribonuclease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CTD kinase subunit gamma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50S ribosomal L12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midasin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4911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isochorismatase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ubiquitin carboxyl-terminal hydrolase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GDSL Lipase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Acylhydrolase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SSU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processome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component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A9K55_004829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pyridine nucleotide-disulfide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A9K55_004830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thiamine-phosphate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pyrophosphorylase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A9K55_004831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Zn(2)-C6 fungal-type DNA-binding domain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V-6 T1PKS-NRPS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A9K55_005035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eukaryotic translation initiation factor 3 subunit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A9K55_005036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A9K55_005037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A9K55_005038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AP-1 complex subunit beta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A9K55_005039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non-ribosomal peptide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AMP dependent CoA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trichothecene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3-O-acetyltransferase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oligopeptide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mediated genome instability Rmi1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antiviral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Glycoside superfamily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A9K55_005049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mitogen activated kinase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V-7 T1PKS-NRPS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A9K55_005368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amino acid polyamine transporter I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A9K55_005369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ADF-like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dipeptidase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Alcohol dehydrogenase zinc-type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LCCL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AMP-dependent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hydroxylase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A9K55_005379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A9K55_005380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GDSL Lipase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Acylhydrolase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A9K55_005381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VI-1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A9K55_005583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rho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guanyl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nucleotide exchange factor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A9K55_005584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UPF0041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A9K55_005585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UPF0041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A9K55_005586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NADH-ubiquinone oxidoreductase 105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kDa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A9K55_005587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A9K55_005588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thioredoxin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-like fold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A9K55_005589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ribosomal L14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nascent polypeptide-associated alpha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ATP synthase D chain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ubiquitin-conjugating enzyme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aminoadipate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semialdehyde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dehydrogenase large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WD repeat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c-14 sterol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A9K55_005599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RING-9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LUC7-like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lanthionine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DUF718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methylcrotonoyl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carboxylase beta chain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A9K55_005609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acyl- dehydrogenase oxidase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arabinitol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dehydrogenase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A9K55_005611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VI-2 T1PKS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zinc finger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dhhc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domain containing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peptidase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woronin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body major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serologically defined colon cancer antigen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annexin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tRNA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multidrug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stress responsive A B barrel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integral membrane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ER to Golgi transport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signal sequence receptor alpha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mid2-like cell wall stress sensor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amidohydrolase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A9K55_005649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phospholipase 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A9K55_005650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A9K55_005651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dienelactone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hydrolase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A9K55_005652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phosphopantetheinyl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A9K55_005653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intramembrane protease 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A9K55_005654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transaldolase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A9K55_005655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peptidyl prolyl cis-trans isomerase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A9K55_005656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transcriptional activator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acyl- N-acyltransferase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A9K55_005633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glucokinase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VI-3 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A9K55_005710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myo-inositol-1(or 4)-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monophosphatase</w:t>
            </w:r>
            <w:proofErr w:type="spellEnd"/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prolyl 4- alpha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RNA-directed RNA polymerase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MYB DNA-binding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Ras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like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GTPase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ABC1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non-ribosomal peptide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benzoate 4-monooxygenase 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A9K55_005719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ABC transmembrane type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CDP-alcohol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phosphatidyltransferase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yap1 redox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TORC1 growth control complex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alpha-ketoglutarate-dependent sulfonate dioxygenase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Glycoside superfamily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A9K55_005728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multidrug transporter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VI-4 Terpene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A9K55_005902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vacuolar aspartyl aminopeptidase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A9K55_005903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A9K55_005904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geranylgeranyl pyrophosphate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A9K55_005905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A9K55_005906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multidrug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A9K55_005907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 oxidoreductase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A9K55_005908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acetylhomoserine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acetylserine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sulfhydrylase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A9K55_005909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transferase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benzoate 4-monooxygenase 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 chain dehydrogenase reductase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aristolochene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secretory lipase, putative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F-box cyclin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dehydrogenase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A9K55_005919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amino acid transporter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VI-5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A9K55_006237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 general substrate transporter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A9K55_006238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endothiapepsin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A9K55_006239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tyrosinase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 threonine- kinase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specific transcription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glucose oxidase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chromate ion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AMP-dependent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aspartyl protease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A9K55_006249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tRNA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pseudouridine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GABA permease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phosphoribosylaminoimidazole-succinocarboxamide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peptidase alpha-lytic pro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amino acid permease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secreted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NAD(P)-binding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A9K55_006258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transcriptional regulator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VI-6 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A9K55_006462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A9K55_006463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A9K55_006464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ribosome biogenesis ATPase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A9K55_006465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spindle assembly checkpoint kinase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A9K55_006466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polyketide synthesis O-methyltransferase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A9K55_006467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ferric-chelate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A9K55_006468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SNF7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A9K55_006469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methyltransferase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phosphatidylinositol 3- 4- catalytic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FAD FMN-containing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isoamyl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alcohol oxidase 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acyl- N-acyltransferase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 threonine- kinase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tetratricopeptide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-like helical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A9K55_006479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rho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GTPase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activator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Rga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non-ribosomal peptide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monocarboxylate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permease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 general substrate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argininosuccinate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lyase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A9K55_006489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PBSP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A9K55_006490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A9K55_006491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HEAT repeat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A9K55_006492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NFX1-type zinc finger-containing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A9K55_006494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A9K55_006495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A9K55_006496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 carboxypeptidase A 1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A9K55_006497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multidrug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VI-7 T1PKS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A9K55_006540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integral membrane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guanyl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-specific ribonuclease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diacylglycerol o-acyltransferase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DUF341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amino acid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small-subunit Utp12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A9K55_006549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 regulator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A9K55_006550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thiamin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pyrophosphokinase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-related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A9K55_006551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peptidase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subtilisin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-related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A9K55_006552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succinate dehydrogenase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flavo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A9K55_006553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succinate dehydrogenase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flavo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A9K55_006554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phospholipase carboxylesterase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A9K55_006555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A9K55_006556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VI-8 T1PKS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A9K55_006927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DUF1711 domain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A9K55_006928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short-chain dehydrogenase reductase SDR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A9K55_006929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ran-binding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mitochondrial outer membrane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SET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OTU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thiol methyltransferase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 chain dehydrogenase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A9K55_006939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 threonine kinase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O-methyltransferase family 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NAD(P)-binding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alcohol dehydrogenase zinc-type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flavin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monooxygenase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Xanthine uracil vitamin C permease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5-methylthioadenosine S-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adenosylhomocysteine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deaminase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A9K55_006949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2OG-Fe(II) oxygenase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A9K55_006950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A9K55_006951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oxidoreductase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A9K55_006952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A9K55_006953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A9K55_006954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A9K55_006955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transcriptional regulator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A9K55_006956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major facilitator superfamily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A9K55_006957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VII-1 T1PKS-NRPS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A9K55_007002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 finger domain-containing C2H2-type integrase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A9K55_007003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extracellular SCP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A9K55_007004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A9K55_007005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late sexual development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A9K55_007006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chitinase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A9K55_007007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citrinin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biosynthesis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oxydoreductase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A9K55_007008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3772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A9K55_007009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peptidase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beta-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ketoacyl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N-terminal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short-chain dehydrogenase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FAD binding type 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A9K55_007015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multidrug transporter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VII-2 Terpene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A9K55_007383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A9K55_007384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translin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-associated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A9K55_007385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mannosyltransferase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(PIG-M)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A9K55_007386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A9K55_007387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oryzin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A9K55_007388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squalene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A9K55_007389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DnaJ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domain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A9K55_007390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A9K55_007391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ribosomal L19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A9K55_007392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long-chain fatty acid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b5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A9K55_007394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 damage response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A9K55_007395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A9K55_007396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oxidoreductase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VII-3 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A9K55_008192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 finger domain-containing PHD-finger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A9K55_008193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A9K55_008194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serine arginine repetitive matrix 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A9K55_008195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histone deacetylase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A9K55_008196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F-box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A9K55_008197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brix domain-containing 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A9K55_008198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chromo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A9K55_008199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peroxin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PAPA-1-like conserved region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AMP-dependent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AMP-dependent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siderophore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biosynthesis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pyridine nucleotide-disulfide NAD-binding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ABC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indoleamine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2,3-dioxygenase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A9K55_008209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DNA-directed RNA polymerase II polypeptide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c oxidase assembly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vacuolar ATP synthase subunit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A9K55_008212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DUF1716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VII-4 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A9K55_008304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cAMP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-dependent kinase regulatory subunit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A9K55_008305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Gamma tubulin complex 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A9K55_008306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A9K55_008307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A9K55_008308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A9K55_008309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C-1-tetrahydrofolate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peptide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2OG-Fe(II) oxygenase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eukaryotic translation initiation factor 3 subunit 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A9K55_008319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chromatin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remodelling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complex ATPase chain ISW1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A9K55_008320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A9K55_008321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voltage-gated hydrogen channel 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A9K55_008322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U3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snoRNP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-associated Utp11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A9K55_008324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A9K55_008325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PAF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acetylhydrolase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VII-5 T1PKS-NRPS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A9K55_008758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mitochondrial carrier RIM2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A9K55_008759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transcriptional regulator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LSM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PAB-dependent poly(A)-specific ribonuclease subunit PAN3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acyl transferase acyl hydrolase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lysophospholipase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fungal specific transcription factor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zinc-binding dehydrogenase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O-methyltransferase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acyl-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thioesterase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A9K55_008769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acetyltransferase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VII-6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A9K55_008935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A9K55_008936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A9K55_008937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basic leucine zipper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A9K55_008938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antibiotic response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A9K55_008939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Glycoside superfamily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NACHT and WD40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NADH-ubiquinone oxidoreductase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Xanthine uracil vitamin C permease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clavaminate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A9K55_008949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sugar inositol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beta-galactosidase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lacA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cation transport ATPase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Acyl- N-acyltransferase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ankyrin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repeat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AMP-dependent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ligase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A9K55_008959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haloacid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dehalogenase-like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glycoside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amidohydrolase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integral membrane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hydantoinase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carbamoylase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metal ion resistance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A9K55_008969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 subdomain-containing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alcohol dehydrogenase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LPS-induced tumor necrosis factor alpha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oxalate decarboxylase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selenium-binding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acyl-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thioesterase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haloalkanoic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acid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gibberellin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phosphoesterase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C6 transcription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A9K55_008979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NAD-binding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concanavalin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A-like lectin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glucanase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mannosidase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MsdS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extracellular membrane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acyltransferase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von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Willebrand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domain 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nitrate reductase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nitrate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amidophosphoribosyltransferase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A9K55_008989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ABC transporter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VII-7 Other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A9K55_009009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zinc RING FYVE PHD-type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division kinase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Fes CIP4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spindle assembly checkpoint component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mannose-1-phosphate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guanylyltransferase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C-type cyclin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phosphatidylinositol-3,4,5-trisphosphate 3-phosphatase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non-ribosomal peptide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1335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A9K55_009019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FAD binding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asparaginyl-tRNA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synthetase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586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A9K55_009021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cytochrome P450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forkhead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-associated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ribosomal L1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palmitoyl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thioesterase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transcription factor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MFS transporter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619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glycoside hydrolase beta alpha-barrel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A9K55_009029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hypothetical protein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A9K55_009030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UPF0145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A9K55_009032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trehalase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A9K55_009033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cupin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A9K55_009034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short chain dehydrogenase reductase family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A9K55_009035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ankyrin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repeat-containing domain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1843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A9K55_009036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SNF2 family helicase ATPase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888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A9K55_009037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rieske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domain-containing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A9K55_009038</w:t>
            </w:r>
          </w:p>
        </w:tc>
        <w:tc>
          <w:tcPr>
            <w:tcW w:w="6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tripeptidyl</w:t>
            </w:r>
            <w:proofErr w:type="spellEnd"/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-peptidase 1 precursor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564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A9K55_009039</w:t>
            </w:r>
          </w:p>
        </w:tc>
        <w:tc>
          <w:tcPr>
            <w:tcW w:w="62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amino acid polyamine transporter I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</w:t>
            </w:r>
          </w:p>
        </w:tc>
      </w:tr>
      <w:tr w:rsidR="00F87E61" w:rsidRPr="000228BA" w:rsidTr="008176D7">
        <w:trPr>
          <w:cantSplit/>
          <w:trHeight w:val="288"/>
        </w:trPr>
        <w:tc>
          <w:tcPr>
            <w:tcW w:w="4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A9K55_009040</w:t>
            </w:r>
          </w:p>
        </w:tc>
        <w:tc>
          <w:tcPr>
            <w:tcW w:w="6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7E61" w:rsidRPr="000228BA" w:rsidRDefault="00F87E61" w:rsidP="008176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kinase-like domain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7E61" w:rsidRPr="000228BA" w:rsidRDefault="00F87E61" w:rsidP="008176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228B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</w:tr>
    </w:tbl>
    <w:p w:rsidR="007A5941" w:rsidRDefault="007A5941"/>
    <w:p w:rsidR="00F87E61" w:rsidRPr="000228BA" w:rsidRDefault="00FE3863" w:rsidP="00F87E61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Table S1</w:t>
      </w:r>
      <w:r w:rsidR="00F87E61" w:rsidRPr="000228BA">
        <w:rPr>
          <w:rFonts w:ascii="Arial" w:hAnsi="Arial" w:cs="Arial"/>
          <w:sz w:val="20"/>
          <w:szCs w:val="20"/>
        </w:rPr>
        <w:t xml:space="preserve">. Predicted gene clusters in </w:t>
      </w:r>
      <w:r w:rsidR="00F87E61" w:rsidRPr="000228BA">
        <w:rPr>
          <w:rFonts w:ascii="Arial" w:hAnsi="Arial" w:cs="Arial"/>
          <w:i/>
          <w:sz w:val="20"/>
          <w:szCs w:val="20"/>
        </w:rPr>
        <w:t>C. militaris</w:t>
      </w:r>
      <w:r w:rsidR="00F87E61" w:rsidRPr="000228BA">
        <w:rPr>
          <w:rFonts w:ascii="Arial" w:hAnsi="Arial" w:cs="Arial"/>
          <w:sz w:val="20"/>
          <w:szCs w:val="20"/>
        </w:rPr>
        <w:t>.  Gene clusters are labeled, putative natural product class and the predicted length</w:t>
      </w:r>
      <w:bookmarkStart w:id="0" w:name="_GoBack"/>
      <w:bookmarkEnd w:id="0"/>
      <w:r w:rsidR="00F87E61">
        <w:rPr>
          <w:rFonts w:ascii="Arial" w:hAnsi="Arial" w:cs="Arial"/>
          <w:sz w:val="20"/>
          <w:szCs w:val="20"/>
        </w:rPr>
        <w:t xml:space="preserve"> </w:t>
      </w:r>
      <w:r>
        <w:rPr>
          <w:color w:val="111111"/>
          <w:spacing w:val="2"/>
          <w:shd w:val="clear" w:color="auto" w:fill="FFFFFF"/>
        </w:rPr>
        <w:t>of each enzyme that is part of the putative cluster is given.</w:t>
      </w:r>
    </w:p>
    <w:p w:rsidR="00F87E61" w:rsidRDefault="00F87E61"/>
    <w:sectPr w:rsidR="00F87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E61"/>
    <w:rsid w:val="004F0A53"/>
    <w:rsid w:val="007A5941"/>
    <w:rsid w:val="00F87E61"/>
    <w:rsid w:val="00F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E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87E6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7E61"/>
    <w:rPr>
      <w:color w:val="800080"/>
      <w:u w:val="single"/>
    </w:rPr>
  </w:style>
  <w:style w:type="paragraph" w:customStyle="1" w:styleId="xl70">
    <w:name w:val="xl70"/>
    <w:basedOn w:val="Normal"/>
    <w:rsid w:val="00F87E6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F87E6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87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E61"/>
  </w:style>
  <w:style w:type="paragraph" w:styleId="Footer">
    <w:name w:val="footer"/>
    <w:basedOn w:val="Normal"/>
    <w:link w:val="FooterChar"/>
    <w:uiPriority w:val="99"/>
    <w:unhideWhenUsed/>
    <w:rsid w:val="00F87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E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87E6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7E61"/>
    <w:rPr>
      <w:color w:val="800080"/>
      <w:u w:val="single"/>
    </w:rPr>
  </w:style>
  <w:style w:type="paragraph" w:customStyle="1" w:styleId="xl70">
    <w:name w:val="xl70"/>
    <w:basedOn w:val="Normal"/>
    <w:rsid w:val="00F87E6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F87E6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87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E61"/>
  </w:style>
  <w:style w:type="paragraph" w:styleId="Footer">
    <w:name w:val="footer"/>
    <w:basedOn w:val="Normal"/>
    <w:link w:val="FooterChar"/>
    <w:uiPriority w:val="99"/>
    <w:unhideWhenUsed/>
    <w:rsid w:val="00F87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4826</Words>
  <Characters>27512</Characters>
  <Application>Microsoft Office Word</Application>
  <DocSecurity>0</DocSecurity>
  <Lines>229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Glenna Kramer</dc:creator>
  <cp:lastModifiedBy>Glenna Kramer</cp:lastModifiedBy>
  <cp:revision>2</cp:revision>
  <dcterms:created xsi:type="dcterms:W3CDTF">2017-11-21T21:20:00Z</dcterms:created>
  <dcterms:modified xsi:type="dcterms:W3CDTF">2017-11-21T21:20:00Z</dcterms:modified>
</cp:coreProperties>
</file>