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988BB" w14:textId="32EB645F" w:rsidR="007F6BD9" w:rsidRDefault="007F6BD9" w:rsidP="007F6BD9">
      <w:r w:rsidRPr="004E3839">
        <w:rPr>
          <w:b/>
        </w:rPr>
        <w:t>Supplementary Figure 2</w:t>
      </w:r>
      <w:r>
        <w:t xml:space="preserve">. Maximum Likelihood phylogenetic tree derived from concatenated, aligned nucleotide sequence data from plasmid loci. </w:t>
      </w:r>
    </w:p>
    <w:p w14:paraId="47780E35" w14:textId="11D8ADFE" w:rsidR="007F6BD9" w:rsidRDefault="00B3083F" w:rsidP="00885F7B">
      <w:r>
        <w:rPr>
          <w:noProof/>
          <w:lang w:val="nl-NL" w:eastAsia="zh-CN"/>
        </w:rPr>
        <w:drawing>
          <wp:inline distT="0" distB="0" distL="0" distR="0" wp14:anchorId="1F723F07" wp14:editId="7E84D71E">
            <wp:extent cx="5731510" cy="7442835"/>
            <wp:effectExtent l="0" t="0" r="889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4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6BD9" w:rsidSect="00885F7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BD9"/>
    <w:rsid w:val="000E3F34"/>
    <w:rsid w:val="001627AA"/>
    <w:rsid w:val="00273FE4"/>
    <w:rsid w:val="003807DA"/>
    <w:rsid w:val="004E3839"/>
    <w:rsid w:val="005A09B7"/>
    <w:rsid w:val="00662397"/>
    <w:rsid w:val="00707693"/>
    <w:rsid w:val="007805B0"/>
    <w:rsid w:val="007E0644"/>
    <w:rsid w:val="007F6BD9"/>
    <w:rsid w:val="00885F7B"/>
    <w:rsid w:val="0091651E"/>
    <w:rsid w:val="00957A8E"/>
    <w:rsid w:val="00B3083F"/>
    <w:rsid w:val="00B6426D"/>
    <w:rsid w:val="00BB62DB"/>
    <w:rsid w:val="00C64448"/>
    <w:rsid w:val="00CD5F23"/>
    <w:rsid w:val="00F21C4E"/>
    <w:rsid w:val="00FA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F1BC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BD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05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5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5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5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03E291D-DE32-8E44-AC1A-7A51D2FA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Dept of Zoology, University of Oxford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Odile Harrison</dc:creator>
  <cp:lastModifiedBy>Bart Versteeg</cp:lastModifiedBy>
  <cp:revision>4</cp:revision>
  <cp:lastPrinted>2018-01-12T21:44:00Z</cp:lastPrinted>
  <dcterms:created xsi:type="dcterms:W3CDTF">2018-01-12T22:31:00Z</dcterms:created>
  <dcterms:modified xsi:type="dcterms:W3CDTF">2018-01-24T19:57:00Z</dcterms:modified>
</cp:coreProperties>
</file>