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0C6" w:rsidRPr="00605DF4" w:rsidRDefault="004850C6" w:rsidP="004850C6">
      <w:pPr>
        <w:spacing w:beforeLines="100" w:before="240" w:afterLines="100" w:after="240"/>
        <w:rPr>
          <w:rFonts w:cs="Times New Roman"/>
          <w:b/>
          <w:color w:val="000000" w:themeColor="text1"/>
          <w:sz w:val="24"/>
          <w:szCs w:val="24"/>
        </w:rPr>
      </w:pPr>
      <w:r w:rsidRPr="00605DF4">
        <w:rPr>
          <w:rFonts w:cs="Times New Roman"/>
          <w:b/>
          <w:color w:val="000000" w:themeColor="text1"/>
          <w:sz w:val="24"/>
          <w:szCs w:val="24"/>
        </w:rPr>
        <w:t xml:space="preserve">Table </w:t>
      </w:r>
      <w:r>
        <w:rPr>
          <w:rFonts w:cs="Times New Roman"/>
          <w:b/>
          <w:color w:val="000000" w:themeColor="text1"/>
          <w:sz w:val="24"/>
          <w:szCs w:val="24"/>
        </w:rPr>
        <w:t>S</w:t>
      </w:r>
      <w:bookmarkStart w:id="0" w:name="_GoBack"/>
      <w:bookmarkEnd w:id="0"/>
      <w:r w:rsidRPr="00605DF4">
        <w:rPr>
          <w:rFonts w:cs="Times New Roman"/>
          <w:b/>
          <w:color w:val="000000" w:themeColor="text1"/>
          <w:sz w:val="24"/>
          <w:szCs w:val="24"/>
        </w:rPr>
        <w:t xml:space="preserve">3. </w:t>
      </w:r>
      <w:proofErr w:type="gramStart"/>
      <w:r w:rsidRPr="00605DF4">
        <w:rPr>
          <w:rFonts w:cs="Times New Roman"/>
          <w:b/>
          <w:color w:val="000000" w:themeColor="text1"/>
          <w:sz w:val="24"/>
          <w:szCs w:val="24"/>
        </w:rPr>
        <w:t xml:space="preserve">Reads from a lane of Illumina </w:t>
      </w:r>
      <w:proofErr w:type="spellStart"/>
      <w:r w:rsidRPr="00605DF4">
        <w:rPr>
          <w:rFonts w:cs="Times New Roman"/>
          <w:b/>
          <w:color w:val="000000" w:themeColor="text1"/>
          <w:sz w:val="24"/>
          <w:szCs w:val="24"/>
        </w:rPr>
        <w:t>Hiseq</w:t>
      </w:r>
      <w:proofErr w:type="spellEnd"/>
      <w:r w:rsidRPr="00605DF4">
        <w:rPr>
          <w:rFonts w:cs="Times New Roman"/>
          <w:b/>
          <w:color w:val="000000" w:themeColor="text1"/>
          <w:sz w:val="24"/>
          <w:szCs w:val="24"/>
        </w:rPr>
        <w:t xml:space="preserve"> X Ten sequencing.</w:t>
      </w:r>
      <w:proofErr w:type="gramEnd"/>
    </w:p>
    <w:tbl>
      <w:tblPr>
        <w:tblStyle w:val="TableGrid"/>
        <w:tblW w:w="8931" w:type="dxa"/>
        <w:tblInd w:w="108" w:type="dxa"/>
        <w:tblLook w:val="04A0" w:firstRow="1" w:lastRow="0" w:firstColumn="1" w:lastColumn="0" w:noHBand="0" w:noVBand="1"/>
      </w:tblPr>
      <w:tblGrid>
        <w:gridCol w:w="2552"/>
        <w:gridCol w:w="1092"/>
        <w:gridCol w:w="973"/>
        <w:gridCol w:w="1266"/>
        <w:gridCol w:w="1418"/>
        <w:gridCol w:w="1630"/>
      </w:tblGrid>
      <w:tr w:rsidR="004850C6" w:rsidRPr="00605DF4" w:rsidTr="00FB35E6">
        <w:trPr>
          <w:trHeight w:hRule="exact" w:val="486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wordWrap w:val="0"/>
              <w:jc w:val="right"/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b/>
                <w:color w:val="000000" w:themeColor="text1"/>
              </w:rPr>
              <w:t>Pooled DNA samples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Barcode</w:t>
            </w:r>
          </w:p>
        </w:tc>
        <w:tc>
          <w:tcPr>
            <w:tcW w:w="973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Index</w:t>
            </w:r>
          </w:p>
        </w:tc>
        <w:tc>
          <w:tcPr>
            <w:tcW w:w="1266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NGS library</w:t>
            </w: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Reads number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Mappable</w:t>
            </w:r>
            <w:proofErr w:type="spellEnd"/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 xml:space="preserve"> reads number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GM12878 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5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TAGCTT</w:t>
            </w:r>
          </w:p>
        </w:tc>
        <w:tc>
          <w:tcPr>
            <w:tcW w:w="973" w:type="dxa"/>
            <w:vMerge w:val="restart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AGTCAA</w:t>
            </w:r>
          </w:p>
        </w:tc>
        <w:tc>
          <w:tcPr>
            <w:tcW w:w="1266" w:type="dxa"/>
            <w:vMerge w:val="restart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NGS-L1</w:t>
            </w: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12845281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10760571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HepG2 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5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CTTGTA</w:t>
            </w:r>
          </w:p>
        </w:tc>
        <w:tc>
          <w:tcPr>
            <w:tcW w:w="973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17474263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12329768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HeLa 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5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GCCAAT</w:t>
            </w:r>
          </w:p>
        </w:tc>
        <w:tc>
          <w:tcPr>
            <w:tcW w:w="973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19120478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16439189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293T 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5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TGACCA</w:t>
            </w:r>
          </w:p>
        </w:tc>
        <w:tc>
          <w:tcPr>
            <w:tcW w:w="973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10647259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8828634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HepG2 </w:t>
            </w:r>
            <w:r w:rsidRPr="00605DF4">
              <w:rPr>
                <w:rFonts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5×10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4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ATCACG</w:t>
            </w:r>
          </w:p>
        </w:tc>
        <w:tc>
          <w:tcPr>
            <w:tcW w:w="973" w:type="dxa"/>
            <w:vMerge w:val="restart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AGTCAA</w:t>
            </w:r>
          </w:p>
        </w:tc>
        <w:tc>
          <w:tcPr>
            <w:tcW w:w="1266" w:type="dxa"/>
            <w:vMerge w:val="restart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NGS-L2</w:t>
            </w: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27245787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20946874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HepG2</w:t>
            </w:r>
            <w:r w:rsidRPr="00605DF4">
              <w:rPr>
                <w:rFonts w:cs="Times New Roman" w:hint="eastAsia"/>
                <w:color w:val="000000" w:themeColor="text1"/>
                <w:kern w:val="0"/>
                <w:sz w:val="18"/>
                <w:szCs w:val="18"/>
              </w:rPr>
              <w:t xml:space="preserve">  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4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ACTTGA</w:t>
            </w:r>
          </w:p>
        </w:tc>
        <w:tc>
          <w:tcPr>
            <w:tcW w:w="973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399898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212125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HepG2 </w:t>
            </w:r>
            <w:r w:rsidRPr="00605DF4">
              <w:rPr>
                <w:rFonts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5×10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3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CGATGT</w:t>
            </w:r>
          </w:p>
        </w:tc>
        <w:tc>
          <w:tcPr>
            <w:tcW w:w="973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134725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95232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tabs>
                <w:tab w:val="left" w:pos="2194"/>
              </w:tabs>
              <w:ind w:right="34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HepG2</w:t>
            </w:r>
            <w:r w:rsidRPr="00605DF4">
              <w:rPr>
                <w:rFonts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2.5×10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3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ACAGTG</w:t>
            </w:r>
          </w:p>
        </w:tc>
        <w:tc>
          <w:tcPr>
            <w:tcW w:w="973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116644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86011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vAlign w:val="center"/>
          </w:tcPr>
          <w:p w:rsidR="004850C6" w:rsidRPr="00605DF4" w:rsidRDefault="004850C6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HepG2 </w:t>
            </w:r>
            <w:r w:rsidRPr="00605DF4">
              <w:rPr>
                <w:rFonts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5×10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1092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CAGATC</w:t>
            </w:r>
          </w:p>
        </w:tc>
        <w:tc>
          <w:tcPr>
            <w:tcW w:w="973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26425</w:t>
            </w:r>
          </w:p>
        </w:tc>
        <w:tc>
          <w:tcPr>
            <w:tcW w:w="1630" w:type="dxa"/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7356</w:t>
            </w:r>
          </w:p>
        </w:tc>
      </w:tr>
      <w:tr w:rsidR="004850C6" w:rsidRPr="00605DF4" w:rsidTr="00FB35E6">
        <w:trPr>
          <w:trHeight w:hRule="exact" w:val="284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wordWrap w:val="0"/>
              <w:ind w:right="-108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HindIII</w:t>
            </w:r>
            <w:proofErr w:type="spellEnd"/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-digested HepG2 </w:t>
            </w:r>
            <w:proofErr w:type="spellStart"/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gDNA</w:t>
            </w:r>
            <w:proofErr w:type="spellEnd"/>
          </w:p>
        </w:tc>
        <w:tc>
          <w:tcPr>
            <w:tcW w:w="1092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-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ATGTCA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NGS-L3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32944329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14140187</w:t>
            </w:r>
          </w:p>
        </w:tc>
      </w:tr>
      <w:tr w:rsidR="004850C6" w:rsidRPr="00605DF4" w:rsidTr="00FB35E6">
        <w:trPr>
          <w:trHeight w:hRule="exact" w:val="271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Sonicated HepG2 </w:t>
            </w:r>
            <w:proofErr w:type="spellStart"/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gDNA</w:t>
            </w:r>
            <w:proofErr w:type="spellEnd"/>
          </w:p>
        </w:tc>
        <w:tc>
          <w:tcPr>
            <w:tcW w:w="1092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-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AGTTCC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NGS-L4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51687071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:rsidR="004850C6" w:rsidRPr="00605DF4" w:rsidRDefault="004850C6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11356768</w:t>
            </w:r>
          </w:p>
        </w:tc>
      </w:tr>
    </w:tbl>
    <w:p w:rsidR="004850C6" w:rsidRPr="00605DF4" w:rsidRDefault="004850C6" w:rsidP="004850C6">
      <w:pPr>
        <w:rPr>
          <w:rFonts w:cs="Times New Roman"/>
          <w:color w:val="000000" w:themeColor="text1"/>
        </w:rPr>
      </w:pPr>
    </w:p>
    <w:p w:rsidR="00033965" w:rsidRPr="004850C6" w:rsidRDefault="00033965" w:rsidP="004850C6"/>
    <w:sectPr w:rsidR="00033965" w:rsidRPr="00485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65"/>
    <w:rsid w:val="00033965"/>
    <w:rsid w:val="001B6D52"/>
    <w:rsid w:val="004850C6"/>
    <w:rsid w:val="009C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2</cp:revision>
  <dcterms:created xsi:type="dcterms:W3CDTF">2018-02-08T04:55:00Z</dcterms:created>
  <dcterms:modified xsi:type="dcterms:W3CDTF">2018-02-08T04:55:00Z</dcterms:modified>
</cp:coreProperties>
</file>