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F1" w:rsidRDefault="006B11F1" w:rsidP="006B11F1">
      <w:pPr>
        <w:pStyle w:val="Caption"/>
        <w:keepNext/>
        <w:spacing w:line="240" w:lineRule="auto"/>
        <w:ind w:left="720"/>
        <w:jc w:val="both"/>
        <w:rPr>
          <w:rFonts w:ascii="Arial Narrow" w:hAnsi="Arial Narrow"/>
          <w:b w:val="0"/>
          <w:sz w:val="24"/>
          <w:szCs w:val="24"/>
        </w:rPr>
      </w:pPr>
      <w:r w:rsidRPr="00EE786A">
        <w:rPr>
          <w:rFonts w:ascii="Arial Narrow" w:hAnsi="Arial Narrow"/>
          <w:sz w:val="24"/>
          <w:szCs w:val="24"/>
        </w:rPr>
        <w:t xml:space="preserve">Table </w:t>
      </w:r>
      <w:r>
        <w:rPr>
          <w:rFonts w:ascii="Arial Narrow" w:hAnsi="Arial Narrow"/>
          <w:sz w:val="24"/>
          <w:szCs w:val="24"/>
        </w:rPr>
        <w:t>S2</w:t>
      </w:r>
      <w:bookmarkStart w:id="0" w:name="_GoBack"/>
      <w:bookmarkEnd w:id="0"/>
      <w:r w:rsidRPr="00EE786A">
        <w:rPr>
          <w:rFonts w:ascii="Arial Narrow" w:hAnsi="Arial Narrow"/>
          <w:sz w:val="24"/>
          <w:szCs w:val="24"/>
        </w:rPr>
        <w:t xml:space="preserve"> </w:t>
      </w:r>
      <w:r w:rsidRPr="007F232D">
        <w:rPr>
          <w:rFonts w:ascii="Arial Narrow" w:hAnsi="Arial Narrow"/>
          <w:b w:val="0"/>
          <w:sz w:val="24"/>
          <w:szCs w:val="24"/>
        </w:rPr>
        <w:t>A catalogue of midgut proteins identified using in-solution digestion strategy and LC/MS/MS in</w:t>
      </w:r>
      <w:r w:rsidR="00EB4B92">
        <w:rPr>
          <w:rFonts w:ascii="Arial Narrow" w:hAnsi="Arial Narrow"/>
          <w:b w:val="0"/>
          <w:sz w:val="24"/>
          <w:szCs w:val="24"/>
        </w:rPr>
        <w:t xml:space="preserve"> refractory</w:t>
      </w:r>
      <w:r w:rsidRPr="007F232D">
        <w:rPr>
          <w:rFonts w:ascii="Arial Narrow" w:hAnsi="Arial Narrow"/>
          <w:b w:val="0"/>
          <w:sz w:val="24"/>
          <w:szCs w:val="24"/>
        </w:rPr>
        <w:t xml:space="preserve"> </w:t>
      </w:r>
      <w:r w:rsidRPr="007F232D">
        <w:rPr>
          <w:rFonts w:ascii="Arial Narrow" w:hAnsi="Arial Narrow"/>
          <w:b w:val="0"/>
          <w:i/>
          <w:sz w:val="24"/>
          <w:szCs w:val="24"/>
        </w:rPr>
        <w:t>An. culicifacies</w:t>
      </w:r>
      <w:r w:rsidRPr="007F232D">
        <w:rPr>
          <w:rFonts w:ascii="Arial Narrow" w:hAnsi="Arial Narrow"/>
          <w:b w:val="0"/>
          <w:sz w:val="24"/>
          <w:szCs w:val="24"/>
        </w:rPr>
        <w:t xml:space="preserve"> species B</w:t>
      </w:r>
    </w:p>
    <w:p w:rsidR="006B11F1" w:rsidRPr="00726FA5" w:rsidRDefault="006B11F1" w:rsidP="006B11F1"/>
    <w:tbl>
      <w:tblPr>
        <w:tblStyle w:val="TableGrid"/>
        <w:tblW w:w="8673" w:type="dxa"/>
        <w:tblInd w:w="79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365"/>
        <w:gridCol w:w="1890"/>
        <w:gridCol w:w="990"/>
        <w:gridCol w:w="900"/>
        <w:gridCol w:w="630"/>
        <w:gridCol w:w="2160"/>
      </w:tblGrid>
      <w:tr w:rsidR="00A5261C" w:rsidRPr="0044033B" w:rsidTr="00EB4B92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S.No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Accession number*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Protein</w:t>
            </w:r>
            <w:r w:rsidR="00C426BF" w:rsidRPr="0044033B">
              <w:rPr>
                <w:rFonts w:ascii="Arial Narrow" w:hAnsi="Arial Narrow"/>
                <w:b/>
                <w:sz w:val="18"/>
                <w:szCs w:val="18"/>
              </w:rPr>
              <w:t>/Similarity with species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950E83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Sequence Coverage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Peptides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M.wt (kDa)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A5261C" w:rsidRPr="0044033B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Function</w:t>
            </w:r>
          </w:p>
          <w:p w:rsidR="00A5261C" w:rsidRDefault="00A5261C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B4B92" w:rsidRPr="0044033B" w:rsidRDefault="00EB4B92" w:rsidP="00B8475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</w:tcBorders>
          </w:tcPr>
          <w:p w:rsidR="00A5261C" w:rsidRPr="0044033B" w:rsidRDefault="00A5261C" w:rsidP="00A5261C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CYTOSKELTAL PROTEINS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 xml:space="preserve">GI:2654602 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chitinase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Anopheles gambiae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8</w:t>
            </w:r>
          </w:p>
          <w:p w:rsidR="00A5261C" w:rsidRPr="0044033B" w:rsidRDefault="00A5261C" w:rsidP="00B84759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57.2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  <w:shd w:val="clear" w:color="auto" w:fill="FFFFFF"/>
              </w:rPr>
              <w:t>Chitinase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GI:604775631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putative collagen type iv, partial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Aedes albopictus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28.6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  <w:shd w:val="clear" w:color="auto" w:fill="FFFFFF"/>
              </w:rPr>
              <w:t>formation of connective tissue structure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GI:158293004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AGAP004877-PA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sz w:val="18"/>
                <w:szCs w:val="18"/>
              </w:rPr>
              <w:t xml:space="preserve">. 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gambiae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7</w:t>
            </w:r>
          </w:p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102.8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  <w:shd w:val="clear" w:color="auto" w:fill="FFFFFF"/>
              </w:rPr>
              <w:t>motor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GI:158299970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AGAP009201-PA, partial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93.4</w:t>
            </w:r>
          </w:p>
        </w:tc>
        <w:tc>
          <w:tcPr>
            <w:tcW w:w="2160" w:type="dxa"/>
          </w:tcPr>
          <w:p w:rsidR="00A5261C" w:rsidRPr="0044033B" w:rsidRDefault="007E4E4E" w:rsidP="00B84759">
            <w:pPr>
              <w:shd w:val="clear" w:color="auto" w:fill="FFFFFF"/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7" w:history="1">
              <w:r w:rsidR="00A5261C" w:rsidRPr="0044033B">
                <w:rPr>
                  <w:rFonts w:ascii="Arial Narrow" w:hAnsi="Arial Narrow"/>
                  <w:sz w:val="18"/>
                  <w:szCs w:val="18"/>
                </w:rPr>
                <w:t>Extracellular matrix structural constituent</w:t>
              </w:r>
            </w:hyperlink>
          </w:p>
        </w:tc>
      </w:tr>
      <w:tr w:rsidR="00A5261C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A5261C" w:rsidRPr="0044033B" w:rsidRDefault="00A5261C" w:rsidP="00C60F4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A5261C" w:rsidRPr="0044033B" w:rsidRDefault="00A5261C" w:rsidP="00C60F4B">
            <w:pPr>
              <w:pStyle w:val="HTMLPreformatted"/>
              <w:shd w:val="clear" w:color="auto" w:fill="FFFFFF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44033B">
              <w:rPr>
                <w:rFonts w:ascii="Arial Narrow" w:hAnsi="Arial Narrow" w:cs="Times New Roman"/>
                <w:sz w:val="18"/>
                <w:szCs w:val="18"/>
              </w:rPr>
              <w:t>GI:158299190</w:t>
            </w:r>
          </w:p>
          <w:p w:rsidR="00A5261C" w:rsidRPr="0044033B" w:rsidRDefault="00A5261C" w:rsidP="00C60F4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261C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AGAP010147-PA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EB4B92" w:rsidRPr="0044033B" w:rsidRDefault="00EB4B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5261C" w:rsidRPr="0044033B" w:rsidRDefault="00A5261C" w:rsidP="00C60F4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17</w:t>
            </w:r>
          </w:p>
          <w:p w:rsidR="00A5261C" w:rsidRPr="0044033B" w:rsidRDefault="00A5261C" w:rsidP="00C60F4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261C" w:rsidRPr="0044033B" w:rsidRDefault="00A5261C" w:rsidP="00C60F4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5261C" w:rsidRPr="0044033B" w:rsidRDefault="00A5261C" w:rsidP="00C60F4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224.2</w:t>
            </w:r>
          </w:p>
          <w:p w:rsidR="00A5261C" w:rsidRPr="0044033B" w:rsidRDefault="00A5261C" w:rsidP="00C60F4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A5261C" w:rsidRPr="0044033B" w:rsidRDefault="00A5261C" w:rsidP="00A5261C">
            <w:pPr>
              <w:pStyle w:val="HTMLPreformatted"/>
              <w:shd w:val="clear" w:color="auto" w:fill="FFFFFF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ATP binding/motor activity</w:t>
            </w:r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A5261C">
            <w:pPr>
              <w:pStyle w:val="HTMLPreformatted"/>
              <w:shd w:val="clear" w:color="auto" w:fill="FFFFFF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IMMUNE RELATED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GI:410327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 xml:space="preserve">Trypsinogen precursor of ANTRYP7 </w:t>
            </w: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Serine-type endopeptidase activity</w:t>
            </w:r>
            <w:r w:rsidRPr="0044033B">
              <w:rPr>
                <w:rStyle w:val="apple-converted-space"/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GI:118784691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AGAP004571-PA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10</w:t>
            </w:r>
          </w:p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serine-type endopeptidase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GI:668454383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trypsin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sinensis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serine-type endopeptidase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GI:1644281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serine protease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. 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00" w:type="dxa"/>
          </w:tcPr>
          <w:p w:rsidR="00A5261C" w:rsidRPr="0044033B" w:rsidRDefault="00FB1C18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serine-type endopeptidase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GI:240270402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serpin 10 plasmodium-related inhibitory serine protease inhibitor, partial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Proteinase inhibitors</w:t>
            </w:r>
          </w:p>
        </w:tc>
      </w:tr>
      <w:tr w:rsidR="00A5261C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A5261C" w:rsidRPr="0044033B" w:rsidRDefault="00A5261C" w:rsidP="0057189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GI:474027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chymotrypsinogen-like protease ANCHYM2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B70A1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. 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5261C" w:rsidRPr="0044033B" w:rsidRDefault="00A5261C" w:rsidP="00FB1C18">
            <w:pPr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10.8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261C" w:rsidRPr="0044033B" w:rsidRDefault="00A5261C" w:rsidP="00FB1C18">
            <w:pPr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5261C" w:rsidRPr="0044033B" w:rsidRDefault="00A5261C" w:rsidP="0057189D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27.9</w:t>
            </w:r>
          </w:p>
          <w:p w:rsidR="00A5261C" w:rsidRPr="0044033B" w:rsidRDefault="00A5261C" w:rsidP="005718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A5261C" w:rsidRPr="0044033B" w:rsidRDefault="007E4E4E" w:rsidP="0057189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8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serine-type endopeptidase activity</w:t>
              </w:r>
            </w:hyperlink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57189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Style w:val="Strong"/>
                <w:rFonts w:ascii="Arial Narrow" w:hAnsi="Arial Narrow"/>
                <w:sz w:val="18"/>
                <w:szCs w:val="18"/>
                <w:bdr w:val="none" w:sz="0" w:space="0" w:color="auto" w:frame="1"/>
              </w:rPr>
              <w:t>RECEPTOR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GI:668465571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aminopeptidase N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B70A1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sinensis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215.1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metallopeptidase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GI:347969212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AGAP003077-PA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112.1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metallopeptidase activity</w:t>
            </w:r>
            <w:r w:rsidRPr="0044033B">
              <w:rPr>
                <w:rStyle w:val="apple-converted-space"/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 /ion binding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GI:158284488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Anopheles gambiae str. PEST AGAP012757-PA, partial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76.1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metallopeptidase activity</w:t>
            </w:r>
            <w:r w:rsidRPr="0044033B">
              <w:rPr>
                <w:rStyle w:val="apple-converted-space"/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 /ion binding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GI:158295810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AGAP006400-PA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56.4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phosphatase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GI:347970794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AGAP003869-PA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54.0</w:t>
            </w:r>
          </w:p>
        </w:tc>
        <w:tc>
          <w:tcPr>
            <w:tcW w:w="2160" w:type="dxa"/>
          </w:tcPr>
          <w:p w:rsidR="00A5261C" w:rsidRPr="0044033B" w:rsidRDefault="00A5261C" w:rsidP="00A5261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aminopeptidase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GI:158297815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 xml:space="preserve">AGAP004809-PA </w:t>
            </w: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113.2</w:t>
            </w:r>
          </w:p>
        </w:tc>
        <w:tc>
          <w:tcPr>
            <w:tcW w:w="2160" w:type="dxa"/>
          </w:tcPr>
          <w:p w:rsidR="00A5261C" w:rsidRPr="0044033B" w:rsidRDefault="00A5261C" w:rsidP="00A5261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Metallopeptidase activity</w:t>
            </w:r>
          </w:p>
        </w:tc>
      </w:tr>
      <w:tr w:rsidR="00A5261C" w:rsidRPr="0044033B" w:rsidTr="00EB4B92">
        <w:trPr>
          <w:trHeight w:val="152"/>
        </w:trPr>
        <w:tc>
          <w:tcPr>
            <w:tcW w:w="738" w:type="dxa"/>
            <w:tcBorders>
              <w:bottom w:val="single" w:sz="4" w:space="0" w:color="auto"/>
            </w:tcBorders>
          </w:tcPr>
          <w:p w:rsidR="00A5261C" w:rsidRPr="0044033B" w:rsidRDefault="00A5261C" w:rsidP="007220D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A5261C" w:rsidRPr="0044033B" w:rsidRDefault="00A5261C" w:rsidP="007220D3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GI:347970416</w:t>
            </w:r>
          </w:p>
          <w:p w:rsidR="00A5261C" w:rsidRPr="0044033B" w:rsidRDefault="00A5261C" w:rsidP="007220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AGAP013393-PA 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5261C" w:rsidRPr="0044033B" w:rsidRDefault="00A5261C" w:rsidP="007220D3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5</w:t>
            </w:r>
          </w:p>
          <w:p w:rsidR="00A5261C" w:rsidRPr="0044033B" w:rsidRDefault="00A5261C" w:rsidP="007220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261C" w:rsidRPr="0044033B" w:rsidRDefault="00A5261C" w:rsidP="007220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5261C" w:rsidRPr="0044033B" w:rsidRDefault="00A5261C" w:rsidP="007220D3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104.1</w:t>
            </w:r>
          </w:p>
          <w:p w:rsidR="00A5261C" w:rsidRPr="0044033B" w:rsidRDefault="00A5261C" w:rsidP="007220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A5261C" w:rsidRPr="0044033B" w:rsidRDefault="007E4E4E" w:rsidP="00A5261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9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metallo aminopeptidase activity</w:t>
              </w:r>
            </w:hyperlink>
          </w:p>
        </w:tc>
      </w:tr>
      <w:tr w:rsidR="00A5261C" w:rsidRPr="0044033B" w:rsidTr="00EB4B92">
        <w:trPr>
          <w:trHeight w:val="152"/>
        </w:trPr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A5261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Style w:val="Strong"/>
                <w:rFonts w:ascii="Arial Narrow" w:hAnsi="Arial Narrow"/>
                <w:sz w:val="18"/>
                <w:szCs w:val="18"/>
                <w:bdr w:val="none" w:sz="0" w:space="0" w:color="auto" w:frame="1"/>
              </w:rPr>
              <w:t>BINDING PROTEINS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GI:184191216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 xml:space="preserve">maltase-like alpha-1,4-glucosidase, partial </w:t>
            </w: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Aedes aegypti)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Cation binding/Catalytic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pStyle w:val="HTMLPreformatted"/>
              <w:shd w:val="clear" w:color="auto" w:fill="FFFFFF"/>
              <w:jc w:val="both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GI:118792103 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 xml:space="preserve">AGAP012401-PA </w:t>
            </w:r>
            <w:r w:rsidRPr="0044033B">
              <w:rPr>
                <w:rFonts w:ascii="Arial Narrow" w:hAnsi="Arial Narrow"/>
                <w:sz w:val="18"/>
                <w:szCs w:val="18"/>
              </w:rPr>
              <w:t>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57.2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Cation binding/Catalytic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GI:108878534</w:t>
            </w: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 xml:space="preserve">AAEL005733-PA </w:t>
            </w: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Aedes aegypti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63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222.1</w:t>
            </w:r>
          </w:p>
        </w:tc>
        <w:tc>
          <w:tcPr>
            <w:tcW w:w="2160" w:type="dxa"/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ATP binding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GI:347970325</w:t>
            </w: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AGAP003656-PB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lastRenderedPageBreak/>
              <w:t>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 xml:space="preserve"> str. PEST)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lastRenderedPageBreak/>
              <w:t>2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450.9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Protein binding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GI:158286589</w:t>
            </w: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AGAP006936-PB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electron carrier activity, heme binding</w:t>
            </w:r>
            <w:r w:rsidRPr="0044033B">
              <w:rPr>
                <w:rStyle w:val="apple-converted-space"/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GI:118789564</w:t>
            </w: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AGAP007963-PA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17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calcium ion binding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GI:668445830</w:t>
            </w: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AGAP007120-PA-like protein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sinensis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</w:rPr>
              <w:t>ATP binding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pStyle w:val="HTMLPreformatted"/>
              <w:shd w:val="clear" w:color="auto" w:fill="FFFFFF"/>
              <w:jc w:val="both"/>
              <w:rPr>
                <w:rFonts w:ascii="Arial Narrow" w:hAnsi="Arial Narrow" w:cs="Times New Roman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imes New Roman"/>
                <w:color w:val="000000"/>
                <w:sz w:val="18"/>
                <w:szCs w:val="18"/>
              </w:rPr>
              <w:t>GI:347964032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AGAP000550-PA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An. gambiae)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164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Cell matrix adhesion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GI:668462689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hypothetical protein ZHAS_00018220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sinensis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121.9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cation binding/Catalytic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FE246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GI:158284413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AGAP012930-PA, partial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12.1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0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calcium-dependent phospholipid binding</w:t>
              </w:r>
            </w:hyperlink>
            <w:r w:rsidR="00A5261C" w:rsidRPr="0044033B">
              <w:rPr>
                <w:rFonts w:ascii="Arial Narrow" w:hAnsi="Arial Narrow"/>
                <w:sz w:val="18"/>
                <w:szCs w:val="18"/>
              </w:rPr>
              <w:t xml:space="preserve">, 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E9343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GI:167865824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calmodulin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Culex quinquefasciatus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54.5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7.5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1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calcium ion binding</w:t>
              </w:r>
            </w:hyperlink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C426BF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A5261C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158300570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C426BF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AGAP012071-PA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20.5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2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lactoylglutathione lyase activity</w:t>
              </w:r>
            </w:hyperlink>
            <w:r w:rsidR="00A5261C" w:rsidRPr="0044033B">
              <w:rPr>
                <w:rFonts w:ascii="Arial Narrow" w:hAnsi="Arial Narrow"/>
                <w:sz w:val="18"/>
                <w:szCs w:val="18"/>
              </w:rPr>
              <w:t xml:space="preserve">/ </w:t>
            </w:r>
            <w:hyperlink r:id="rId13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metal ion binding</w:t>
              </w:r>
            </w:hyperlink>
          </w:p>
        </w:tc>
      </w:tr>
      <w:tr w:rsidR="00A5261C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A5261C" w:rsidRPr="0044033B" w:rsidRDefault="00A5261C" w:rsidP="00A929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A5261C" w:rsidRPr="0044033B" w:rsidRDefault="00C426BF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A5261C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58380021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AGAP003721-PA 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 gambiae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35.8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4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calcium-dependent phospholipid binding</w:t>
              </w:r>
            </w:hyperlink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Style w:val="Strong"/>
                <w:rFonts w:ascii="Arial Narrow" w:hAnsi="Arial Narrow"/>
                <w:sz w:val="18"/>
                <w:szCs w:val="18"/>
                <w:bdr w:val="none" w:sz="0" w:space="0" w:color="auto" w:frame="1"/>
              </w:rPr>
              <w:t>GLYCOLYSIS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GI:347966276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AGAP001630-PA (</w:t>
            </w: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 xml:space="preserve">similar to </w:t>
            </w:r>
            <w:r w:rsidRPr="0044033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35</w:t>
            </w: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Triose-phosphate isomerase activity</w:t>
            </w:r>
          </w:p>
        </w:tc>
      </w:tr>
      <w:tr w:rsidR="0094374B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94374B" w:rsidRPr="0044033B" w:rsidRDefault="0094374B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94374B" w:rsidRPr="0044033B" w:rsidRDefault="00C426BF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94374B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158287395</w:t>
            </w:r>
          </w:p>
          <w:p w:rsidR="0094374B" w:rsidRPr="0044033B" w:rsidRDefault="0094374B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94374B" w:rsidRDefault="0094374B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AGAP011208-PA, partial 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 gambiae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EB4B92" w:rsidRPr="0044033B" w:rsidRDefault="00EB4B92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4374B" w:rsidRPr="0044033B" w:rsidRDefault="0094374B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4374B" w:rsidRPr="0044033B" w:rsidRDefault="0094374B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4374B" w:rsidRPr="0044033B" w:rsidRDefault="0094374B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27.3</w:t>
            </w:r>
          </w:p>
          <w:p w:rsidR="0094374B" w:rsidRPr="0044033B" w:rsidRDefault="0094374B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94374B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5" w:history="1">
              <w:r w:rsidR="0094374B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ATP binding</w:t>
              </w:r>
            </w:hyperlink>
            <w:r w:rsidR="0094374B" w:rsidRPr="0044033B">
              <w:rPr>
                <w:rFonts w:ascii="Arial Narrow" w:hAnsi="Arial Narrow"/>
                <w:sz w:val="18"/>
                <w:szCs w:val="18"/>
              </w:rPr>
              <w:t xml:space="preserve">/ </w:t>
            </w:r>
            <w:hyperlink r:id="rId16" w:history="1">
              <w:r w:rsidR="0094374B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fructokinase activity</w:t>
              </w:r>
            </w:hyperlink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B84759">
            <w:pPr>
              <w:jc w:val="both"/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  <w:shd w:val="clear" w:color="auto" w:fill="FFFFFF"/>
              </w:rPr>
              <w:t>REDOX MECHANISM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GI:40792585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catalase 1, partial (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54.7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Heme binding</w:t>
            </w:r>
            <w:r w:rsidRPr="0044033B">
              <w:rPr>
                <w:rStyle w:val="apple-converted-space"/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 xml:space="preserve"> , </w:t>
            </w: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catalase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GI:668463170</w:t>
            </w: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hypothetical protein ZHAS_00018905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sinensis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269.9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oxidoreductase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816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GI:158296454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AGAP000881-PA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. 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58.3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Helvetica"/>
                <w:color w:val="222222"/>
                <w:sz w:val="18"/>
                <w:szCs w:val="18"/>
                <w:shd w:val="clear" w:color="auto" w:fill="FFFFFF"/>
              </w:rPr>
              <w:t>oxidoreductase activity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261C" w:rsidRPr="0044033B" w:rsidTr="00EB4B92">
        <w:trPr>
          <w:trHeight w:val="125"/>
        </w:trPr>
        <w:tc>
          <w:tcPr>
            <w:tcW w:w="738" w:type="dxa"/>
          </w:tcPr>
          <w:p w:rsidR="00A5261C" w:rsidRPr="0044033B" w:rsidRDefault="00A5261C" w:rsidP="002C7B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GI:668453175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AGAP000909-PA-like protein (An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 sinensis)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9.6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46.6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7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cell redox homeostasis</w:t>
              </w:r>
            </w:hyperlink>
          </w:p>
        </w:tc>
      </w:tr>
      <w:tr w:rsidR="00A5261C" w:rsidRPr="0044033B" w:rsidTr="00EB4B92">
        <w:trPr>
          <w:trHeight w:val="125"/>
        </w:trPr>
        <w:tc>
          <w:tcPr>
            <w:tcW w:w="738" w:type="dxa"/>
          </w:tcPr>
          <w:p w:rsidR="00A5261C" w:rsidRPr="0044033B" w:rsidRDefault="00A5261C" w:rsidP="003C1E8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GI:668465162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AGAP004366-PA-like protein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. 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sinensis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63.0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8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oxidoreductase activity</w:t>
              </w:r>
            </w:hyperlink>
          </w:p>
        </w:tc>
      </w:tr>
      <w:tr w:rsidR="00A5261C" w:rsidRPr="0044033B" w:rsidTr="00EB4B92">
        <w:trPr>
          <w:trHeight w:val="125"/>
        </w:trPr>
        <w:tc>
          <w:tcPr>
            <w:tcW w:w="738" w:type="dxa"/>
            <w:tcBorders>
              <w:bottom w:val="single" w:sz="4" w:space="0" w:color="auto"/>
            </w:tcBorders>
          </w:tcPr>
          <w:p w:rsidR="00A5261C" w:rsidRPr="0044033B" w:rsidRDefault="00A5261C" w:rsidP="00442A5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GI:472232649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5261C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glyceraldehyde-3-phos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phate dehydrogenase, partial 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 stephensi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EB4B92" w:rsidRPr="0044033B" w:rsidRDefault="00EB4B92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19.1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Helvetica"/>
                <w:color w:val="222222"/>
                <w:sz w:val="18"/>
                <w:szCs w:val="18"/>
                <w:shd w:val="clear" w:color="auto" w:fill="FFFFFF"/>
              </w:rPr>
              <w:t>oxidoreductase activity</w:t>
            </w:r>
          </w:p>
        </w:tc>
      </w:tr>
      <w:tr w:rsidR="00A5261C" w:rsidRPr="0044033B" w:rsidTr="00EB4B92">
        <w:trPr>
          <w:trHeight w:val="125"/>
        </w:trPr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A5261C">
            <w:pPr>
              <w:jc w:val="both"/>
              <w:rPr>
                <w:rFonts w:ascii="Arial Narrow" w:hAnsi="Arial Narrow" w:cs="Helvetica"/>
                <w:color w:val="222222"/>
                <w:sz w:val="18"/>
                <w:szCs w:val="18"/>
                <w:shd w:val="clear" w:color="auto" w:fill="FFFFFF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TRANSPORT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GI:58391886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AGAP009833-PA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21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7E4E4E" w:rsidP="0044033B">
            <w:pPr>
              <w:shd w:val="clear" w:color="auto" w:fill="FFFFFF"/>
              <w:spacing w:after="100" w:afterAutospacing="1"/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19" w:history="1">
              <w:r w:rsidR="00A5261C" w:rsidRPr="0044033B">
                <w:rPr>
                  <w:rFonts w:ascii="Arial Narrow" w:hAnsi="Arial Narrow"/>
                  <w:sz w:val="18"/>
                  <w:szCs w:val="18"/>
                </w:rPr>
                <w:t>Voltage-gated anion channel activity</w:t>
              </w:r>
            </w:hyperlink>
            <w:r w:rsidR="00A5261C" w:rsidRPr="0044033B">
              <w:rPr>
                <w:rFonts w:ascii="Arial Narrow" w:hAnsi="Arial Narrow"/>
                <w:sz w:val="18"/>
                <w:szCs w:val="18"/>
              </w:rPr>
              <w:t>/Protein transport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GI:1438862</w:t>
            </w: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ADP/ATP carrier protein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216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Energy transfer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GI:668447909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AGAP007790-PA-like protein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sinensis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36.2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hyperlink r:id="rId20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potassium ion transport</w:t>
              </w:r>
            </w:hyperlink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GI:167875207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PfmpC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Culex quinquefasciatus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38.4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1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transport</w:t>
              </w:r>
            </w:hyperlink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GI:158302485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AGAP001138-PA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14.8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26.9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2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ATP synthesis coupled proton transport</w:t>
              </w:r>
            </w:hyperlink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 28193044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cytochrome oxidase subunit II, partial (mitochondrion) 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lastRenderedPageBreak/>
              <w:t>culicifacies C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lastRenderedPageBreak/>
              <w:t>26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20.2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3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cytochrome-c oxidase activity</w:t>
              </w:r>
            </w:hyperlink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8E68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 604777549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putative mitochondrial phosphate carrier protein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Aedes albopictus)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37.7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4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transport</w:t>
              </w:r>
            </w:hyperlink>
            <w:r w:rsidR="00A5261C" w:rsidRPr="0044033B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442A5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C426BF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A5261C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38196217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transferrin-like, partial [Anopheles gambiae]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21.4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B02CCA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Ion transport</w:t>
            </w:r>
          </w:p>
        </w:tc>
      </w:tr>
      <w:tr w:rsidR="00071A5C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071A5C" w:rsidRPr="0044033B" w:rsidRDefault="00071A5C" w:rsidP="00442A5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71A5C" w:rsidRPr="0044033B" w:rsidRDefault="00071A5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GI:99082886</w:t>
            </w:r>
          </w:p>
          <w:p w:rsidR="00071A5C" w:rsidRPr="0044033B" w:rsidRDefault="00071A5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71A5C" w:rsidRDefault="00071A5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putative cytoplasmic carbonic anhydrase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 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EB4B92" w:rsidRPr="0044033B" w:rsidRDefault="00EB4B92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71A5C" w:rsidRPr="0044033B" w:rsidRDefault="00071A5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71A5C" w:rsidRPr="0044033B" w:rsidRDefault="00071A5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071A5C" w:rsidRPr="0044033B" w:rsidRDefault="00071A5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31.4</w:t>
            </w:r>
          </w:p>
          <w:p w:rsidR="00071A5C" w:rsidRPr="0044033B" w:rsidRDefault="00071A5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71A5C" w:rsidRPr="0044033B" w:rsidRDefault="00071A5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Ion transport and pH regulation</w:t>
            </w:r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A5261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CELL DIFFERENTIATION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GI:668445830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A5261C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AGAP007120-PA-like protein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An. sinensis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  <w:p w:rsidR="00EB4B92" w:rsidRPr="0044033B" w:rsidRDefault="00EB4B92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</w:rPr>
              <w:t>ATP binding</w:t>
            </w:r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2E2E2E"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HYDROLASE / CATALYTIC ACTIVITY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GI: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668457401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AGAP003995</w:t>
            </w:r>
            <w:r w:rsidRPr="0044033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426BF"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(</w:t>
            </w:r>
            <w:r w:rsidRPr="0044033B">
              <w:rPr>
                <w:rStyle w:val="fullsubmitted"/>
                <w:rFonts w:ascii="Arial Narrow" w:hAnsi="Arial Narrow"/>
                <w:i/>
                <w:sz w:val="18"/>
                <w:szCs w:val="18"/>
              </w:rPr>
              <w:t>An. gambiae</w:t>
            </w:r>
            <w:r w:rsidRPr="0044033B">
              <w:rPr>
                <w:rStyle w:val="fullsubmitted"/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2E2E2E"/>
                <w:sz w:val="18"/>
                <w:szCs w:val="18"/>
                <w:shd w:val="clear" w:color="auto" w:fill="FFFFFF"/>
              </w:rPr>
              <w:t>Hydrolase activity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6B11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GI:158300733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AGAP011939-PA, partial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35.9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hyperlink r:id="rId25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catalytic activity</w:t>
              </w:r>
            </w:hyperlink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3C1E8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GI:58386478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C426BF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AGAP008684-PA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</w:t>
            </w:r>
            <w:r w:rsidR="00A5261C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90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A5261C" w:rsidRPr="0044033B" w:rsidRDefault="00A5261C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52.0</w:t>
            </w:r>
          </w:p>
          <w:p w:rsidR="00A5261C" w:rsidRPr="0044033B" w:rsidRDefault="00A5261C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6" w:history="1">
              <w:r w:rsidR="00A5261C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cis-stilbene-oxide hydrolase activity</w:t>
              </w:r>
            </w:hyperlink>
          </w:p>
        </w:tc>
      </w:tr>
      <w:tr w:rsidR="008779B9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8779B9" w:rsidRPr="0044033B" w:rsidRDefault="008779B9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8779B9" w:rsidRPr="0044033B" w:rsidRDefault="00C426BF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8779B9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158299096</w:t>
            </w:r>
          </w:p>
          <w:p w:rsidR="008779B9" w:rsidRPr="0044033B" w:rsidRDefault="008779B9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8779B9" w:rsidRPr="0044033B" w:rsidRDefault="00C426BF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AGAP010056-PA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</w:t>
            </w:r>
            <w:r w:rsidR="008779B9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8779B9" w:rsidRPr="0044033B" w:rsidRDefault="008779B9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779B9" w:rsidRPr="0044033B" w:rsidRDefault="008779B9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779B9" w:rsidRPr="0044033B" w:rsidRDefault="008779B9" w:rsidP="0044033B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63.3</w:t>
            </w:r>
          </w:p>
          <w:p w:rsidR="008779B9" w:rsidRPr="0044033B" w:rsidRDefault="008779B9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779B9" w:rsidRPr="0044033B" w:rsidRDefault="007E4E4E" w:rsidP="0044033B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7" w:history="1">
              <w:r w:rsidR="008779B9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beta-N-acetylhexosaminidase activity</w:t>
              </w:r>
            </w:hyperlink>
          </w:p>
        </w:tc>
      </w:tr>
      <w:tr w:rsidR="00A5261C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A5261C" w:rsidRPr="0044033B" w:rsidRDefault="00A5261C" w:rsidP="00A5261C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44033B">
              <w:rPr>
                <w:rFonts w:ascii="Arial Narrow" w:hAnsi="Arial Narrow"/>
                <w:b/>
                <w:sz w:val="18"/>
                <w:szCs w:val="18"/>
              </w:rPr>
              <w:t>UNKNOWN</w:t>
            </w:r>
          </w:p>
        </w:tc>
      </w:tr>
      <w:tr w:rsidR="00A5261C" w:rsidRPr="0044033B" w:rsidTr="00EB4B92">
        <w:tc>
          <w:tcPr>
            <w:tcW w:w="738" w:type="dxa"/>
            <w:tcBorders>
              <w:top w:val="nil"/>
            </w:tcBorders>
          </w:tcPr>
          <w:p w:rsidR="00A5261C" w:rsidRPr="0044033B" w:rsidRDefault="00A5261C" w:rsidP="00B0396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GI:114864609</w:t>
            </w:r>
          </w:p>
        </w:tc>
        <w:tc>
          <w:tcPr>
            <w:tcW w:w="1890" w:type="dxa"/>
            <w:tcBorders>
              <w:top w:val="nil"/>
            </w:tcBorders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conserved protein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funestus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36</w:t>
            </w:r>
          </w:p>
        </w:tc>
        <w:tc>
          <w:tcPr>
            <w:tcW w:w="900" w:type="dxa"/>
            <w:tcBorders>
              <w:top w:val="nil"/>
            </w:tcBorders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</w:tcBorders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10.0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Unknown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8E68F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GI:158289831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AGAP010479-PA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gambiae)</w:t>
            </w:r>
          </w:p>
        </w:tc>
        <w:tc>
          <w:tcPr>
            <w:tcW w:w="99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5.6</w:t>
            </w:r>
          </w:p>
        </w:tc>
        <w:tc>
          <w:tcPr>
            <w:tcW w:w="90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45.0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38734D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Unknown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C426BF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A5261C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108872537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AAEL011180-PA 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Aedes aegypti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7.5</w:t>
            </w:r>
          </w:p>
        </w:tc>
        <w:tc>
          <w:tcPr>
            <w:tcW w:w="90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30.9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38734D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Unknown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C426BF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A5261C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158293034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C426BF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AGAP004860-PA (</w:t>
            </w:r>
            <w:r w:rsidR="00A5261C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. </w:t>
            </w:r>
            <w:r w:rsidR="00A5261C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104.1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38734D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Unknown</w:t>
            </w:r>
          </w:p>
        </w:tc>
      </w:tr>
      <w:tr w:rsidR="00A5261C" w:rsidRPr="0044033B" w:rsidTr="00EB4B92">
        <w:tc>
          <w:tcPr>
            <w:tcW w:w="738" w:type="dxa"/>
          </w:tcPr>
          <w:p w:rsidR="00A5261C" w:rsidRPr="0044033B" w:rsidRDefault="00A5261C" w:rsidP="00442A5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A5261C" w:rsidRPr="0044033B" w:rsidRDefault="00C426BF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A5261C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347973231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 xml:space="preserve">AGAP010132-PA 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PA (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An. gambiae</w:t>
            </w:r>
            <w:r w:rsidR="00C426BF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55.8</w:t>
            </w:r>
          </w:p>
          <w:p w:rsidR="00A5261C" w:rsidRPr="0044033B" w:rsidRDefault="00A5261C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</w:tcPr>
          <w:p w:rsidR="00A5261C" w:rsidRPr="0044033B" w:rsidRDefault="0038734D" w:rsidP="001C2253">
            <w:pPr>
              <w:jc w:val="both"/>
              <w:rPr>
                <w:rFonts w:ascii="Arial Narrow" w:hAnsi="Arial Narrow" w:cs="Tahoma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Unknown</w:t>
            </w:r>
          </w:p>
        </w:tc>
      </w:tr>
      <w:tr w:rsidR="00BD166E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BD166E" w:rsidRPr="0044033B" w:rsidRDefault="00BD166E" w:rsidP="00442A5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BD166E" w:rsidRPr="0044033B" w:rsidRDefault="00BD166E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GI:668452383</w:t>
            </w:r>
          </w:p>
          <w:p w:rsidR="00BD166E" w:rsidRPr="0044033B" w:rsidRDefault="00BD166E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D166E" w:rsidRDefault="00BD166E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AGAP003656-PB-like protein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sinensis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EB4B92" w:rsidRPr="0044033B" w:rsidRDefault="00EB4B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D166E" w:rsidRPr="0044033B" w:rsidRDefault="00BD166E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D166E" w:rsidRPr="0044033B" w:rsidRDefault="00BD166E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D166E" w:rsidRPr="0044033B" w:rsidRDefault="00BD166E" w:rsidP="001C2253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168.3</w:t>
            </w:r>
          </w:p>
          <w:p w:rsidR="00BD166E" w:rsidRPr="0044033B" w:rsidRDefault="00BD166E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D166E" w:rsidRPr="0044033B" w:rsidRDefault="00BD166E" w:rsidP="001C225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Unknown</w:t>
            </w:r>
          </w:p>
        </w:tc>
      </w:tr>
      <w:tr w:rsidR="008779B9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8779B9" w:rsidRPr="00750AFF" w:rsidRDefault="008779B9" w:rsidP="00442A54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50AFF">
              <w:rPr>
                <w:rFonts w:ascii="Arial Narrow" w:hAnsi="Arial Narrow"/>
                <w:b/>
                <w:sz w:val="18"/>
                <w:szCs w:val="18"/>
              </w:rPr>
              <w:t>PROTEIN FOLDING</w:t>
            </w:r>
          </w:p>
        </w:tc>
      </w:tr>
      <w:tr w:rsidR="008779B9" w:rsidRPr="0044033B" w:rsidTr="00EB4B92">
        <w:tc>
          <w:tcPr>
            <w:tcW w:w="738" w:type="dxa"/>
            <w:tcBorders>
              <w:top w:val="nil"/>
            </w:tcBorders>
          </w:tcPr>
          <w:p w:rsidR="008779B9" w:rsidRPr="0044033B" w:rsidRDefault="008779B9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8779B9" w:rsidRPr="0044033B" w:rsidRDefault="008779B9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GI:347963873</w:t>
            </w:r>
          </w:p>
          <w:p w:rsidR="008779B9" w:rsidRPr="0044033B" w:rsidRDefault="008779B9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:rsidR="008779B9" w:rsidRPr="0044033B" w:rsidRDefault="008779B9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AGAP000462-PB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  <w:p w:rsidR="008779B9" w:rsidRPr="0044033B" w:rsidRDefault="008779B9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8779B9" w:rsidRPr="0044033B" w:rsidRDefault="008779B9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</w:tcBorders>
          </w:tcPr>
          <w:p w:rsidR="008779B9" w:rsidRPr="0044033B" w:rsidRDefault="008779B9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</w:tcBorders>
          </w:tcPr>
          <w:p w:rsidR="008779B9" w:rsidRPr="0044033B" w:rsidRDefault="008779B9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18.0</w:t>
            </w:r>
          </w:p>
          <w:p w:rsidR="008779B9" w:rsidRPr="0044033B" w:rsidRDefault="008779B9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8779B9" w:rsidRPr="0044033B" w:rsidRDefault="007E4E4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8" w:history="1">
              <w:r w:rsidR="008779B9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peptidyl-prolyl cis-trans isomerase activity</w:t>
              </w:r>
            </w:hyperlink>
          </w:p>
        </w:tc>
      </w:tr>
      <w:tr w:rsidR="00036BBE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036BBE" w:rsidRPr="0044033B" w:rsidRDefault="00036BBE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36BBE" w:rsidRPr="0044033B" w:rsidRDefault="00036BBE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GI:343197955</w:t>
            </w:r>
          </w:p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36BBE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Calreticulin  (</w:t>
            </w:r>
            <w:r w:rsidRPr="0044033B">
              <w:rPr>
                <w:rFonts w:ascii="Arial Narrow" w:hAnsi="Arial Narrow"/>
                <w:i/>
                <w:sz w:val="18"/>
                <w:szCs w:val="18"/>
              </w:rPr>
              <w:t>An. stephensi</w:t>
            </w:r>
            <w:r w:rsidRPr="0044033B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EB4B92" w:rsidRPr="0044033B" w:rsidRDefault="00EB4B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7</w:t>
            </w:r>
          </w:p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46.2</w:t>
            </w:r>
          </w:p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36BBE" w:rsidRPr="0044033B" w:rsidRDefault="00036BB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Protein folding, calcium ion binding</w:t>
            </w:r>
          </w:p>
        </w:tc>
      </w:tr>
      <w:tr w:rsidR="003E1492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3E1492" w:rsidRPr="00750AFF" w:rsidRDefault="00750AFF" w:rsidP="00C426BF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50AFF">
              <w:rPr>
                <w:rFonts w:ascii="Arial Narrow" w:hAnsi="Arial Narrow"/>
                <w:b/>
                <w:sz w:val="18"/>
                <w:szCs w:val="18"/>
              </w:rPr>
              <w:t>ENERGY PRODUCTION/RESERVE</w:t>
            </w:r>
          </w:p>
        </w:tc>
      </w:tr>
      <w:tr w:rsidR="003E1492" w:rsidRPr="0044033B" w:rsidTr="00EB4B92">
        <w:tc>
          <w:tcPr>
            <w:tcW w:w="738" w:type="dxa"/>
            <w:tcBorders>
              <w:top w:val="nil"/>
            </w:tcBorders>
          </w:tcPr>
          <w:p w:rsidR="003E1492" w:rsidRPr="0044033B" w:rsidRDefault="003E1492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GI:158290453</w:t>
            </w:r>
          </w:p>
        </w:tc>
        <w:tc>
          <w:tcPr>
            <w:tcW w:w="1890" w:type="dxa"/>
            <w:tcBorders>
              <w:top w:val="nil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AGAP002858-PA (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An</w:t>
            </w:r>
            <w:r w:rsidR="00C426BF"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>.</w:t>
            </w:r>
            <w:r w:rsidRPr="0044033B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gambiae</w:t>
            </w: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5</w:t>
            </w:r>
          </w:p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/>
                <w:color w:val="000000"/>
                <w:sz w:val="18"/>
                <w:szCs w:val="18"/>
              </w:rPr>
              <w:t>110.9</w:t>
            </w:r>
          </w:p>
        </w:tc>
        <w:tc>
          <w:tcPr>
            <w:tcW w:w="2160" w:type="dxa"/>
            <w:tcBorders>
              <w:top w:val="nil"/>
            </w:tcBorders>
          </w:tcPr>
          <w:p w:rsidR="003E1492" w:rsidRPr="0044033B" w:rsidRDefault="007E4E4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29" w:history="1">
              <w:r w:rsidR="003E1492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sodium:</w:t>
              </w:r>
              <w:r w:rsidR="00ED1F4E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 xml:space="preserve"> </w:t>
              </w:r>
              <w:r w:rsidR="003E1492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potassium-exchanging ATPase activity</w:t>
              </w:r>
            </w:hyperlink>
          </w:p>
        </w:tc>
      </w:tr>
      <w:tr w:rsidR="003E1492" w:rsidRPr="0044033B" w:rsidTr="00EB4B92">
        <w:tc>
          <w:tcPr>
            <w:tcW w:w="738" w:type="dxa"/>
            <w:tcBorders>
              <w:bottom w:val="single" w:sz="4" w:space="0" w:color="auto"/>
            </w:tcBorders>
          </w:tcPr>
          <w:p w:rsidR="003E1492" w:rsidRPr="0044033B" w:rsidRDefault="003E1492" w:rsidP="00B8475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3E1492" w:rsidRPr="0044033B" w:rsidRDefault="00C426BF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3E1492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158297275</w:t>
            </w:r>
          </w:p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3E1492" w:rsidRDefault="00C426BF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AGAP007939-PA (</w:t>
            </w:r>
            <w:r w:rsidR="003E1492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An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. gambiae)</w:t>
            </w:r>
            <w:r w:rsidR="003E1492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]</w:t>
            </w:r>
          </w:p>
          <w:p w:rsidR="00EB4B92" w:rsidRPr="0044033B" w:rsidRDefault="00EB4B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3E1492" w:rsidRPr="0044033B" w:rsidRDefault="003E1492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96.8</w:t>
            </w:r>
          </w:p>
          <w:p w:rsidR="003E1492" w:rsidRPr="0044033B" w:rsidRDefault="003E1492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E1492" w:rsidRPr="0044033B" w:rsidRDefault="007E4E4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30" w:history="1">
              <w:r w:rsidR="003E1492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glycogen phosphorylase activity</w:t>
              </w:r>
            </w:hyperlink>
          </w:p>
        </w:tc>
      </w:tr>
      <w:tr w:rsidR="00FA5935" w:rsidRPr="0044033B" w:rsidTr="00EB4B92">
        <w:tc>
          <w:tcPr>
            <w:tcW w:w="8673" w:type="dxa"/>
            <w:gridSpan w:val="7"/>
            <w:tcBorders>
              <w:top w:val="single" w:sz="4" w:space="0" w:color="auto"/>
              <w:bottom w:val="nil"/>
            </w:tcBorders>
          </w:tcPr>
          <w:p w:rsidR="00FA5935" w:rsidRPr="00750AFF" w:rsidRDefault="00750AFF" w:rsidP="00C426BF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50AFF">
              <w:rPr>
                <w:rFonts w:ascii="Arial Narrow" w:hAnsi="Arial Narrow"/>
                <w:b/>
                <w:sz w:val="18"/>
                <w:szCs w:val="18"/>
              </w:rPr>
              <w:t>MOLECULAR PROCESS</w:t>
            </w:r>
          </w:p>
        </w:tc>
      </w:tr>
      <w:tr w:rsidR="00C55DF6" w:rsidRPr="0044033B" w:rsidTr="00EB4B92">
        <w:tc>
          <w:tcPr>
            <w:tcW w:w="738" w:type="dxa"/>
            <w:tcBorders>
              <w:top w:val="nil"/>
            </w:tcBorders>
          </w:tcPr>
          <w:p w:rsidR="00C55DF6" w:rsidRPr="0044033B" w:rsidRDefault="00C55DF6" w:rsidP="00C55D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C55DF6" w:rsidRPr="0044033B" w:rsidRDefault="00C426BF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</w:t>
            </w:r>
            <w:r w:rsidR="00C55DF6"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604779658</w:t>
            </w:r>
          </w:p>
          <w:p w:rsidR="00C55DF6" w:rsidRPr="0044033B" w:rsidRDefault="00C55DF6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:rsidR="00C55DF6" w:rsidRPr="0044033B" w:rsidRDefault="00C55DF6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putative elongation factor 1 alpha, partial [Aedes albopictus]</w:t>
            </w:r>
          </w:p>
        </w:tc>
        <w:tc>
          <w:tcPr>
            <w:tcW w:w="990" w:type="dxa"/>
            <w:tcBorders>
              <w:top w:val="nil"/>
            </w:tcBorders>
          </w:tcPr>
          <w:p w:rsidR="00C55DF6" w:rsidRPr="0044033B" w:rsidRDefault="00C55DF6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nil"/>
            </w:tcBorders>
          </w:tcPr>
          <w:p w:rsidR="00C55DF6" w:rsidRPr="0044033B" w:rsidRDefault="00C55DF6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nil"/>
            </w:tcBorders>
          </w:tcPr>
          <w:p w:rsidR="00C55DF6" w:rsidRPr="0044033B" w:rsidRDefault="00C55DF6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49.6</w:t>
            </w:r>
          </w:p>
          <w:p w:rsidR="00C55DF6" w:rsidRPr="0044033B" w:rsidRDefault="00C55DF6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C55DF6" w:rsidRPr="0044033B" w:rsidRDefault="007E4E4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hyperlink r:id="rId31" w:history="1">
              <w:r w:rsidR="00C55DF6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GTPase activity</w:t>
              </w:r>
            </w:hyperlink>
            <w:r w:rsidR="00C55DF6" w:rsidRPr="0044033B">
              <w:rPr>
                <w:rFonts w:ascii="Arial Narrow" w:hAnsi="Arial Narrow"/>
                <w:sz w:val="18"/>
                <w:szCs w:val="18"/>
              </w:rPr>
              <w:t xml:space="preserve">/ </w:t>
            </w:r>
            <w:hyperlink r:id="rId32" w:history="1">
              <w:r w:rsidR="00C55DF6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GTP binding</w:t>
              </w:r>
            </w:hyperlink>
            <w:r w:rsidR="00C55DF6" w:rsidRPr="0044033B">
              <w:rPr>
                <w:rFonts w:ascii="Arial Narrow" w:hAnsi="Arial Narrow"/>
                <w:sz w:val="18"/>
                <w:szCs w:val="18"/>
              </w:rPr>
              <w:t xml:space="preserve"> </w:t>
            </w:r>
            <w:hyperlink r:id="rId33" w:history="1">
              <w:r w:rsidR="00C55DF6"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translation elongation factor activity</w:t>
              </w:r>
            </w:hyperlink>
          </w:p>
        </w:tc>
      </w:tr>
      <w:tr w:rsidR="00BD166E" w:rsidRPr="0044033B" w:rsidTr="00EB4B92">
        <w:tc>
          <w:tcPr>
            <w:tcW w:w="738" w:type="dxa"/>
          </w:tcPr>
          <w:p w:rsidR="00BD166E" w:rsidRPr="0044033B" w:rsidRDefault="00BD166E" w:rsidP="00A929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GI:108880805</w:t>
            </w:r>
          </w:p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BD166E" w:rsidRPr="0044033B" w:rsidRDefault="00BD166E" w:rsidP="00715D7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AAEL015683-PA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Aedes aegypti)</w:t>
            </w:r>
          </w:p>
        </w:tc>
        <w:tc>
          <w:tcPr>
            <w:tcW w:w="99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90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13.6</w:t>
            </w:r>
          </w:p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Helvetica"/>
                <w:sz w:val="18"/>
                <w:szCs w:val="18"/>
                <w:shd w:val="clear" w:color="auto" w:fill="FFFFFF"/>
              </w:rPr>
              <w:t>DNA binding/</w:t>
            </w:r>
            <w:r w:rsidRPr="0044033B">
              <w:rPr>
                <w:rStyle w:val="apple-converted-space"/>
                <w:rFonts w:ascii="Arial Narrow" w:hAnsi="Arial Narrow" w:cs="Helvetica"/>
                <w:sz w:val="18"/>
                <w:szCs w:val="18"/>
                <w:shd w:val="clear" w:color="auto" w:fill="FFFFFF"/>
              </w:rPr>
              <w:t> </w:t>
            </w:r>
            <w:hyperlink r:id="rId34" w:history="1">
              <w:r w:rsidRPr="0044033B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u w:val="none"/>
                </w:rPr>
                <w:t>protein heterodimerization activity</w:t>
              </w:r>
            </w:hyperlink>
          </w:p>
        </w:tc>
      </w:tr>
      <w:tr w:rsidR="00BD166E" w:rsidRPr="0044033B" w:rsidTr="00EB4B92">
        <w:tc>
          <w:tcPr>
            <w:tcW w:w="738" w:type="dxa"/>
          </w:tcPr>
          <w:p w:rsidR="00BD166E" w:rsidRPr="0044033B" w:rsidRDefault="00BD166E" w:rsidP="00A929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5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GI:604773915</w:t>
            </w:r>
          </w:p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putative ubiquitin a-52 residue ribosomal protein fusion product 1, partial (</w:t>
            </w:r>
            <w:r w:rsidRPr="0044033B">
              <w:rPr>
                <w:rFonts w:ascii="Arial Narrow" w:hAnsi="Arial Narrow" w:cs="Tahoma"/>
                <w:i/>
                <w:color w:val="000000"/>
                <w:sz w:val="18"/>
                <w:szCs w:val="18"/>
              </w:rPr>
              <w:t>Aedes albopictus</w:t>
            </w: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90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3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Tahoma"/>
                <w:color w:val="000000"/>
                <w:sz w:val="18"/>
                <w:szCs w:val="18"/>
              </w:rPr>
              <w:t>24.7</w:t>
            </w:r>
          </w:p>
          <w:p w:rsidR="00BD166E" w:rsidRPr="0044033B" w:rsidRDefault="00BD166E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:rsidR="00BD166E" w:rsidRPr="0044033B" w:rsidRDefault="00BD166E" w:rsidP="00C426BF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44033B">
              <w:rPr>
                <w:rFonts w:ascii="Arial Narrow" w:hAnsi="Arial Narrow" w:cs="Helvetica"/>
                <w:color w:val="222222"/>
                <w:sz w:val="18"/>
                <w:szCs w:val="18"/>
                <w:shd w:val="clear" w:color="auto" w:fill="FFFFFF"/>
              </w:rPr>
              <w:t>protein binding/</w:t>
            </w:r>
            <w:r w:rsidRPr="0044033B">
              <w:rPr>
                <w:rStyle w:val="apple-converted-space"/>
                <w:rFonts w:ascii="Arial Narrow" w:hAnsi="Arial Narrow" w:cs="Helvetica"/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  <w:p w:rsidR="00BD166E" w:rsidRPr="0044033B" w:rsidRDefault="007C24EA" w:rsidP="00C426B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033B">
              <w:rPr>
                <w:rFonts w:ascii="Arial Narrow" w:hAnsi="Arial Narrow"/>
                <w:sz w:val="18"/>
                <w:szCs w:val="18"/>
              </w:rPr>
              <w:t>Regulation</w:t>
            </w:r>
          </w:p>
        </w:tc>
      </w:tr>
    </w:tbl>
    <w:p w:rsidR="00C53B4B" w:rsidRDefault="00C53B4B" w:rsidP="00EB4B92"/>
    <w:sectPr w:rsidR="00C53B4B" w:rsidSect="00C53B4B"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F4E" w:rsidRDefault="00ED1F4E" w:rsidP="001C2253">
      <w:pPr>
        <w:spacing w:after="0" w:line="240" w:lineRule="auto"/>
      </w:pPr>
      <w:r>
        <w:separator/>
      </w:r>
    </w:p>
  </w:endnote>
  <w:endnote w:type="continuationSeparator" w:id="0">
    <w:p w:rsidR="00ED1F4E" w:rsidRDefault="00ED1F4E" w:rsidP="001C2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75188"/>
      <w:docPartObj>
        <w:docPartGallery w:val="Page Numbers (Bottom of Page)"/>
        <w:docPartUnique/>
      </w:docPartObj>
    </w:sdtPr>
    <w:sdtEndPr/>
    <w:sdtContent>
      <w:p w:rsidR="00ED1F4E" w:rsidRDefault="00EB4B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E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1F4E" w:rsidRDefault="00ED1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F4E" w:rsidRDefault="00ED1F4E" w:rsidP="001C2253">
      <w:pPr>
        <w:spacing w:after="0" w:line="240" w:lineRule="auto"/>
      </w:pPr>
      <w:r>
        <w:separator/>
      </w:r>
    </w:p>
  </w:footnote>
  <w:footnote w:type="continuationSeparator" w:id="0">
    <w:p w:rsidR="00ED1F4E" w:rsidRDefault="00ED1F4E" w:rsidP="001C2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3D6C"/>
    <w:multiLevelType w:val="hybridMultilevel"/>
    <w:tmpl w:val="470C0F60"/>
    <w:lvl w:ilvl="0" w:tplc="D2EAEC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6069E"/>
    <w:multiLevelType w:val="hybridMultilevel"/>
    <w:tmpl w:val="470C0F60"/>
    <w:lvl w:ilvl="0" w:tplc="D2EAEC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11F1"/>
    <w:rsid w:val="00036BBE"/>
    <w:rsid w:val="00036FE5"/>
    <w:rsid w:val="00071A5C"/>
    <w:rsid w:val="000C3CD2"/>
    <w:rsid w:val="0014106C"/>
    <w:rsid w:val="001C2253"/>
    <w:rsid w:val="00204EC2"/>
    <w:rsid w:val="00226BE6"/>
    <w:rsid w:val="002C7B51"/>
    <w:rsid w:val="002E5DE8"/>
    <w:rsid w:val="003309B1"/>
    <w:rsid w:val="003634EA"/>
    <w:rsid w:val="0038734D"/>
    <w:rsid w:val="003C1E8C"/>
    <w:rsid w:val="003E1492"/>
    <w:rsid w:val="0044033B"/>
    <w:rsid w:val="00442A54"/>
    <w:rsid w:val="004D4DD3"/>
    <w:rsid w:val="0057189D"/>
    <w:rsid w:val="005A5F06"/>
    <w:rsid w:val="006168B9"/>
    <w:rsid w:val="006858C3"/>
    <w:rsid w:val="006B11F1"/>
    <w:rsid w:val="00715D79"/>
    <w:rsid w:val="0072016C"/>
    <w:rsid w:val="007220D3"/>
    <w:rsid w:val="00750AFF"/>
    <w:rsid w:val="00765920"/>
    <w:rsid w:val="007C24EA"/>
    <w:rsid w:val="007E4E4E"/>
    <w:rsid w:val="008166B5"/>
    <w:rsid w:val="008779B9"/>
    <w:rsid w:val="00893B1E"/>
    <w:rsid w:val="008E68F1"/>
    <w:rsid w:val="00902161"/>
    <w:rsid w:val="00915593"/>
    <w:rsid w:val="0094374B"/>
    <w:rsid w:val="00950E83"/>
    <w:rsid w:val="009B4DB0"/>
    <w:rsid w:val="00A5261C"/>
    <w:rsid w:val="00A929AE"/>
    <w:rsid w:val="00AE1B0A"/>
    <w:rsid w:val="00B02CCA"/>
    <w:rsid w:val="00B0396A"/>
    <w:rsid w:val="00B67914"/>
    <w:rsid w:val="00B70A1F"/>
    <w:rsid w:val="00B712CB"/>
    <w:rsid w:val="00B808F3"/>
    <w:rsid w:val="00B84759"/>
    <w:rsid w:val="00BB3D67"/>
    <w:rsid w:val="00BD166E"/>
    <w:rsid w:val="00C21083"/>
    <w:rsid w:val="00C426BF"/>
    <w:rsid w:val="00C45FE2"/>
    <w:rsid w:val="00C53B4B"/>
    <w:rsid w:val="00C55DF6"/>
    <w:rsid w:val="00C60F4B"/>
    <w:rsid w:val="00C66334"/>
    <w:rsid w:val="00CF250B"/>
    <w:rsid w:val="00E8108F"/>
    <w:rsid w:val="00E93436"/>
    <w:rsid w:val="00EB4B92"/>
    <w:rsid w:val="00ED1F4E"/>
    <w:rsid w:val="00F34761"/>
    <w:rsid w:val="00F97D68"/>
    <w:rsid w:val="00FA5935"/>
    <w:rsid w:val="00FB1C18"/>
    <w:rsid w:val="00F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A555"/>
  <w15:docId w15:val="{754224DF-F242-43B1-9248-7BF8C415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B11F1"/>
  </w:style>
  <w:style w:type="paragraph" w:styleId="ListParagraph">
    <w:name w:val="List Paragraph"/>
    <w:basedOn w:val="Normal"/>
    <w:uiPriority w:val="34"/>
    <w:qFormat/>
    <w:rsid w:val="006B11F1"/>
    <w:pPr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uiPriority w:val="22"/>
    <w:qFormat/>
    <w:rsid w:val="006B11F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6B11F1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fullsubmitted">
    <w:name w:val="full_submitted"/>
    <w:basedOn w:val="DefaultParagraphFont"/>
    <w:rsid w:val="006B11F1"/>
  </w:style>
  <w:style w:type="paragraph" w:styleId="HTMLPreformatted">
    <w:name w:val="HTML Preformatted"/>
    <w:basedOn w:val="Normal"/>
    <w:link w:val="HTMLPreformattedChar"/>
    <w:uiPriority w:val="99"/>
    <w:unhideWhenUsed/>
    <w:rsid w:val="006B1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B11F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6B11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E24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C2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2253"/>
  </w:style>
  <w:style w:type="paragraph" w:styleId="Footer">
    <w:name w:val="footer"/>
    <w:basedOn w:val="Normal"/>
    <w:link w:val="FooterChar"/>
    <w:uiPriority w:val="99"/>
    <w:unhideWhenUsed/>
    <w:rsid w:val="001C2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i.ac.uk/QuickGO/GTerm?id=GO:0004252" TargetMode="External"/><Relationship Id="rId13" Type="http://schemas.openxmlformats.org/officeDocument/2006/relationships/hyperlink" Target="http://www.ebi.ac.uk/QuickGO/GTerm?id=GO:0046872" TargetMode="External"/><Relationship Id="rId18" Type="http://schemas.openxmlformats.org/officeDocument/2006/relationships/hyperlink" Target="http://www.ebi.ac.uk/QuickGO/GTerm?id=GO:0016620" TargetMode="External"/><Relationship Id="rId26" Type="http://schemas.openxmlformats.org/officeDocument/2006/relationships/hyperlink" Target="http://www.ebi.ac.uk/QuickGO/GTerm?id=GO:00339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bi.ac.uk/QuickGO/GTerm?id=GO:0006810" TargetMode="External"/><Relationship Id="rId34" Type="http://schemas.openxmlformats.org/officeDocument/2006/relationships/hyperlink" Target="http://www.ebi.ac.uk/QuickGO/GTerm?id=GO:0046982" TargetMode="External"/><Relationship Id="rId7" Type="http://schemas.openxmlformats.org/officeDocument/2006/relationships/hyperlink" Target="http://www.ebi.ac.uk/QuickGO/GTerm?id=GO:0005201" TargetMode="External"/><Relationship Id="rId12" Type="http://schemas.openxmlformats.org/officeDocument/2006/relationships/hyperlink" Target="http://www.ebi.ac.uk/QuickGO/GTerm?id=GO:0004462" TargetMode="External"/><Relationship Id="rId17" Type="http://schemas.openxmlformats.org/officeDocument/2006/relationships/hyperlink" Target="http://www.ebi.ac.uk/QuickGO/GTerm?id=GO:0045454" TargetMode="External"/><Relationship Id="rId25" Type="http://schemas.openxmlformats.org/officeDocument/2006/relationships/hyperlink" Target="http://www.ebi.ac.uk/QuickGO/GTerm?id=GO:0003824" TargetMode="External"/><Relationship Id="rId33" Type="http://schemas.openxmlformats.org/officeDocument/2006/relationships/hyperlink" Target="http://www.ebi.ac.uk/QuickGO/GTerm?id=GO:000374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bi.ac.uk/QuickGO/GTerm?id=GO:0008865" TargetMode="External"/><Relationship Id="rId20" Type="http://schemas.openxmlformats.org/officeDocument/2006/relationships/hyperlink" Target="http://www.ebi.ac.uk/QuickGO/GTerm?id=GO:0006813" TargetMode="External"/><Relationship Id="rId29" Type="http://schemas.openxmlformats.org/officeDocument/2006/relationships/hyperlink" Target="http://www.ebi.ac.uk/QuickGO/GTerm?id=GO:000539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bi.ac.uk/QuickGO/GTerm?id=GO:0005509" TargetMode="External"/><Relationship Id="rId24" Type="http://schemas.openxmlformats.org/officeDocument/2006/relationships/hyperlink" Target="http://www.ebi.ac.uk/QuickGO/GTerm?id=GO:0006810" TargetMode="External"/><Relationship Id="rId32" Type="http://schemas.openxmlformats.org/officeDocument/2006/relationships/hyperlink" Target="http://www.ebi.ac.uk/QuickGO/GTerm?id=GO:0005525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bi.ac.uk/QuickGO/GTerm?id=GO:0005524" TargetMode="External"/><Relationship Id="rId23" Type="http://schemas.openxmlformats.org/officeDocument/2006/relationships/hyperlink" Target="http://www.ebi.ac.uk/QuickGO/GTerm?id=GO:0004129" TargetMode="External"/><Relationship Id="rId28" Type="http://schemas.openxmlformats.org/officeDocument/2006/relationships/hyperlink" Target="http://www.ebi.ac.uk/QuickGO/GTerm?id=GO:000375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ebi.ac.uk/QuickGO/GTerm?id=GO:0005544" TargetMode="External"/><Relationship Id="rId19" Type="http://schemas.openxmlformats.org/officeDocument/2006/relationships/hyperlink" Target="http://www.ebi.ac.uk/QuickGO/GTerm?id=GO:0008308" TargetMode="External"/><Relationship Id="rId31" Type="http://schemas.openxmlformats.org/officeDocument/2006/relationships/hyperlink" Target="http://www.ebi.ac.uk/QuickGO/GTerm?id=GO:00039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bi.ac.uk/QuickGO/GTerm?id=GO:0070006" TargetMode="External"/><Relationship Id="rId14" Type="http://schemas.openxmlformats.org/officeDocument/2006/relationships/hyperlink" Target="http://www.ebi.ac.uk/QuickGO/GTerm?id=GO:0005544" TargetMode="External"/><Relationship Id="rId22" Type="http://schemas.openxmlformats.org/officeDocument/2006/relationships/hyperlink" Target="http://www.ebi.ac.uk/QuickGO/GTerm?id=GO:0015986" TargetMode="External"/><Relationship Id="rId27" Type="http://schemas.openxmlformats.org/officeDocument/2006/relationships/hyperlink" Target="http://www.ebi.ac.uk/QuickGO/GTerm?id=GO:0004563" TargetMode="External"/><Relationship Id="rId30" Type="http://schemas.openxmlformats.org/officeDocument/2006/relationships/hyperlink" Target="http://www.ebi.ac.uk/QuickGO/GTerm?id=GO:0008184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ytdfytd</dc:creator>
  <cp:keywords/>
  <dc:description/>
  <cp:lastModifiedBy>Windows User</cp:lastModifiedBy>
  <cp:revision>51</cp:revision>
  <dcterms:created xsi:type="dcterms:W3CDTF">2017-04-07T19:22:00Z</dcterms:created>
  <dcterms:modified xsi:type="dcterms:W3CDTF">2017-12-06T06:01:00Z</dcterms:modified>
</cp:coreProperties>
</file>