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91" w:rsidRPr="00AE7907" w:rsidRDefault="00513980" w:rsidP="005B5F9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513980">
        <w:rPr>
          <w:rFonts w:ascii="Times New Roman" w:hAnsi="Times New Roman" w:cs="Times New Roman"/>
          <w:b/>
          <w:kern w:val="0"/>
          <w:szCs w:val="21"/>
        </w:rPr>
        <w:t>Table S</w:t>
      </w:r>
      <w:r w:rsidRPr="00513980">
        <w:rPr>
          <w:rFonts w:ascii="Times New Roman" w:hAnsi="Times New Roman" w:cs="Times New Roman" w:hint="eastAsia"/>
          <w:b/>
          <w:kern w:val="0"/>
          <w:szCs w:val="21"/>
        </w:rPr>
        <w:t>5</w:t>
      </w:r>
      <w:r>
        <w:rPr>
          <w:rFonts w:ascii="Times New Roman" w:hAnsi="Times New Roman" w:cs="Times New Roman" w:hint="eastAsia"/>
          <w:b/>
          <w:kern w:val="0"/>
          <w:szCs w:val="21"/>
        </w:rPr>
        <w:t xml:space="preserve"> </w:t>
      </w:r>
      <w:r w:rsidR="00E522FC" w:rsidRPr="003A77E0">
        <w:rPr>
          <w:rFonts w:ascii="Times New Roman" w:hAnsi="Times New Roman" w:cs="Times New Roman"/>
          <w:kern w:val="0"/>
          <w:szCs w:val="21"/>
        </w:rPr>
        <w:t>Molecular evol</w:t>
      </w:r>
      <w:r w:rsidR="00FF20D3">
        <w:rPr>
          <w:rFonts w:ascii="Times New Roman" w:hAnsi="Times New Roman" w:cs="Times New Roman"/>
          <w:kern w:val="0"/>
          <w:szCs w:val="21"/>
        </w:rPr>
        <w:t xml:space="preserve">utionary analysis of the </w:t>
      </w:r>
      <w:r w:rsidR="00FF20D3" w:rsidRPr="003F3CAE">
        <w:rPr>
          <w:rFonts w:ascii="Times New Roman" w:hAnsi="Times New Roman" w:cs="Times New Roman"/>
          <w:i/>
          <w:kern w:val="0"/>
          <w:szCs w:val="21"/>
        </w:rPr>
        <w:t>MAPKK</w:t>
      </w:r>
      <w:r w:rsidR="00FF20D3">
        <w:rPr>
          <w:rFonts w:ascii="Times New Roman" w:hAnsi="Times New Roman" w:cs="Times New Roman"/>
          <w:kern w:val="0"/>
          <w:szCs w:val="21"/>
        </w:rPr>
        <w:t xml:space="preserve"> </w:t>
      </w:r>
      <w:r w:rsidR="00FF20D3">
        <w:rPr>
          <w:rFonts w:ascii="Times New Roman" w:hAnsi="Times New Roman" w:cs="Times New Roman" w:hint="eastAsia"/>
          <w:kern w:val="0"/>
          <w:szCs w:val="21"/>
        </w:rPr>
        <w:t>g</w:t>
      </w:r>
      <w:r w:rsidR="00E522FC" w:rsidRPr="003A77E0">
        <w:rPr>
          <w:rFonts w:ascii="Times New Roman" w:hAnsi="Times New Roman" w:cs="Times New Roman"/>
          <w:kern w:val="0"/>
          <w:szCs w:val="21"/>
        </w:rPr>
        <w:t>enes</w:t>
      </w:r>
      <w:r w:rsidR="003A0081">
        <w:rPr>
          <w:rFonts w:ascii="Times New Roman" w:hAnsi="Times New Roman" w:cs="Times New Roman" w:hint="eastAsia"/>
          <w:kern w:val="0"/>
          <w:szCs w:val="21"/>
        </w:rPr>
        <w:t xml:space="preserve"> in different </w:t>
      </w:r>
      <w:r w:rsidR="005B5F91">
        <w:rPr>
          <w:rFonts w:ascii="Times New Roman" w:hAnsi="Times New Roman" w:cs="Times New Roman" w:hint="eastAsia"/>
          <w:kern w:val="0"/>
          <w:szCs w:val="21"/>
        </w:rPr>
        <w:t>motif.</w:t>
      </w:r>
    </w:p>
    <w:tbl>
      <w:tblPr>
        <w:tblStyle w:val="a5"/>
        <w:tblpPr w:leftFromText="180" w:rightFromText="180" w:vertAnchor="page" w:horzAnchor="margin" w:tblpY="220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20"/>
        <w:gridCol w:w="1243"/>
        <w:gridCol w:w="1139"/>
        <w:gridCol w:w="1319"/>
        <w:gridCol w:w="1320"/>
        <w:gridCol w:w="1217"/>
        <w:gridCol w:w="1164"/>
      </w:tblGrid>
      <w:tr w:rsidR="003A0081" w:rsidTr="003A0081"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Motif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Group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N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Ka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Ks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3A0081" w:rsidRDefault="003A0081" w:rsidP="003A0081">
            <w:r>
              <w:rPr>
                <w:rFonts w:ascii="Times New Roman" w:hAnsi="Times New Roman" w:cs="Times New Roman"/>
              </w:rPr>
              <w:t>ώ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3A0081" w:rsidRDefault="003A0081" w:rsidP="003A0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G+C content</w:t>
            </w:r>
          </w:p>
        </w:tc>
      </w:tr>
      <w:tr w:rsidR="003A0081" w:rsidTr="003A0081"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:rsidR="003A0081" w:rsidRDefault="003A0081" w:rsidP="003A0081">
            <w:r w:rsidRPr="003A58B6">
              <w:t>D(I/L/V)K motif</w:t>
            </w:r>
            <w:r>
              <w:rPr>
                <w:rFonts w:hint="eastAsia"/>
              </w:rPr>
              <w:t xml:space="preserve"> and </w:t>
            </w:r>
            <w:r>
              <w:t xml:space="preserve"> </w:t>
            </w:r>
            <w:r w:rsidRPr="00AE58B8">
              <w:t>S/T-X5-S/T motif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A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122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0.14972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0.77515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0.193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0.411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A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106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0.14758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0.77361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0.191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0.412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B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51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0.08417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0.66224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0.127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0.416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B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41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0.07372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0.66339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0.111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0.417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C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69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0.1124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0.80132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0.14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0.491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C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56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0.10506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0.81193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0.129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0.455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D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72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0.28047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0.72783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0.385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0.452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E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39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0.246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0.75192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0.327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0.558</w:t>
            </w:r>
          </w:p>
        </w:tc>
      </w:tr>
      <w:tr w:rsidR="003A0081" w:rsidTr="003A0081">
        <w:tc>
          <w:tcPr>
            <w:tcW w:w="1120" w:type="dxa"/>
            <w:vMerge/>
            <w:tcBorders>
              <w:bottom w:val="single" w:sz="4" w:space="0" w:color="auto"/>
            </w:tcBorders>
          </w:tcPr>
          <w:p w:rsidR="003A0081" w:rsidRDefault="003A0081" w:rsidP="003A0081"/>
        </w:tc>
        <w:tc>
          <w:tcPr>
            <w:tcW w:w="1243" w:type="dxa"/>
            <w:tcBorders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E</w:t>
            </w:r>
            <w:r w:rsidRPr="00547925">
              <w:rPr>
                <w:rFonts w:asciiTheme="minorEastAsia" w:hAnsiTheme="minorEastAsia" w:hint="eastAsia"/>
                <w:vertAlign w:val="superscript"/>
              </w:rPr>
              <w:t>☆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19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0.21283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0.36472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0.584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0.7</w:t>
            </w:r>
          </w:p>
        </w:tc>
      </w:tr>
      <w:tr w:rsidR="003A0081" w:rsidTr="003A0081">
        <w:tc>
          <w:tcPr>
            <w:tcW w:w="1120" w:type="dxa"/>
            <w:vMerge w:val="restart"/>
            <w:tcBorders>
              <w:top w:val="single" w:sz="4" w:space="0" w:color="auto"/>
              <w:bottom w:val="nil"/>
            </w:tcBorders>
          </w:tcPr>
          <w:p w:rsidR="003A0081" w:rsidRDefault="00CE4111" w:rsidP="003A0081">
            <w:r>
              <w:rPr>
                <w:rFonts w:hint="eastAsia"/>
              </w:rPr>
              <w:t>D-site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A</w:t>
            </w: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113</w:t>
            </w:r>
          </w:p>
        </w:tc>
        <w:tc>
          <w:tcPr>
            <w:tcW w:w="1319" w:type="dxa"/>
            <w:tcBorders>
              <w:top w:val="single" w:sz="4" w:space="0" w:color="auto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0.60954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0.58394</w:t>
            </w:r>
          </w:p>
        </w:tc>
        <w:tc>
          <w:tcPr>
            <w:tcW w:w="1217" w:type="dxa"/>
            <w:tcBorders>
              <w:top w:val="single" w:sz="4" w:space="0" w:color="auto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1.044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0.476</w:t>
            </w:r>
          </w:p>
        </w:tc>
      </w:tr>
      <w:tr w:rsidR="003A0081" w:rsidTr="003A0081">
        <w:tc>
          <w:tcPr>
            <w:tcW w:w="1120" w:type="dxa"/>
            <w:vMerge/>
            <w:tcBorders>
              <w:top w:val="nil"/>
              <w:bottom w:val="nil"/>
            </w:tcBorders>
          </w:tcPr>
          <w:p w:rsidR="003A0081" w:rsidRDefault="003A0081" w:rsidP="003A0081"/>
        </w:tc>
        <w:tc>
          <w:tcPr>
            <w:tcW w:w="1243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A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99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0.60068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0.58402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1.029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0.46</w:t>
            </w:r>
          </w:p>
        </w:tc>
      </w:tr>
      <w:tr w:rsidR="003A0081" w:rsidTr="003A0081">
        <w:tc>
          <w:tcPr>
            <w:tcW w:w="1120" w:type="dxa"/>
            <w:vMerge/>
            <w:tcBorders>
              <w:top w:val="nil"/>
              <w:bottom w:val="nil"/>
            </w:tcBorders>
          </w:tcPr>
          <w:p w:rsidR="003A0081" w:rsidRDefault="003A0081" w:rsidP="003A0081"/>
        </w:tc>
        <w:tc>
          <w:tcPr>
            <w:tcW w:w="1243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B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48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0.24588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0.63819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0.385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0.45</w:t>
            </w:r>
          </w:p>
        </w:tc>
      </w:tr>
      <w:tr w:rsidR="003A0081" w:rsidTr="003A0081">
        <w:tc>
          <w:tcPr>
            <w:tcW w:w="1120" w:type="dxa"/>
            <w:vMerge/>
            <w:tcBorders>
              <w:top w:val="nil"/>
              <w:bottom w:val="nil"/>
            </w:tcBorders>
          </w:tcPr>
          <w:p w:rsidR="003A0081" w:rsidRDefault="003A0081" w:rsidP="003A0081"/>
        </w:tc>
        <w:tc>
          <w:tcPr>
            <w:tcW w:w="1243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B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41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0.23773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0.61686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0.385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0.44</w:t>
            </w:r>
          </w:p>
        </w:tc>
      </w:tr>
      <w:tr w:rsidR="003A0081" w:rsidTr="003A0081">
        <w:tc>
          <w:tcPr>
            <w:tcW w:w="1120" w:type="dxa"/>
            <w:vMerge/>
            <w:tcBorders>
              <w:top w:val="nil"/>
              <w:bottom w:val="nil"/>
            </w:tcBorders>
          </w:tcPr>
          <w:p w:rsidR="003A0081" w:rsidRDefault="003A0081" w:rsidP="003A0081"/>
        </w:tc>
        <w:tc>
          <w:tcPr>
            <w:tcW w:w="1243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C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62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0.38128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0.32244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1.182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0.657</w:t>
            </w:r>
          </w:p>
        </w:tc>
      </w:tr>
      <w:tr w:rsidR="003A0081" w:rsidTr="003A0081">
        <w:tc>
          <w:tcPr>
            <w:tcW w:w="1120" w:type="dxa"/>
            <w:vMerge/>
            <w:tcBorders>
              <w:top w:val="nil"/>
              <w:bottom w:val="nil"/>
            </w:tcBorders>
          </w:tcPr>
          <w:p w:rsidR="003A0081" w:rsidRDefault="003A0081" w:rsidP="003A0081"/>
        </w:tc>
        <w:tc>
          <w:tcPr>
            <w:tcW w:w="1243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C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51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0.38369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0.32691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1.174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0.627</w:t>
            </w:r>
          </w:p>
        </w:tc>
      </w:tr>
      <w:tr w:rsidR="003A0081" w:rsidTr="003A0081">
        <w:tc>
          <w:tcPr>
            <w:tcW w:w="1120" w:type="dxa"/>
            <w:vMerge/>
            <w:tcBorders>
              <w:top w:val="nil"/>
              <w:bottom w:val="nil"/>
            </w:tcBorders>
          </w:tcPr>
          <w:p w:rsidR="003A0081" w:rsidRDefault="003A0081" w:rsidP="003A0081"/>
        </w:tc>
        <w:tc>
          <w:tcPr>
            <w:tcW w:w="1243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D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68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0.21961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0.50045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0.439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0.591</w:t>
            </w:r>
          </w:p>
        </w:tc>
      </w:tr>
      <w:tr w:rsidR="003A0081" w:rsidTr="003A0081">
        <w:tc>
          <w:tcPr>
            <w:tcW w:w="1120" w:type="dxa"/>
            <w:vMerge/>
            <w:tcBorders>
              <w:top w:val="nil"/>
              <w:bottom w:val="nil"/>
            </w:tcBorders>
          </w:tcPr>
          <w:p w:rsidR="003A0081" w:rsidRDefault="003A0081" w:rsidP="003A0081"/>
        </w:tc>
        <w:tc>
          <w:tcPr>
            <w:tcW w:w="1243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E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39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0.40747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0.7341</w:t>
            </w:r>
          </w:p>
        </w:tc>
        <w:tc>
          <w:tcPr>
            <w:tcW w:w="1217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0.555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3A0081" w:rsidRDefault="003A0081" w:rsidP="003A0081">
            <w:r>
              <w:rPr>
                <w:rFonts w:hint="eastAsia"/>
              </w:rPr>
              <w:t>0.61</w:t>
            </w:r>
          </w:p>
        </w:tc>
      </w:tr>
      <w:tr w:rsidR="003A0081" w:rsidTr="003A0081">
        <w:tc>
          <w:tcPr>
            <w:tcW w:w="1120" w:type="dxa"/>
            <w:vMerge/>
            <w:tcBorders>
              <w:top w:val="nil"/>
              <w:bottom w:val="single" w:sz="4" w:space="0" w:color="auto"/>
            </w:tcBorders>
          </w:tcPr>
          <w:p w:rsidR="003A0081" w:rsidRDefault="003A0081" w:rsidP="003A0081"/>
        </w:tc>
        <w:tc>
          <w:tcPr>
            <w:tcW w:w="1243" w:type="dxa"/>
            <w:tcBorders>
              <w:top w:val="nil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E</w:t>
            </w:r>
            <w:r w:rsidRPr="00547925">
              <w:rPr>
                <w:rFonts w:asciiTheme="minorEastAsia" w:hAnsiTheme="minorEastAsia" w:hint="eastAsia"/>
                <w:vertAlign w:val="superscript"/>
              </w:rPr>
              <w:t>☆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19</w:t>
            </w:r>
          </w:p>
        </w:tc>
        <w:tc>
          <w:tcPr>
            <w:tcW w:w="1319" w:type="dxa"/>
            <w:tcBorders>
              <w:top w:val="nil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0.46202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0.62962</w:t>
            </w: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0.734</w:t>
            </w: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0.725</w:t>
            </w:r>
          </w:p>
        </w:tc>
      </w:tr>
      <w:tr w:rsidR="003A0081" w:rsidTr="003A0081"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NB domain and ATP binding site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A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115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0.27106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0.52678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0.515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3A0081" w:rsidRDefault="003A0081" w:rsidP="003A0081">
            <w:r>
              <w:rPr>
                <w:rFonts w:hint="eastAsia"/>
              </w:rPr>
              <w:t>0.428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A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100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0.26943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0.5172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0.521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0.423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B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48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0.12913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0.68805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0.188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0.453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B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39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0.10577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0.70001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0.151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0.459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C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62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0.37593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0.23865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1.575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0.609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C</w:t>
            </w:r>
            <w:r w:rsidRPr="0043521F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51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0.3578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0.21644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1.653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0.571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D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69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0.29396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0.41307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0.712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0.526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E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39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0.23876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0.68265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0.35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0.587</w:t>
            </w:r>
          </w:p>
        </w:tc>
      </w:tr>
      <w:tr w:rsidR="003A0081" w:rsidTr="003A0081">
        <w:tc>
          <w:tcPr>
            <w:tcW w:w="1120" w:type="dxa"/>
            <w:vMerge/>
          </w:tcPr>
          <w:p w:rsidR="003A0081" w:rsidRDefault="003A0081" w:rsidP="003A0081"/>
        </w:tc>
        <w:tc>
          <w:tcPr>
            <w:tcW w:w="1243" w:type="dxa"/>
          </w:tcPr>
          <w:p w:rsidR="003A0081" w:rsidRDefault="003A0081" w:rsidP="003A0081">
            <w:r>
              <w:rPr>
                <w:rFonts w:hint="eastAsia"/>
              </w:rPr>
              <w:t>A</w:t>
            </w:r>
          </w:p>
        </w:tc>
        <w:tc>
          <w:tcPr>
            <w:tcW w:w="1139" w:type="dxa"/>
          </w:tcPr>
          <w:p w:rsidR="003A0081" w:rsidRDefault="003A0081" w:rsidP="003A0081">
            <w:r>
              <w:rPr>
                <w:rFonts w:hint="eastAsia"/>
              </w:rPr>
              <w:t>115</w:t>
            </w:r>
          </w:p>
        </w:tc>
        <w:tc>
          <w:tcPr>
            <w:tcW w:w="1319" w:type="dxa"/>
          </w:tcPr>
          <w:p w:rsidR="003A0081" w:rsidRDefault="003A0081" w:rsidP="003A0081">
            <w:r>
              <w:rPr>
                <w:rFonts w:hint="eastAsia"/>
              </w:rPr>
              <w:t>0.27106</w:t>
            </w:r>
          </w:p>
        </w:tc>
        <w:tc>
          <w:tcPr>
            <w:tcW w:w="1320" w:type="dxa"/>
          </w:tcPr>
          <w:p w:rsidR="003A0081" w:rsidRDefault="003A0081" w:rsidP="003A0081">
            <w:r>
              <w:rPr>
                <w:rFonts w:hint="eastAsia"/>
              </w:rPr>
              <w:t>0.52678</w:t>
            </w:r>
          </w:p>
        </w:tc>
        <w:tc>
          <w:tcPr>
            <w:tcW w:w="1217" w:type="dxa"/>
          </w:tcPr>
          <w:p w:rsidR="003A0081" w:rsidRDefault="003A0081" w:rsidP="003A0081">
            <w:r>
              <w:rPr>
                <w:rFonts w:hint="eastAsia"/>
              </w:rPr>
              <w:t>0.515</w:t>
            </w:r>
          </w:p>
        </w:tc>
        <w:tc>
          <w:tcPr>
            <w:tcW w:w="1164" w:type="dxa"/>
          </w:tcPr>
          <w:p w:rsidR="003A0081" w:rsidRDefault="003A0081" w:rsidP="003A0081">
            <w:r>
              <w:rPr>
                <w:rFonts w:hint="eastAsia"/>
              </w:rPr>
              <w:t>0.428</w:t>
            </w:r>
          </w:p>
        </w:tc>
      </w:tr>
    </w:tbl>
    <w:p w:rsidR="003A0081" w:rsidRPr="005B5F91" w:rsidRDefault="003A0081" w:rsidP="005B5F9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</w:p>
    <w:p w:rsidR="00E522FC" w:rsidRDefault="005B5F91" w:rsidP="00E522FC">
      <w:r w:rsidRPr="00E522FC">
        <w:t xml:space="preserve"> </w:t>
      </w:r>
      <w:r w:rsidR="00E522FC" w:rsidRPr="00E522FC">
        <w:t xml:space="preserve">N, number of sequences; Ka, the number of </w:t>
      </w:r>
      <w:proofErr w:type="spellStart"/>
      <w:r w:rsidR="00E522FC" w:rsidRPr="00E522FC">
        <w:t>nonsynonymous</w:t>
      </w:r>
      <w:proofErr w:type="spellEnd"/>
      <w:r w:rsidR="00E522FC" w:rsidRPr="00E522FC">
        <w:t xml:space="preserve"> substitutions</w:t>
      </w:r>
      <w:r w:rsidR="00E522FC">
        <w:rPr>
          <w:rFonts w:hint="eastAsia"/>
        </w:rPr>
        <w:t xml:space="preserve"> </w:t>
      </w:r>
      <w:r w:rsidR="00E522FC" w:rsidRPr="00E522FC">
        <w:t xml:space="preserve">per </w:t>
      </w:r>
      <w:proofErr w:type="spellStart"/>
      <w:r w:rsidR="00E522FC" w:rsidRPr="00E522FC">
        <w:t>nonsynonymous</w:t>
      </w:r>
      <w:proofErr w:type="spellEnd"/>
      <w:r w:rsidR="00E522FC" w:rsidRPr="00E522FC">
        <w:t xml:space="preserve"> site; Ks, the number of synonymous substitutions per</w:t>
      </w:r>
      <w:r w:rsidR="00E522FC">
        <w:rPr>
          <w:rFonts w:hint="eastAsia"/>
        </w:rPr>
        <w:t xml:space="preserve"> </w:t>
      </w:r>
      <w:r w:rsidR="00E522FC" w:rsidRPr="00E522FC">
        <w:t xml:space="preserve">synonymous site; </w:t>
      </w:r>
      <w:r w:rsidR="00E522FC">
        <w:rPr>
          <w:rFonts w:ascii="Times New Roman" w:hAnsi="Times New Roman" w:cs="Times New Roman"/>
        </w:rPr>
        <w:t>ώ</w:t>
      </w:r>
      <w:r w:rsidR="00E522FC" w:rsidRPr="00E522FC">
        <w:t>, Ka/Ks.</w:t>
      </w:r>
      <w:r w:rsidR="00547925" w:rsidRPr="00547925">
        <w:rPr>
          <w:rFonts w:asciiTheme="minorEastAsia" w:hAnsiTheme="minorEastAsia" w:hint="eastAsia"/>
          <w:vertAlign w:val="superscript"/>
        </w:rPr>
        <w:t xml:space="preserve"> ☆</w:t>
      </w:r>
      <w:r w:rsidR="00547925">
        <w:rPr>
          <w:rFonts w:asciiTheme="minorEastAsia" w:hAnsiTheme="minorEastAsia" w:hint="eastAsia"/>
          <w:vertAlign w:val="superscript"/>
        </w:rPr>
        <w:t xml:space="preserve"> </w:t>
      </w:r>
      <w:r w:rsidR="00547925" w:rsidRPr="00547925">
        <w:rPr>
          <w:rFonts w:hint="eastAsia"/>
        </w:rPr>
        <w:t xml:space="preserve">Sequences from </w:t>
      </w:r>
      <w:proofErr w:type="spellStart"/>
      <w:r w:rsidR="00547925" w:rsidRPr="00547925">
        <w:rPr>
          <w:rFonts w:hint="eastAsia"/>
        </w:rPr>
        <w:t>dicots</w:t>
      </w:r>
      <w:proofErr w:type="spellEnd"/>
      <w:r w:rsidR="00547925" w:rsidRPr="00547925">
        <w:rPr>
          <w:rFonts w:hint="eastAsia"/>
        </w:rPr>
        <w:t xml:space="preserve"> were excluded.</w:t>
      </w:r>
      <w:r w:rsidR="0043521F" w:rsidRPr="0043521F">
        <w:rPr>
          <w:rFonts w:asciiTheme="minorEastAsia" w:hAnsiTheme="minorEastAsia" w:hint="eastAsia"/>
        </w:rPr>
        <w:t xml:space="preserve"> ＊</w:t>
      </w:r>
      <w:r w:rsidR="0043521F" w:rsidRPr="00547925">
        <w:rPr>
          <w:rFonts w:hint="eastAsia"/>
        </w:rPr>
        <w:t xml:space="preserve">Sequences from </w:t>
      </w:r>
      <w:r w:rsidR="0043521F">
        <w:rPr>
          <w:rFonts w:hint="eastAsia"/>
        </w:rPr>
        <w:t>monocots</w:t>
      </w:r>
      <w:r w:rsidR="0043521F" w:rsidRPr="00547925">
        <w:rPr>
          <w:rFonts w:hint="eastAsia"/>
        </w:rPr>
        <w:t xml:space="preserve"> were </w:t>
      </w:r>
      <w:r w:rsidR="0043521F">
        <w:rPr>
          <w:rFonts w:hint="eastAsia"/>
        </w:rPr>
        <w:t>ex</w:t>
      </w:r>
      <w:r w:rsidR="0043521F" w:rsidRPr="00547925">
        <w:rPr>
          <w:rFonts w:hint="eastAsia"/>
        </w:rPr>
        <w:t>cluded.</w:t>
      </w:r>
    </w:p>
    <w:p w:rsidR="00E522FC" w:rsidRDefault="00E522FC"/>
    <w:p w:rsidR="00630752" w:rsidRDefault="00630752">
      <w:pPr>
        <w:rPr>
          <w:rFonts w:ascii="Times New Roman" w:hAnsi="Times New Roman" w:cs="Times New Roman"/>
          <w:kern w:val="0"/>
          <w:szCs w:val="21"/>
        </w:rPr>
      </w:pPr>
    </w:p>
    <w:sectPr w:rsidR="00630752" w:rsidSect="00AB0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68B" w:rsidRDefault="0013768B" w:rsidP="003C2590">
      <w:r>
        <w:separator/>
      </w:r>
    </w:p>
  </w:endnote>
  <w:endnote w:type="continuationSeparator" w:id="0">
    <w:p w:rsidR="0013768B" w:rsidRDefault="0013768B" w:rsidP="003C2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68B" w:rsidRDefault="0013768B" w:rsidP="003C2590">
      <w:r>
        <w:separator/>
      </w:r>
    </w:p>
  </w:footnote>
  <w:footnote w:type="continuationSeparator" w:id="0">
    <w:p w:rsidR="0013768B" w:rsidRDefault="0013768B" w:rsidP="003C25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590"/>
    <w:rsid w:val="000A1DFF"/>
    <w:rsid w:val="000A2F50"/>
    <w:rsid w:val="0013768B"/>
    <w:rsid w:val="0019475B"/>
    <w:rsid w:val="001C6348"/>
    <w:rsid w:val="00202E6E"/>
    <w:rsid w:val="00207889"/>
    <w:rsid w:val="002E7DD0"/>
    <w:rsid w:val="003078C0"/>
    <w:rsid w:val="00307A74"/>
    <w:rsid w:val="003434E1"/>
    <w:rsid w:val="003A0081"/>
    <w:rsid w:val="003A58B6"/>
    <w:rsid w:val="003A77E0"/>
    <w:rsid w:val="003C1D00"/>
    <w:rsid w:val="003C2590"/>
    <w:rsid w:val="003E2F7A"/>
    <w:rsid w:val="003F3CAE"/>
    <w:rsid w:val="0043521F"/>
    <w:rsid w:val="00452796"/>
    <w:rsid w:val="004A23A6"/>
    <w:rsid w:val="004E0053"/>
    <w:rsid w:val="004F65E3"/>
    <w:rsid w:val="00513980"/>
    <w:rsid w:val="00522D8D"/>
    <w:rsid w:val="00547925"/>
    <w:rsid w:val="00590703"/>
    <w:rsid w:val="005B5F91"/>
    <w:rsid w:val="00630752"/>
    <w:rsid w:val="00651C2F"/>
    <w:rsid w:val="00682EB6"/>
    <w:rsid w:val="006A3F5A"/>
    <w:rsid w:val="006B57F1"/>
    <w:rsid w:val="006F1D2F"/>
    <w:rsid w:val="007173B2"/>
    <w:rsid w:val="00784707"/>
    <w:rsid w:val="007914EC"/>
    <w:rsid w:val="007A4827"/>
    <w:rsid w:val="007E3D17"/>
    <w:rsid w:val="00817734"/>
    <w:rsid w:val="00835702"/>
    <w:rsid w:val="00851592"/>
    <w:rsid w:val="008E5AD3"/>
    <w:rsid w:val="00977D23"/>
    <w:rsid w:val="009B5328"/>
    <w:rsid w:val="00A90C92"/>
    <w:rsid w:val="00AB0F35"/>
    <w:rsid w:val="00AE58B8"/>
    <w:rsid w:val="00AE696B"/>
    <w:rsid w:val="00AE7907"/>
    <w:rsid w:val="00AF4A95"/>
    <w:rsid w:val="00AF7F74"/>
    <w:rsid w:val="00B734B9"/>
    <w:rsid w:val="00BB691A"/>
    <w:rsid w:val="00C06917"/>
    <w:rsid w:val="00C11A2B"/>
    <w:rsid w:val="00C765AE"/>
    <w:rsid w:val="00C91365"/>
    <w:rsid w:val="00CD41BC"/>
    <w:rsid w:val="00CE4111"/>
    <w:rsid w:val="00D0668D"/>
    <w:rsid w:val="00E24878"/>
    <w:rsid w:val="00E522FC"/>
    <w:rsid w:val="00E909EE"/>
    <w:rsid w:val="00ED339F"/>
    <w:rsid w:val="00F165D1"/>
    <w:rsid w:val="00F47210"/>
    <w:rsid w:val="00FD3AAC"/>
    <w:rsid w:val="00FD5E8F"/>
    <w:rsid w:val="00FE30D2"/>
    <w:rsid w:val="00FF20D3"/>
    <w:rsid w:val="00FF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25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25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2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2590"/>
    <w:rPr>
      <w:sz w:val="18"/>
      <w:szCs w:val="18"/>
    </w:rPr>
  </w:style>
  <w:style w:type="table" w:styleId="a5">
    <w:name w:val="Table Grid"/>
    <w:basedOn w:val="a1"/>
    <w:uiPriority w:val="59"/>
    <w:rsid w:val="003C25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207</Words>
  <Characters>1180</Characters>
  <Application>Microsoft Office Word</Application>
  <DocSecurity>0</DocSecurity>
  <Lines>9</Lines>
  <Paragraphs>2</Paragraphs>
  <ScaleCrop>false</ScaleCrop>
  <Company>ChenShan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JM</cp:lastModifiedBy>
  <cp:revision>33</cp:revision>
  <cp:lastPrinted>2017-07-14T07:10:00Z</cp:lastPrinted>
  <dcterms:created xsi:type="dcterms:W3CDTF">2017-02-06T03:36:00Z</dcterms:created>
  <dcterms:modified xsi:type="dcterms:W3CDTF">2018-04-20T05:25:00Z</dcterms:modified>
</cp:coreProperties>
</file>