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360"/>
        <w:ind w:right="-427" w:hanging="0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en-US"/>
        </w:rPr>
        <w:t>Additional file 1: table S1</w:t>
      </w:r>
      <w:bookmarkStart w:id="0" w:name="result_box"/>
      <w:bookmarkEnd w:id="0"/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/>
          <w:sz w:val="20"/>
          <w:szCs w:val="20"/>
          <w:lang w:val="en-US"/>
        </w:rPr>
        <w:t>Bioinformatics tools used to predict CSEPs.</w:t>
      </w:r>
    </w:p>
    <w:tbl>
      <w:tblPr>
        <w:tblW w:w="9600" w:type="dxa"/>
        <w:jc w:val="left"/>
        <w:tblInd w:w="186" w:type="dxa"/>
        <w:tblBorders>
          <w:top w:val="single" w:sz="2" w:space="0" w:color="111111"/>
          <w:left w:val="single" w:sz="2" w:space="0" w:color="FFFFFF"/>
          <w:bottom w:val="single" w:sz="2" w:space="0" w:color="111111"/>
          <w:insideH w:val="single" w:sz="2" w:space="0" w:color="111111"/>
        </w:tblBorders>
        <w:tblCellMar>
          <w:top w:w="55" w:type="dxa"/>
          <w:left w:w="52" w:type="dxa"/>
          <w:bottom w:w="55" w:type="dxa"/>
          <w:right w:w="55" w:type="dxa"/>
        </w:tblCellMar>
        <w:tblLook w:val="04a0"/>
      </w:tblPr>
      <w:tblGrid>
        <w:gridCol w:w="1365"/>
        <w:gridCol w:w="3915"/>
        <w:gridCol w:w="4320"/>
      </w:tblGrid>
      <w:tr>
        <w:trPr/>
        <w:tc>
          <w:tcPr>
            <w:tcW w:w="1365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  <w:insideH w:val="single" w:sz="2" w:space="0" w:color="111111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spacing w:lineRule="auto" w:line="360"/>
              <w:ind w:right="-427" w:hanging="0"/>
              <w:jc w:val="both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915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  <w:insideH w:val="single" w:sz="2" w:space="0" w:color="111111"/>
            </w:tcBorders>
            <w:shd w:color="auto" w:fill="auto" w:val="clear"/>
            <w:tcMar>
              <w:left w:w="52" w:type="dxa"/>
            </w:tcMar>
          </w:tcPr>
          <w:p>
            <w:pPr>
              <w:pStyle w:val="Contedodatabela"/>
              <w:spacing w:lineRule="auto" w:line="360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Prediction</w:t>
            </w:r>
          </w:p>
        </w:tc>
        <w:tc>
          <w:tcPr>
            <w:tcW w:w="4320" w:type="dxa"/>
            <w:tcBorders>
              <w:top w:val="single" w:sz="2" w:space="0" w:color="111111"/>
              <w:left w:val="single" w:sz="2" w:space="0" w:color="FFFFFF"/>
              <w:bottom w:val="single" w:sz="2" w:space="0" w:color="111111"/>
              <w:right w:val="single" w:sz="2" w:space="0" w:color="FFFFFF"/>
              <w:insideH w:val="single" w:sz="2" w:space="0" w:color="111111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spacing w:lineRule="auto" w:line="360"/>
              <w:ind w:right="-427" w:hanging="0"/>
              <w:jc w:val="both"/>
              <w:rPr>
                <w:rFonts w:ascii="Times New Roman" w:hAnsi="Times New Roman"/>
                <w:b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Website</w:t>
            </w:r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b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Secretome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SignalP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Presence and location of signal peptide</w:t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2">
              <w:r>
                <w:rPr>
                  <w:rStyle w:val="LinkdaInternet"/>
                  <w:rFonts w:ascii="Times New Roman" w:hAnsi="Times New Roman"/>
                  <w:sz w:val="20"/>
                  <w:szCs w:val="20"/>
                  <w:lang w:val="en-US"/>
                </w:rPr>
                <w:t>http://www.cbs.dtu.dk/services/SignalP/</w:t>
              </w:r>
            </w:hyperlink>
          </w:p>
        </w:tc>
      </w:tr>
      <w:tr>
        <w:trPr/>
        <w:tc>
          <w:tcPr>
            <w:tcW w:w="13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Phobius</w:t>
            </w:r>
          </w:p>
        </w:tc>
        <w:tc>
          <w:tcPr>
            <w:tcW w:w="3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Transmembrane topology and signal peptide</w:t>
            </w:r>
          </w:p>
        </w:tc>
        <w:tc>
          <w:tcPr>
            <w:tcW w:w="43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3">
              <w:r>
                <w:rPr>
                  <w:rStyle w:val="LinkdaInternet"/>
                  <w:rFonts w:ascii="Times New Roman" w:hAnsi="Times New Roman"/>
                  <w:sz w:val="20"/>
                  <w:szCs w:val="20"/>
                  <w:lang w:val="en-US"/>
                </w:rPr>
                <w:t>http://phobius.sbc.su.se/</w:t>
              </w:r>
            </w:hyperlink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PrediSi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Signal peptide</w:t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4">
              <w:r>
                <w:rPr>
                  <w:rStyle w:val="LinkdaInternet"/>
                  <w:rFonts w:ascii="Times New Roman" w:hAnsi="Times New Roman"/>
                  <w:sz w:val="20"/>
                  <w:szCs w:val="20"/>
                </w:rPr>
                <w:t>http://www.predisi.de/</w:t>
              </w:r>
            </w:hyperlink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TargetP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Subcellular location of eukaryotic proteins</w:t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5">
              <w:r>
                <w:rPr>
                  <w:rStyle w:val="LinkdaInternet"/>
                  <w:rFonts w:ascii="Times New Roman" w:hAnsi="Times New Roman"/>
                  <w:sz w:val="20"/>
                  <w:szCs w:val="20"/>
                  <w:lang w:val="en-US"/>
                </w:rPr>
                <w:t>http://www.cbs.dtu.dk/services/TargetP/</w:t>
              </w:r>
            </w:hyperlink>
          </w:p>
        </w:tc>
      </w:tr>
      <w:tr>
        <w:trPr/>
        <w:tc>
          <w:tcPr>
            <w:tcW w:w="13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Standard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  <w:t>SherLoc2</w:t>
            </w:r>
          </w:p>
        </w:tc>
        <w:tc>
          <w:tcPr>
            <w:tcW w:w="3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Proteins subcellular location</w:t>
            </w:r>
          </w:p>
        </w:tc>
        <w:tc>
          <w:tcPr>
            <w:tcW w:w="43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6">
              <w:r>
                <w:rPr>
                  <w:rStyle w:val="LinkdaInternet"/>
                  <w:rFonts w:ascii="Times New Roman" w:hAnsi="Times New Roman"/>
                  <w:color w:val="000099"/>
                  <w:sz w:val="20"/>
                  <w:szCs w:val="20"/>
                </w:rPr>
                <w:t>http://www-bs.informatik.uni-tuebingen.de/Services/SherLoc2</w:t>
              </w:r>
            </w:hyperlink>
          </w:p>
        </w:tc>
      </w:tr>
      <w:tr>
        <w:trPr/>
        <w:tc>
          <w:tcPr>
            <w:tcW w:w="136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Standard"/>
              <w:ind w:right="-427" w:hanging="0"/>
              <w:jc w:val="both"/>
              <w:rPr>
                <w:rFonts w:ascii="Times New Roman" w:hAnsi="Times New Roman"/>
                <w:b/>
                <w:b/>
                <w:bCs/>
                <w:i/>
                <w:i/>
                <w:iCs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pt-PT"/>
              </w:rPr>
              <w:t>Effectorome</w:t>
            </w:r>
          </w:p>
        </w:tc>
        <w:tc>
          <w:tcPr>
            <w:tcW w:w="391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3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Standard"/>
              <w:ind w:right="-427" w:hanging="0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  <w:t>TMHMM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Transmembrane helices in proteins</w:t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7">
              <w:r>
                <w:rPr>
                  <w:rStyle w:val="LinkdaInternet"/>
                  <w:rFonts w:ascii="Times New Roman" w:hAnsi="Times New Roman"/>
                  <w:sz w:val="20"/>
                  <w:szCs w:val="20"/>
                </w:rPr>
                <w:t>http://www.cbs.dtu.dk/services/TMHMM/</w:t>
              </w:r>
            </w:hyperlink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Standard"/>
              <w:ind w:right="-427" w:hanging="0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  <w:t>NLStradamos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Nuclear localization signals (NLSs)</w:t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8">
              <w:r>
                <w:rPr>
                  <w:rStyle w:val="LinkdaInternet"/>
                  <w:rFonts w:ascii="Times New Roman" w:hAnsi="Times New Roman"/>
                  <w:sz w:val="20"/>
                  <w:szCs w:val="20"/>
                </w:rPr>
                <w:t>http://www.moseslab.csb.utoronto.ca/NLStradamus</w:t>
              </w:r>
            </w:hyperlink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Standard"/>
              <w:ind w:right="-427" w:hanging="0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  <w:t>XTREAM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FFFFFF"/>
              <w:insideH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Identify tandem repeat (TR)</w:t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jc w:val="both"/>
              <w:rPr/>
            </w:pPr>
            <w:hyperlink r:id="rId9">
              <w:r>
                <w:rPr>
                  <w:rStyle w:val="LinkdaInternet"/>
                  <w:rFonts w:ascii="Times New Roman" w:hAnsi="Times New Roman"/>
                  <w:sz w:val="20"/>
                  <w:szCs w:val="20"/>
                </w:rPr>
                <w:t>http://jimcooperlab.mcdb.ucsb.edu/xstream/</w:t>
              </w:r>
            </w:hyperlink>
          </w:p>
        </w:tc>
      </w:tr>
      <w:tr>
        <w:trPr/>
        <w:tc>
          <w:tcPr>
            <w:tcW w:w="1365" w:type="dxa"/>
            <w:tcBorders>
              <w:left w:val="single" w:sz="2" w:space="0" w:color="FFFFFF"/>
              <w:bottom w:val="single" w:sz="2" w:space="0" w:color="111111"/>
              <w:insideH w:val="single" w:sz="2" w:space="0" w:color="111111"/>
            </w:tcBorders>
            <w:shd w:fill="auto" w:val="clear"/>
            <w:tcMar>
              <w:left w:w="52" w:type="dxa"/>
            </w:tcMar>
          </w:tcPr>
          <w:p>
            <w:pPr>
              <w:pStyle w:val="Standard"/>
              <w:ind w:right="-427" w:hanging="0"/>
              <w:rPr>
                <w:rFonts w:ascii="Times New Roman" w:hAnsi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  <w:t>EffectorP</w:t>
            </w:r>
          </w:p>
        </w:tc>
        <w:tc>
          <w:tcPr>
            <w:tcW w:w="3915" w:type="dxa"/>
            <w:tcBorders>
              <w:left w:val="single" w:sz="2" w:space="0" w:color="FFFFFF"/>
              <w:bottom w:val="single" w:sz="2" w:space="0" w:color="111111"/>
              <w:insideH w:val="single" w:sz="2" w:space="0" w:color="111111"/>
            </w:tcBorders>
            <w:shd w:fill="auto" w:val="clear"/>
            <w:tcMar>
              <w:left w:w="52" w:type="dxa"/>
            </w:tcMar>
          </w:tcPr>
          <w:p>
            <w:pPr>
              <w:pStyle w:val="Contedodatabela"/>
              <w:ind w:right="-427" w:hanging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predicting fungal effector proteins from secretome using machine learning</w:t>
            </w:r>
          </w:p>
        </w:tc>
        <w:tc>
          <w:tcPr>
            <w:tcW w:w="4320" w:type="dxa"/>
            <w:tcBorders>
              <w:left w:val="single" w:sz="2" w:space="0" w:color="FFFFFF"/>
              <w:bottom w:val="single" w:sz="2" w:space="0" w:color="111111"/>
              <w:right w:val="single" w:sz="2" w:space="0" w:color="FFFFFF"/>
              <w:insideH w:val="single" w:sz="2" w:space="0" w:color="111111"/>
              <w:insideV w:val="single" w:sz="2" w:space="0" w:color="FFFFFF"/>
            </w:tcBorders>
            <w:shd w:fill="auto" w:val="clear"/>
            <w:tcMar>
              <w:left w:w="52" w:type="dxa"/>
            </w:tcMar>
          </w:tcPr>
          <w:p>
            <w:pPr>
              <w:pStyle w:val="Standard"/>
              <w:ind w:right="-427" w:hanging="0"/>
              <w:jc w:val="both"/>
              <w:rPr/>
            </w:pPr>
            <w:hyperlink r:id="rId10">
              <w:r>
                <w:rPr>
                  <w:rStyle w:val="LinkdaInternet"/>
                  <w:rFonts w:ascii="Times New Roman" w:hAnsi="Times New Roman"/>
                  <w:sz w:val="20"/>
                  <w:szCs w:val="20"/>
                  <w:lang w:val="pt-PT"/>
                </w:rPr>
                <w:t>http://effectorp.csiro.au/</w:t>
              </w:r>
            </w:hyperlink>
          </w:p>
          <w:p>
            <w:pPr>
              <w:pStyle w:val="Standard"/>
              <w:ind w:right="-427" w:hanging="0"/>
              <w:jc w:val="both"/>
              <w:rPr>
                <w:rFonts w:ascii="Times New Roman" w:hAnsi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</w:r>
          </w:p>
        </w:tc>
      </w:tr>
    </w:tbl>
    <w:p>
      <w:pPr>
        <w:pStyle w:val="Normal"/>
        <w:ind w:right="-427" w:hanging="0"/>
        <w:rPr/>
      </w:pPr>
      <w:r>
        <w:rPr/>
      </w:r>
    </w:p>
    <w:sectPr>
      <w:type w:val="nextPage"/>
      <w:pgSz w:w="11906" w:h="16838"/>
      <w:pgMar w:left="993" w:right="1701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1265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oto Sans CJK SC Regular" w:cs="FreeSans"/>
      <w:color w:val="auto"/>
      <w:sz w:val="24"/>
      <w:szCs w:val="24"/>
      <w:lang w:eastAsia="zh-CN" w:bidi="hi-IN" w:val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Standard" w:customStyle="1">
    <w:name w:val="Standard"/>
    <w:qFormat/>
    <w:rsid w:val="0001265e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oto Sans CJK SC Regular" w:cs="FreeSans"/>
      <w:color w:val="auto"/>
      <w:sz w:val="24"/>
      <w:szCs w:val="24"/>
      <w:lang w:eastAsia="zh-CN" w:bidi="hi-IN" w:val="pt-BR"/>
    </w:rPr>
  </w:style>
  <w:style w:type="paragraph" w:styleId="Contedodatabela" w:customStyle="1">
    <w:name w:val="Conteúdo da tabela"/>
    <w:basedOn w:val="Standard"/>
    <w:qFormat/>
    <w:rsid w:val="0001265e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bs.dtu.dk/services/SignalP/" TargetMode="External"/><Relationship Id="rId3" Type="http://schemas.openxmlformats.org/officeDocument/2006/relationships/hyperlink" Target="http://phobius.sbc.su.se/" TargetMode="External"/><Relationship Id="rId4" Type="http://schemas.openxmlformats.org/officeDocument/2006/relationships/hyperlink" Target="http://www.predisi.de/" TargetMode="External"/><Relationship Id="rId5" Type="http://schemas.openxmlformats.org/officeDocument/2006/relationships/hyperlink" Target="http://www.cbs.dtu.dk/services/TargetP/" TargetMode="External"/><Relationship Id="rId6" Type="http://schemas.openxmlformats.org/officeDocument/2006/relationships/hyperlink" Target="http://www-bs.informatik.uni-tuebingen.de/Services/SherLoc2" TargetMode="External"/><Relationship Id="rId7" Type="http://schemas.openxmlformats.org/officeDocument/2006/relationships/hyperlink" Target="http://www.cbs.dtu.dk/services/TMHMM/" TargetMode="External"/><Relationship Id="rId8" Type="http://schemas.openxmlformats.org/officeDocument/2006/relationships/hyperlink" Target="http://www.moseslab.csb.utoronto.ca/NLStradamus" TargetMode="External"/><Relationship Id="rId9" Type="http://schemas.openxmlformats.org/officeDocument/2006/relationships/hyperlink" Target="http://jimcooperlab.mcdb.ucsb.edu/xstream/" TargetMode="External"/><Relationship Id="rId10" Type="http://schemas.openxmlformats.org/officeDocument/2006/relationships/hyperlink" Target="http://effectorp.csiro.au/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LibreOffice/5.1.6.2$Linux_X86_64 LibreOffice_project/10m0$Build-2</Application>
  <Pages>1</Pages>
  <Words>76</Words>
  <Characters>807</Characters>
  <CharactersWithSpaces>850</CharactersWithSpaces>
  <Paragraphs>33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2018-02-27T16:54:00Z</dcterms:created>
  <dc:creator>Estagio Estagiario do Cepec e Semeq</dc:creator>
  <dc:description/>
  <dc:language>pt-BR</dc:language>
  <cp:lastModifiedBy/>
  <dcterms:modified xsi:type="dcterms:W3CDTF">2018-02-27T23:18:35Z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