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A7" w:rsidRPr="00DD3CA7" w:rsidRDefault="002B304B" w:rsidP="00DD3CA7">
      <w:pPr>
        <w:spacing w:after="0" w:line="24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  <w:r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Additional file </w:t>
      </w:r>
      <w:r w:rsidR="001A138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8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. Late upregulated genes. Genes were ranked based on the ratio of expression at 120 </w:t>
      </w:r>
      <w:r w:rsidR="00F738D2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hours post inoculation (HPI) 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compared with 1.5 HPI. </w:t>
      </w:r>
      <w:r w:rsidR="00F738D2">
        <w:rPr>
          <w:rFonts w:ascii="Arial" w:eastAsia="SimSun" w:hAnsi="Arial" w:cs="Arial"/>
          <w:kern w:val="2"/>
          <w:sz w:val="24"/>
          <w:szCs w:val="24"/>
          <w:lang w:val="en-US" w:eastAsia="zh-CN"/>
        </w:rPr>
        <w:t>RPKM, reads per k</w:t>
      </w:r>
      <w:bookmarkStart w:id="0" w:name="_GoBack"/>
      <w:bookmarkEnd w:id="0"/>
      <w:r w:rsidR="00F738D2">
        <w:rPr>
          <w:rFonts w:ascii="Arial" w:eastAsia="SimSun" w:hAnsi="Arial" w:cs="Arial"/>
          <w:kern w:val="2"/>
          <w:sz w:val="24"/>
          <w:szCs w:val="24"/>
          <w:lang w:val="en-US" w:eastAsia="zh-CN"/>
        </w:rPr>
        <w:t>ilobase per million.</w:t>
      </w:r>
    </w:p>
    <w:p w:rsidR="00DD3CA7" w:rsidRPr="00DD3CA7" w:rsidRDefault="00DD3CA7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tbl>
      <w:tblPr>
        <w:tblStyle w:val="GridTable5Dark-Accent31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5171"/>
        <w:gridCol w:w="1907"/>
        <w:gridCol w:w="1210"/>
      </w:tblGrid>
      <w:tr w:rsidR="00DA5D1D" w:rsidRPr="00DD3CA7" w:rsidTr="00BE7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DA5D1D" w:rsidRPr="00F738D2" w:rsidRDefault="00DA5D1D" w:rsidP="00DD3CA7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Gene ID</w:t>
            </w:r>
          </w:p>
        </w:tc>
        <w:tc>
          <w:tcPr>
            <w:tcW w:w="5171" w:type="dxa"/>
            <w:noWrap/>
            <w:hideMark/>
          </w:tcPr>
          <w:p w:rsidR="00DA5D1D" w:rsidRPr="00F738D2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Gene Annotation</w:t>
            </w:r>
          </w:p>
        </w:tc>
        <w:tc>
          <w:tcPr>
            <w:tcW w:w="1907" w:type="dxa"/>
            <w:noWrap/>
            <w:hideMark/>
          </w:tcPr>
          <w:p w:rsidR="00DA5D1D" w:rsidRPr="00F738D2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120HPI RPKM/1.5 HPI RPKM</w:t>
            </w:r>
          </w:p>
        </w:tc>
        <w:tc>
          <w:tcPr>
            <w:tcW w:w="1210" w:type="dxa"/>
          </w:tcPr>
          <w:p w:rsidR="00DA5D1D" w:rsidRPr="00F738D2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i/>
                <w:color w:val="000000"/>
              </w:rPr>
              <w:t>P</w:t>
            </w:r>
            <w:r w:rsidR="001A63E2" w:rsidRPr="00F738D2">
              <w:rPr>
                <w:rFonts w:ascii="Arial" w:eastAsia="Times New Roman" w:hAnsi="Arial" w:cs="Arial"/>
                <w:color w:val="000000"/>
              </w:rPr>
              <w:t>-</w:t>
            </w:r>
            <w:r w:rsidRPr="00F738D2">
              <w:rPr>
                <w:rFonts w:ascii="Arial" w:eastAsia="Times New Roman" w:hAnsi="Arial" w:cs="Arial"/>
                <w:color w:val="000000"/>
              </w:rPr>
              <w:t>value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IYO_016130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ABC transporter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119.9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6.92E-05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IYO_016135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acyl-CoA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synthetase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93.1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7.11E-06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IYO_006065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glycosyl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transferase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75.6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4.34E-08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IYO_013825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alkanesulfonate monooxygenase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51.2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4.06E-15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IYO_006070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GDP-mannose dehydrogenase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51.1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7.92E-40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IYO_009605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YqcI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>/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YcgG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family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39.1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8.72E-07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IYO_023405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biopolymer transporter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ExbD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34.3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6.02E-05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IYO_026605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monooxygenase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33.2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2.77E-11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IYO_017250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energy transducer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TonB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28.3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2.71E-08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IYO_017245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biopolymer transporter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ExbB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28.0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5.43E-07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IYO_027905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transporter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26.9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3.73E-10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IYO_016105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acyl-CoA dehydrogenase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24.8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1.23E-07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IYO_005580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24.2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2.93E-12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IYO_027910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aliphatic sulfonates transport ATP-binding subunit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23.7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5.36E-06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IYO_006055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alginate biosynthesis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22.7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2.51E-06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IYO_006050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alginate regulatory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20.0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6.29E-08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IYO_009255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sulfonate ABC transporter ATP-binding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19.9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8.75E-03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IYO_006015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mannose-1-phosphate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guanylyltransferase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19.3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1.91E-22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IYO_018210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calcium-binding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19.2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2.34E-16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IYO_008315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lipoprotein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18.3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8.74E-18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IYO_016100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acyl-CoA dehydrogenase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18.2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1.37E-03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IYO_016120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ABC transporter permease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16.7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7.26E-03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IYO_026615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N5,N10-methylene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tetrahydromethanopterin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reductase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16.5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3.86E-07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IYO_015950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pt-BR"/>
              </w:rPr>
            </w:pPr>
            <w:r w:rsidRPr="00F738D2">
              <w:rPr>
                <w:rFonts w:ascii="Arial" w:eastAsia="Times New Roman" w:hAnsi="Arial" w:cs="Arial"/>
                <w:color w:val="000000"/>
                <w:lang w:val="pt-BR"/>
              </w:rPr>
              <w:t>polar amino acid ABC transporter permease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15.6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3.90E-02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IYO_006060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hemolysin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D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15.3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5.79E-11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IYO_006040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alginate O-acetyltransferase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15.1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1.94E-09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IYO_026620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methionine ABC transporter substrate-binding protein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15.0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1.95E-03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lastRenderedPageBreak/>
              <w:t>IYO_026625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ABC transporter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15.0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6.50E-07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IYO_027920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ABC transporter substrate-binding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14.1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2.03E-09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IYO_015300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ABC transporter permease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13.1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3.01E-03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IYO_026675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sulfonate ABC transporter ATP-binding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12.7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2.93E-04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IYO_006030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poly(beta-D-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mannuronate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>) O-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acetylase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12.3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2.14E-09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IYO_011010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catalase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12.0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4.25E-14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IYO_016095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5,10-methylene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tetrahydromethanopterin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reductase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11.7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2.57E-07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IYO_014785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sugar ABC transporter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11.4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1.52E-06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IYO_026610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acyl-CoA dehydrogenase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11.0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1.56E-05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IYO_006025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alginate O-acetyltransferase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11.0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1.43E-07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IYO_012440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hypothetical protein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10.7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1.66E-02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IYO_020560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peptidase M4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10.4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3.46E-09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IYO_011310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NAD(P)H-dependent FMN reductase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10.2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9.59E-06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IYO_024090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porin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10.1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1.15E-08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IYO_003290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10.0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9.64E-02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IYO_010385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lipoprotein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10.0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1.85E-02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IYO_027985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9.8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1.90E-07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IYO_006045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poly(beta-D-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mannuronate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>) C5 epimerase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9.6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1.11E-09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IYO_006035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poly(beta-D-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mannuronate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)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lyase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9.6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4.76E-11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IYO_014780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sugar ABC transporter substrate-binding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9.5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1.68E-06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IYO_016140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monooxygenase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9.1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1.75E-06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IYO_017240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biopolymer transporter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ExbD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9.1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1.69E-05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IYO_011305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lysine transporter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LysE</w:t>
            </w:r>
            <w:proofErr w:type="spellEnd"/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8.7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8.38E-05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IYO_001790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taurine transporter ATP-binding subunit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8.7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6.15E-02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IYO_026775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alpha/beta hydrolase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8.6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1.81E-07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IYO_024095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ABC transporter substrate-binding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8.5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6.24E-08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IYO_027980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ABC transporter permease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8.1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6.65E-12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IYO_026630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ABC transporter permease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7.8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2.58E-02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IYO_001460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prophage PssSM-01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7.7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2.51E-03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IYO_011840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hemolysin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D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7.7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2.28E-03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IYO_013055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aldolase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7.4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1.26E-04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IYO_026680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taurine dioxygenase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7.2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9.94E-08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lastRenderedPageBreak/>
              <w:t>IYO_014465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hypothetical protein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6.9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1.11E-09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IYO_014710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lipoprotein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6.8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7.90E-09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IYO_017510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lipoprotein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6.8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1.75E-01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IYO_001820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6.8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4.01E-02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IYO_027915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alkanesulfonate transporter permease subunit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6.7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2.33E-04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branched-chain amino acid ABC transporter ATP-binding protein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6.6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4.90E-03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IYO_009290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LTXXQ domain-containing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6.6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1.85E-15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IYO_006935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6.5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2.86E-08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IYO_016115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ABC transporter permease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8.18E-05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IYO_009230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sulfurtransferase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2.96E-04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IYO_013050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nitrate ABC transporter substrate-binding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6.0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2.86E-02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IYO_020620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5.8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2.46E-05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IYO_011220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Fis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family transcriptional regulator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5.8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2.93E-06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IYO_029660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coenzyme F390 </w:t>
            </w: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synthetase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(plasmid)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5.6</w:t>
            </w:r>
          </w:p>
        </w:tc>
        <w:tc>
          <w:tcPr>
            <w:tcW w:w="1210" w:type="dxa"/>
            <w:vAlign w:val="bottom"/>
          </w:tcPr>
          <w:p w:rsidR="00BE774B" w:rsidRPr="00F738D2" w:rsidRDefault="00E669BA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1.54E-01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IYO_027965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sulfate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ABC transporter ATP-binding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5.4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7.96E-04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IYO_005875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5.4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7.26E-14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IYO_016125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ABC transporter permease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5.4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7.52E-02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IYO_001465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prophage PssSM-01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1.02E-04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IYO_011375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class V aminotransferase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4.08E-06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IYO_009250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ABC transporter permease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5.3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1.92E-01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IYO_001810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 xml:space="preserve">ribonucleotide reductase 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5.2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1.16E-14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IYO_004495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9.88E-03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IYO_001805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transposase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5.1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3.42E-06</w:t>
            </w:r>
          </w:p>
        </w:tc>
      </w:tr>
      <w:tr w:rsidR="00BE774B" w:rsidRPr="00DD3CA7" w:rsidTr="00BE7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IYO_028000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738D2">
              <w:rPr>
                <w:rFonts w:ascii="Arial" w:eastAsia="Times New Roman" w:hAnsi="Arial" w:cs="Arial"/>
                <w:color w:val="000000"/>
              </w:rPr>
              <w:t>diguanylate</w:t>
            </w:r>
            <w:proofErr w:type="spellEnd"/>
            <w:r w:rsidRPr="00F738D2">
              <w:rPr>
                <w:rFonts w:ascii="Arial" w:eastAsia="Times New Roman" w:hAnsi="Arial" w:cs="Arial"/>
                <w:color w:val="000000"/>
              </w:rPr>
              <w:t xml:space="preserve"> cyclase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3.01E-06</w:t>
            </w:r>
          </w:p>
        </w:tc>
      </w:tr>
      <w:tr w:rsidR="00BE774B" w:rsidRPr="00DD3CA7" w:rsidTr="00BE7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BE774B" w:rsidRPr="00F738D2" w:rsidRDefault="00BE774B" w:rsidP="00BE774B">
            <w:pPr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IYO_009615</w:t>
            </w:r>
          </w:p>
        </w:tc>
        <w:tc>
          <w:tcPr>
            <w:tcW w:w="5171" w:type="dxa"/>
            <w:noWrap/>
            <w:hideMark/>
          </w:tcPr>
          <w:p w:rsidR="00BE774B" w:rsidRPr="00F738D2" w:rsidRDefault="00BE774B" w:rsidP="00BE7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serine dehydratase</w:t>
            </w:r>
          </w:p>
        </w:tc>
        <w:tc>
          <w:tcPr>
            <w:tcW w:w="1907" w:type="dxa"/>
            <w:noWrap/>
            <w:hideMark/>
          </w:tcPr>
          <w:p w:rsidR="00BE774B" w:rsidRPr="00F738D2" w:rsidRDefault="00BE774B" w:rsidP="00BE7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F738D2">
              <w:rPr>
                <w:rFonts w:ascii="Arial" w:eastAsia="Times New Roman" w:hAnsi="Arial" w:cs="Arial"/>
                <w:color w:val="000000"/>
              </w:rPr>
              <w:t>5.0</w:t>
            </w:r>
          </w:p>
        </w:tc>
        <w:tc>
          <w:tcPr>
            <w:tcW w:w="1210" w:type="dxa"/>
            <w:vAlign w:val="bottom"/>
          </w:tcPr>
          <w:p w:rsidR="00BE774B" w:rsidRPr="00F738D2" w:rsidRDefault="00BE774B" w:rsidP="00F738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738D2">
              <w:rPr>
                <w:rFonts w:ascii="Arial" w:hAnsi="Arial" w:cs="Arial"/>
                <w:color w:val="000000"/>
              </w:rPr>
              <w:t>1.85E-07</w:t>
            </w:r>
          </w:p>
        </w:tc>
      </w:tr>
    </w:tbl>
    <w:p w:rsidR="00DD3CA7" w:rsidRPr="00DD3CA7" w:rsidRDefault="00DD3CA7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sectPr w:rsidR="00DD3CA7" w:rsidRPr="00DD3CA7" w:rsidSect="000B4041">
      <w:pgSz w:w="16839" w:h="11907" w:orient="landscape" w:code="9"/>
      <w:pgMar w:top="1134" w:right="1701" w:bottom="1134" w:left="1418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1890"/>
    <w:multiLevelType w:val="hybridMultilevel"/>
    <w:tmpl w:val="3BB603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F1FD3"/>
    <w:multiLevelType w:val="multilevel"/>
    <w:tmpl w:val="3DE8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2126"/>
    <w:multiLevelType w:val="hybridMultilevel"/>
    <w:tmpl w:val="34586DAC"/>
    <w:lvl w:ilvl="0" w:tplc="5E4ABF4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i w:val="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E2EB3"/>
    <w:multiLevelType w:val="hybridMultilevel"/>
    <w:tmpl w:val="6EA0679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F3BF7"/>
    <w:multiLevelType w:val="multilevel"/>
    <w:tmpl w:val="84A4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28DB"/>
    <w:multiLevelType w:val="hybridMultilevel"/>
    <w:tmpl w:val="9982A8FC"/>
    <w:lvl w:ilvl="0" w:tplc="E4F2C358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7"/>
    <w:rsid w:val="00090AB0"/>
    <w:rsid w:val="000B4041"/>
    <w:rsid w:val="001676C3"/>
    <w:rsid w:val="001A138D"/>
    <w:rsid w:val="001A63E2"/>
    <w:rsid w:val="002B304B"/>
    <w:rsid w:val="00401156"/>
    <w:rsid w:val="00546502"/>
    <w:rsid w:val="005D7341"/>
    <w:rsid w:val="005E141F"/>
    <w:rsid w:val="00720BD4"/>
    <w:rsid w:val="007862C4"/>
    <w:rsid w:val="009B3E2B"/>
    <w:rsid w:val="009D3FA6"/>
    <w:rsid w:val="00AB5D0E"/>
    <w:rsid w:val="00B07DC5"/>
    <w:rsid w:val="00B87291"/>
    <w:rsid w:val="00BE774B"/>
    <w:rsid w:val="00DA2B0E"/>
    <w:rsid w:val="00DA5D1D"/>
    <w:rsid w:val="00DD3CA7"/>
    <w:rsid w:val="00DF2935"/>
    <w:rsid w:val="00E669BA"/>
    <w:rsid w:val="00E93CFF"/>
    <w:rsid w:val="00F738D2"/>
    <w:rsid w:val="00FB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A95AA-8D7A-4F07-A3BD-5EB3FD2D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3CA7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CA7"/>
    <w:pPr>
      <w:keepNext/>
      <w:keepLines/>
      <w:spacing w:before="40" w:after="0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DD3CA7"/>
    <w:pPr>
      <w:keepNext/>
      <w:keepLines/>
      <w:widowControl w:val="0"/>
      <w:spacing w:before="240" w:after="0" w:line="360" w:lineRule="auto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DD3CA7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DD3CA7"/>
  </w:style>
  <w:style w:type="character" w:customStyle="1" w:styleId="Heading1Char">
    <w:name w:val="Heading 1 Char"/>
    <w:basedOn w:val="DefaultParagraphFont"/>
    <w:link w:val="Heading1"/>
    <w:rsid w:val="00DD3CA7"/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D3CA7"/>
    <w:rPr>
      <w:rFonts w:ascii="Cambria" w:eastAsia="SimSun" w:hAnsi="Cambria" w:cs="Times New Roman"/>
      <w:color w:val="000000"/>
      <w:sz w:val="26"/>
      <w:szCs w:val="26"/>
      <w:u w:val="single"/>
      <w:lang w:val="en-US" w:eastAsia="en-US"/>
    </w:rPr>
  </w:style>
  <w:style w:type="paragraph" w:customStyle="1" w:styleId="Title1">
    <w:name w:val="Title1"/>
    <w:basedOn w:val="Normal"/>
    <w:uiPriority w:val="99"/>
    <w:rsid w:val="00DD3CA7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sz w:val="28"/>
      <w:szCs w:val="28"/>
      <w:lang w:val="pl-PL" w:eastAsia="ar-SA"/>
    </w:rPr>
  </w:style>
  <w:style w:type="paragraph" w:customStyle="1" w:styleId="Afiliation">
    <w:name w:val="Afiliation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i/>
      <w:iCs/>
      <w:sz w:val="20"/>
      <w:szCs w:val="20"/>
      <w:lang w:val="pl-PL" w:eastAsia="ar-SA"/>
    </w:rPr>
  </w:style>
  <w:style w:type="paragraph" w:customStyle="1" w:styleId="maintext">
    <w:name w:val="main  text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pl-PL" w:eastAsia="ar-SA"/>
    </w:rPr>
  </w:style>
  <w:style w:type="paragraph" w:styleId="Header">
    <w:name w:val="header"/>
    <w:basedOn w:val="Normal"/>
    <w:link w:val="HeaderChar"/>
    <w:uiPriority w:val="99"/>
    <w:unhideWhenUsed/>
    <w:rsid w:val="00DD3CA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D3CA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unhideWhenUsed/>
    <w:rsid w:val="00DD3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CA7"/>
    <w:pPr>
      <w:widowControl w:val="0"/>
      <w:spacing w:after="0" w:line="240" w:lineRule="auto"/>
    </w:pPr>
    <w:rPr>
      <w:rFonts w:ascii="Segoe UI" w:eastAsia="SimSu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A7"/>
    <w:rPr>
      <w:rFonts w:ascii="Segoe UI" w:eastAsia="SimSun" w:hAnsi="Segoe UI" w:cs="Segoe UI"/>
      <w:kern w:val="2"/>
      <w:sz w:val="18"/>
      <w:szCs w:val="18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DD3CA7"/>
    <w:pPr>
      <w:widowControl w:val="0"/>
      <w:spacing w:after="0" w:line="360" w:lineRule="auto"/>
      <w:jc w:val="center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DD3CA7"/>
    <w:pPr>
      <w:widowControl w:val="0"/>
      <w:spacing w:after="0" w:line="240" w:lineRule="auto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styleId="Hyperlink">
    <w:name w:val="Hyperlink"/>
    <w:basedOn w:val="DefaultParagraphFont"/>
    <w:uiPriority w:val="99"/>
    <w:rsid w:val="00DD3CA7"/>
    <w:rPr>
      <w:rFonts w:ascii="Arial" w:hAnsi="Arial"/>
      <w:color w:val="0000FF"/>
      <w:sz w:val="20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D3CA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DD3CA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3CA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D3CA7"/>
    <w:pPr>
      <w:spacing w:after="0" w:line="240" w:lineRule="auto"/>
    </w:pPr>
    <w:rPr>
      <w:rFonts w:ascii="Times New Roman" w:eastAsia="Calibri" w:hAnsi="Times New Roman"/>
      <w:lang w:val="en-AU" w:eastAsia="en-AU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D3CA7"/>
    <w:rPr>
      <w:rFonts w:ascii="Times New Roman" w:eastAsia="Calibri" w:hAnsi="Times New Roman"/>
      <w:lang w:val="en-AU" w:eastAsia="en-AU"/>
    </w:rPr>
  </w:style>
  <w:style w:type="character" w:styleId="LineNumber">
    <w:name w:val="line number"/>
    <w:basedOn w:val="DefaultParagraphFont"/>
    <w:uiPriority w:val="99"/>
    <w:semiHidden/>
    <w:unhideWhenUsed/>
    <w:rsid w:val="00DD3CA7"/>
  </w:style>
  <w:style w:type="character" w:styleId="PlaceholderText">
    <w:name w:val="Placeholder Text"/>
    <w:basedOn w:val="DefaultParagraphFont"/>
    <w:uiPriority w:val="99"/>
    <w:semiHidden/>
    <w:rsid w:val="00DD3CA7"/>
    <w:rPr>
      <w:color w:val="80808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D3CA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D3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CA7"/>
    <w:pPr>
      <w:widowControl w:val="0"/>
      <w:spacing w:after="0"/>
    </w:pPr>
    <w:rPr>
      <w:rFonts w:ascii="Calibri" w:eastAsia="SimSun" w:hAnsi="Calibri" w:cs="Calibri"/>
      <w:b/>
      <w:bCs/>
      <w:kern w:val="2"/>
      <w:lang w:val="en-US" w:eastAsia="zh-CN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D3CA7"/>
    <w:rPr>
      <w:rFonts w:ascii="Calibri" w:eastAsia="SimSun" w:hAnsi="Calibri" w:cs="Calibri"/>
      <w:b/>
      <w:bCs/>
      <w:kern w:val="2"/>
      <w:sz w:val="20"/>
      <w:szCs w:val="20"/>
      <w:lang w:val="en-US" w:eastAsia="zh-CN"/>
    </w:rPr>
  </w:style>
  <w:style w:type="character" w:styleId="Emphasis">
    <w:name w:val="Emphasis"/>
    <w:basedOn w:val="DefaultParagraphFont"/>
    <w:uiPriority w:val="20"/>
    <w:qFormat/>
    <w:rsid w:val="00DD3CA7"/>
    <w:rPr>
      <w:b/>
      <w:bCs/>
      <w:i w:val="0"/>
      <w:iCs w:val="0"/>
    </w:rPr>
  </w:style>
  <w:style w:type="character" w:customStyle="1" w:styleId="st1">
    <w:name w:val="st1"/>
    <w:basedOn w:val="DefaultParagraphFont"/>
    <w:rsid w:val="00DD3CA7"/>
  </w:style>
  <w:style w:type="character" w:customStyle="1" w:styleId="tgc">
    <w:name w:val="_tgc"/>
    <w:basedOn w:val="DefaultParagraphFont"/>
    <w:rsid w:val="00DD3CA7"/>
  </w:style>
  <w:style w:type="table" w:customStyle="1" w:styleId="GridTable4-Accent31">
    <w:name w:val="Grid Table 4 - Accent 31"/>
    <w:basedOn w:val="TableNormal"/>
    <w:next w:val="GridTable4-Accent3"/>
    <w:uiPriority w:val="49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Revision">
    <w:name w:val="Revision"/>
    <w:hidden/>
    <w:uiPriority w:val="99"/>
    <w:semiHidden/>
    <w:rsid w:val="00DD3CA7"/>
    <w:pPr>
      <w:spacing w:after="0" w:line="24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customStyle="1" w:styleId="js-separator">
    <w:name w:val="js-separator"/>
    <w:basedOn w:val="DefaultParagraphFont"/>
    <w:rsid w:val="00DD3CA7"/>
  </w:style>
  <w:style w:type="character" w:styleId="HTMLCite">
    <w:name w:val="HTML Cite"/>
    <w:basedOn w:val="DefaultParagraphFont"/>
    <w:uiPriority w:val="99"/>
    <w:semiHidden/>
    <w:unhideWhenUsed/>
    <w:rsid w:val="00DD3CA7"/>
    <w:rPr>
      <w:i/>
      <w:iCs/>
    </w:rPr>
  </w:style>
  <w:style w:type="character" w:customStyle="1" w:styleId="underline">
    <w:name w:val="underline"/>
    <w:basedOn w:val="DefaultParagraphFont"/>
    <w:rsid w:val="00DD3CA7"/>
  </w:style>
  <w:style w:type="character" w:customStyle="1" w:styleId="plainlinks">
    <w:name w:val="plainlinks"/>
    <w:basedOn w:val="DefaultParagraphFont"/>
    <w:rsid w:val="00DD3CA7"/>
  </w:style>
  <w:style w:type="character" w:customStyle="1" w:styleId="Heading1Char1">
    <w:name w:val="Heading 1 Char1"/>
    <w:basedOn w:val="DefaultParagraphFont"/>
    <w:uiPriority w:val="9"/>
    <w:rsid w:val="00DD3C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DD3C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D3CA7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D3CA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4642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Templeton</dc:creator>
  <cp:keywords/>
  <dc:description/>
  <cp:lastModifiedBy>Matt Templeton</cp:lastModifiedBy>
  <cp:revision>3</cp:revision>
  <dcterms:created xsi:type="dcterms:W3CDTF">2018-08-08T03:45:00Z</dcterms:created>
  <dcterms:modified xsi:type="dcterms:W3CDTF">2018-08-09T00:28:00Z</dcterms:modified>
</cp:coreProperties>
</file>