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751" w:rsidRDefault="002F2735" w:rsidP="002F2735">
      <w:pPr>
        <w:tabs>
          <w:tab w:val="left" w:pos="1735"/>
        </w:tabs>
        <w:spacing w:line="480" w:lineRule="auto"/>
      </w:pPr>
      <w:r w:rsidRPr="00EC0CC9">
        <w:rPr>
          <w:b/>
        </w:rPr>
        <w:t>Additional file 2</w:t>
      </w:r>
    </w:p>
    <w:p w:rsidR="002F2735" w:rsidRPr="00EC0CC9" w:rsidRDefault="00130751" w:rsidP="002F2735">
      <w:pPr>
        <w:tabs>
          <w:tab w:val="left" w:pos="1735"/>
        </w:tabs>
        <w:spacing w:line="480" w:lineRule="auto"/>
      </w:pPr>
      <w:bookmarkStart w:id="0" w:name="_GoBack"/>
      <w:r w:rsidRPr="00130751">
        <w:rPr>
          <w:b/>
        </w:rPr>
        <w:t>Figure S2</w:t>
      </w:r>
      <w:bookmarkEnd w:id="0"/>
      <w:r>
        <w:t xml:space="preserve"> </w:t>
      </w:r>
      <w:r w:rsidR="002F2735">
        <w:t>The n</w:t>
      </w:r>
      <w:r w:rsidR="002F2735" w:rsidRPr="00EC0CC9">
        <w:t xml:space="preserve">umber </w:t>
      </w:r>
      <w:r w:rsidR="002F2735">
        <w:t>of differentially expressed transcript</w:t>
      </w:r>
      <w:r w:rsidR="002F2735" w:rsidRPr="00EC0CC9">
        <w:t>s</w:t>
      </w:r>
      <w:r w:rsidR="002F2735">
        <w:t>, grouped by transcript length,</w:t>
      </w:r>
      <w:r w:rsidR="002F2735" w:rsidRPr="00EC0CC9">
        <w:t xml:space="preserve"> </w:t>
      </w:r>
      <w:r w:rsidR="002F2735">
        <w:t xml:space="preserve">detected </w:t>
      </w:r>
      <w:r w:rsidR="002F2735" w:rsidRPr="00EC0CC9">
        <w:t xml:space="preserve">only by </w:t>
      </w:r>
      <w:proofErr w:type="spellStart"/>
      <w:r w:rsidR="002F2735">
        <w:t>Trad</w:t>
      </w:r>
      <w:proofErr w:type="spellEnd"/>
      <w:r w:rsidR="002F2735">
        <w:t>-</w:t>
      </w:r>
      <w:r w:rsidR="002F2735" w:rsidRPr="00EC0CC9">
        <w:t xml:space="preserve">KAPA (red), only by </w:t>
      </w:r>
      <w:r w:rsidR="002F2735">
        <w:t>3’-LEXO</w:t>
      </w:r>
      <w:r w:rsidR="002F2735" w:rsidRPr="00EC0CC9">
        <w:t xml:space="preserve"> (blue) and by both methods (purple).</w:t>
      </w:r>
    </w:p>
    <w:p w:rsidR="002F2735" w:rsidRDefault="002F2735" w:rsidP="002F2735">
      <w:pPr>
        <w:tabs>
          <w:tab w:val="left" w:pos="1735"/>
        </w:tabs>
        <w:spacing w:line="480" w:lineRule="auto"/>
        <w:jc w:val="center"/>
      </w:pPr>
      <w:r>
        <w:rPr>
          <w:noProof/>
          <w:lang w:eastAsia="en-US"/>
        </w:rPr>
        <w:drawing>
          <wp:inline distT="0" distB="0" distL="0" distR="0" wp14:anchorId="6F6CE656" wp14:editId="3FCD6DB3">
            <wp:extent cx="5486400" cy="3098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5CA" w:rsidRDefault="001D65CA"/>
    <w:sectPr w:rsidR="001D6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F2735"/>
    <w:rsid w:val="00130751"/>
    <w:rsid w:val="001D65CA"/>
    <w:rsid w:val="002F2735"/>
    <w:rsid w:val="00DA233B"/>
    <w:rsid w:val="00EB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27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735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27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73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172</Characters>
  <Application>Microsoft Office Word</Application>
  <DocSecurity>0</DocSecurity>
  <Lines>4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LCAPITAN</dc:creator>
  <cp:lastModifiedBy>LCAPITAN</cp:lastModifiedBy>
  <cp:revision>2</cp:revision>
  <dcterms:created xsi:type="dcterms:W3CDTF">2018-12-19T23:23:00Z</dcterms:created>
  <dcterms:modified xsi:type="dcterms:W3CDTF">2018-12-19T23:53:00Z</dcterms:modified>
</cp:coreProperties>
</file>