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025" w:rsidRPr="008169A2" w:rsidRDefault="00060025" w:rsidP="00060025">
      <w:pPr>
        <w:tabs>
          <w:tab w:val="left" w:pos="6930"/>
        </w:tabs>
      </w:pPr>
      <w:r w:rsidRPr="00F11856">
        <w:rPr>
          <w:b/>
          <w:sz w:val="36"/>
        </w:rPr>
        <w:t>Additional</w:t>
      </w:r>
      <w:r>
        <w:rPr>
          <w:b/>
          <w:sz w:val="36"/>
        </w:rPr>
        <w:t xml:space="preserve"> File 3</w:t>
      </w:r>
    </w:p>
    <w:p w:rsidR="00060025" w:rsidRDefault="00060025" w:rsidP="00060025">
      <w:pPr>
        <w:tabs>
          <w:tab w:val="left" w:pos="2565"/>
        </w:tabs>
        <w:rPr>
          <w:sz w:val="28"/>
        </w:rPr>
      </w:pPr>
    </w:p>
    <w:tbl>
      <w:tblPr>
        <w:tblStyle w:val="LightGrid-Accent1"/>
        <w:tblpPr w:leftFromText="180" w:rightFromText="180" w:vertAnchor="text" w:horzAnchor="margin" w:tblpY="2702"/>
        <w:tblW w:w="0" w:type="auto"/>
        <w:tblInd w:w="0" w:type="dxa"/>
        <w:tblLook w:val="04A0" w:firstRow="1" w:lastRow="0" w:firstColumn="1" w:lastColumn="0" w:noHBand="0" w:noVBand="1"/>
      </w:tblPr>
      <w:tblGrid>
        <w:gridCol w:w="4800"/>
        <w:gridCol w:w="2201"/>
        <w:gridCol w:w="2575"/>
      </w:tblGrid>
      <w:tr w:rsidR="00060025" w:rsidTr="00AE77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hideMark/>
          </w:tcPr>
          <w:p w:rsidR="00060025" w:rsidRDefault="00060025" w:rsidP="00AE7750">
            <w:pPr>
              <w:rPr>
                <w:rFonts w:ascii="Times New Roman" w:eastAsia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3"/>
              </w:rPr>
              <w:t xml:space="preserve">Data Type Illumina PE </w:t>
            </w:r>
          </w:p>
          <w:p w:rsidR="00060025" w:rsidRDefault="00060025" w:rsidP="00AE7750">
            <w:pPr>
              <w:rPr>
                <w:rFonts w:ascii="Times New Roman" w:eastAsia="Times New Roman" w:hAnsi="Times New Roman" w:cs="Times New Roman"/>
                <w:sz w:val="24"/>
                <w:szCs w:val="23"/>
              </w:rPr>
            </w:pPr>
          </w:p>
        </w:tc>
        <w:tc>
          <w:tcPr>
            <w:tcW w:w="2268" w:type="dxa"/>
            <w:hideMark/>
          </w:tcPr>
          <w:p w:rsidR="00060025" w:rsidRDefault="00060025" w:rsidP="00AE77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3"/>
              </w:rPr>
              <w:t>Raw Data</w:t>
            </w:r>
          </w:p>
        </w:tc>
        <w:tc>
          <w:tcPr>
            <w:tcW w:w="2693" w:type="dxa"/>
            <w:hideMark/>
          </w:tcPr>
          <w:p w:rsidR="00060025" w:rsidRDefault="00060025" w:rsidP="00AE77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3"/>
              </w:rPr>
              <w:t>Clean Data</w:t>
            </w:r>
          </w:p>
        </w:tc>
      </w:tr>
      <w:tr w:rsidR="00060025" w:rsidTr="00AE7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hideMark/>
          </w:tcPr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Number of reads </w:t>
            </w:r>
          </w:p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>Data size</w:t>
            </w:r>
          </w:p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Number of </w:t>
            </w:r>
            <w:proofErr w:type="spellStart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>fastq</w:t>
            </w:r>
            <w:proofErr w:type="spellEnd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 1. read</w:t>
            </w:r>
          </w:p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Number of </w:t>
            </w:r>
            <w:proofErr w:type="spellStart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>fastq</w:t>
            </w:r>
            <w:proofErr w:type="spellEnd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 2. read</w:t>
            </w:r>
          </w:p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GC% content </w:t>
            </w:r>
            <w:proofErr w:type="spellStart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>fastq</w:t>
            </w:r>
            <w:proofErr w:type="spellEnd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 1. read</w:t>
            </w:r>
          </w:p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GC% content </w:t>
            </w:r>
            <w:proofErr w:type="spellStart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>fastq</w:t>
            </w:r>
            <w:proofErr w:type="spellEnd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 2. read</w:t>
            </w:r>
          </w:p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Q20% </w:t>
            </w:r>
            <w:proofErr w:type="spellStart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>fastq</w:t>
            </w:r>
            <w:proofErr w:type="spellEnd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 1. read</w:t>
            </w:r>
          </w:p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Q20% </w:t>
            </w:r>
            <w:proofErr w:type="spellStart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>fastq</w:t>
            </w:r>
            <w:proofErr w:type="spellEnd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 2. read</w:t>
            </w:r>
          </w:p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Q30% </w:t>
            </w:r>
            <w:proofErr w:type="spellStart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>fastq</w:t>
            </w:r>
            <w:proofErr w:type="spellEnd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 1. read</w:t>
            </w:r>
          </w:p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Q30% </w:t>
            </w:r>
            <w:proofErr w:type="spellStart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>fastq</w:t>
            </w:r>
            <w:proofErr w:type="spellEnd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 2. read</w:t>
            </w:r>
          </w:p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Error ratio (%) </w:t>
            </w:r>
            <w:proofErr w:type="spellStart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>fastq</w:t>
            </w:r>
            <w:proofErr w:type="spellEnd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 1. read</w:t>
            </w:r>
          </w:p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Error ratio (%) </w:t>
            </w:r>
            <w:proofErr w:type="spellStart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>fastq</w:t>
            </w:r>
            <w:proofErr w:type="spellEnd"/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 xml:space="preserve"> 2. read </w:t>
            </w:r>
          </w:p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>Discarded reads related to N</w:t>
            </w:r>
            <w:r w:rsidRPr="0009453C">
              <w:rPr>
                <w:rStyle w:val="FootnoteReference"/>
                <w:rFonts w:ascii="Times New Roman" w:eastAsia="Times New Roman" w:hAnsi="Times New Roman" w:cs="Times New Roman"/>
                <w:b w:val="0"/>
                <w:sz w:val="28"/>
                <w:szCs w:val="23"/>
              </w:rPr>
              <w:footnoteReference w:id="1"/>
            </w:r>
          </w:p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>Discarded reads related to low quality</w:t>
            </w:r>
            <w:r w:rsidRPr="0009453C">
              <w:rPr>
                <w:rStyle w:val="FootnoteReference"/>
                <w:rFonts w:ascii="Times New Roman" w:eastAsia="Times New Roman" w:hAnsi="Times New Roman" w:cs="Times New Roman"/>
                <w:b w:val="0"/>
                <w:sz w:val="28"/>
                <w:szCs w:val="23"/>
              </w:rPr>
              <w:footnoteReference w:id="2"/>
            </w:r>
          </w:p>
          <w:p w:rsidR="00060025" w:rsidRPr="0009453C" w:rsidRDefault="00060025" w:rsidP="00AE7750">
            <w:pPr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b w:val="0"/>
                <w:sz w:val="28"/>
                <w:szCs w:val="23"/>
              </w:rPr>
              <w:t>Discarded reads related to adaptor</w:t>
            </w:r>
          </w:p>
        </w:tc>
        <w:tc>
          <w:tcPr>
            <w:tcW w:w="2268" w:type="dxa"/>
            <w:hideMark/>
          </w:tcPr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 xml:space="preserve">223 Million 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 xml:space="preserve">33.4 </w:t>
            </w:r>
            <w:proofErr w:type="spellStart"/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Gbyte</w:t>
            </w:r>
            <w:proofErr w:type="spellEnd"/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244730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254564</w:t>
            </w: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br/>
              <w:t>46.19</w:t>
            </w: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br/>
              <w:t>46.15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98.60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97.65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96,68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94.89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16.80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18.82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672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10419608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8899414</w:t>
            </w:r>
          </w:p>
        </w:tc>
        <w:tc>
          <w:tcPr>
            <w:tcW w:w="2693" w:type="dxa"/>
          </w:tcPr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203 Million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 xml:space="preserve">30.5 </w:t>
            </w:r>
            <w:proofErr w:type="spellStart"/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Gbyte</w:t>
            </w:r>
            <w:proofErr w:type="spellEnd"/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210505</w:t>
            </w: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br/>
              <w:t>223856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46.14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46.08</w:t>
            </w: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br/>
              <w:t>99.45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99.14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98.18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97.24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0.08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09453C">
              <w:rPr>
                <w:rFonts w:ascii="Times New Roman" w:eastAsia="Times New Roman" w:hAnsi="Times New Roman" w:cs="Times New Roman"/>
                <w:sz w:val="28"/>
                <w:szCs w:val="23"/>
              </w:rPr>
              <w:t>0.12</w:t>
            </w:r>
          </w:p>
          <w:p w:rsidR="00060025" w:rsidRPr="0009453C" w:rsidRDefault="00060025" w:rsidP="00AE7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</w:tr>
    </w:tbl>
    <w:p w:rsidR="00060025" w:rsidRPr="00361370" w:rsidRDefault="00060025" w:rsidP="00060025">
      <w:pPr>
        <w:tabs>
          <w:tab w:val="left" w:pos="2565"/>
        </w:tabs>
        <w:rPr>
          <w:sz w:val="28"/>
        </w:rPr>
      </w:pPr>
      <w:r w:rsidRPr="00361370">
        <w:rPr>
          <w:b/>
          <w:sz w:val="32"/>
        </w:rPr>
        <w:t xml:space="preserve">Illumina </w:t>
      </w:r>
      <w:proofErr w:type="spellStart"/>
      <w:r w:rsidRPr="00361370">
        <w:rPr>
          <w:b/>
          <w:sz w:val="32"/>
        </w:rPr>
        <w:t>HiSeq</w:t>
      </w:r>
      <w:proofErr w:type="spellEnd"/>
      <w:r w:rsidRPr="00361370">
        <w:rPr>
          <w:b/>
          <w:sz w:val="32"/>
        </w:rPr>
        <w:t xml:space="preserve"> X Ten pipeline output summary</w:t>
      </w:r>
    </w:p>
    <w:p w:rsidR="00060025" w:rsidRPr="00361370" w:rsidRDefault="00060025" w:rsidP="00060025">
      <w:pPr>
        <w:tabs>
          <w:tab w:val="left" w:pos="2565"/>
        </w:tabs>
        <w:rPr>
          <w:sz w:val="28"/>
        </w:rPr>
      </w:pPr>
    </w:p>
    <w:p w:rsidR="00060025" w:rsidRPr="00361370" w:rsidRDefault="00060025" w:rsidP="00060025">
      <w:pPr>
        <w:tabs>
          <w:tab w:val="left" w:pos="2565"/>
        </w:tabs>
        <w:rPr>
          <w:sz w:val="28"/>
        </w:rPr>
      </w:pPr>
    </w:p>
    <w:p w:rsidR="00060025" w:rsidRPr="00361370" w:rsidRDefault="00060025" w:rsidP="00060025">
      <w:pPr>
        <w:tabs>
          <w:tab w:val="left" w:pos="2565"/>
        </w:tabs>
        <w:rPr>
          <w:sz w:val="28"/>
        </w:rPr>
      </w:pPr>
    </w:p>
    <w:p w:rsidR="00060025" w:rsidRDefault="00060025" w:rsidP="00060025">
      <w:pPr>
        <w:tabs>
          <w:tab w:val="left" w:pos="6930"/>
        </w:tabs>
        <w:rPr>
          <w:b/>
          <w:sz w:val="36"/>
        </w:rPr>
      </w:pPr>
    </w:p>
    <w:p w:rsidR="00BC21DD" w:rsidRDefault="00BC21DD">
      <w:bookmarkStart w:id="0" w:name="_GoBack"/>
      <w:bookmarkEnd w:id="0"/>
    </w:p>
    <w:sectPr w:rsidR="00BC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C41" w:rsidRDefault="005A1C41" w:rsidP="00060025">
      <w:pPr>
        <w:spacing w:after="0" w:line="240" w:lineRule="auto"/>
      </w:pPr>
      <w:r>
        <w:separator/>
      </w:r>
    </w:p>
  </w:endnote>
  <w:endnote w:type="continuationSeparator" w:id="0">
    <w:p w:rsidR="005A1C41" w:rsidRDefault="005A1C41" w:rsidP="0006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C41" w:rsidRDefault="005A1C41" w:rsidP="00060025">
      <w:pPr>
        <w:spacing w:after="0" w:line="240" w:lineRule="auto"/>
      </w:pPr>
      <w:r>
        <w:separator/>
      </w:r>
    </w:p>
  </w:footnote>
  <w:footnote w:type="continuationSeparator" w:id="0">
    <w:p w:rsidR="005A1C41" w:rsidRDefault="005A1C41" w:rsidP="00060025">
      <w:pPr>
        <w:spacing w:after="0" w:line="240" w:lineRule="auto"/>
      </w:pPr>
      <w:r>
        <w:continuationSeparator/>
      </w:r>
    </w:p>
  </w:footnote>
  <w:footnote w:id="1">
    <w:p w:rsidR="00060025" w:rsidRPr="006A774E" w:rsidRDefault="00060025" w:rsidP="00060025">
      <w:pPr>
        <w:pStyle w:val="FootnoteText"/>
      </w:pPr>
      <w:r w:rsidRPr="006A774E">
        <w:rPr>
          <w:rStyle w:val="FootnoteReference"/>
        </w:rPr>
        <w:footnoteRef/>
      </w:r>
      <w:r w:rsidRPr="006A774E">
        <w:t xml:space="preserve"> Removed reads in which unknown bases(N) are more than 5%</w:t>
      </w:r>
    </w:p>
  </w:footnote>
  <w:footnote w:id="2">
    <w:p w:rsidR="00060025" w:rsidRPr="00F803C5" w:rsidRDefault="00060025" w:rsidP="00060025">
      <w:pPr>
        <w:pStyle w:val="FootnoteText"/>
      </w:pPr>
      <w:r w:rsidRPr="006A774E">
        <w:rPr>
          <w:rStyle w:val="FootnoteReference"/>
        </w:rPr>
        <w:footnoteRef/>
      </w:r>
      <w:r w:rsidRPr="006A774E">
        <w:t xml:space="preserve"> Low quality reads are defined as reads where the percentage of low qual</w:t>
      </w:r>
      <w:r>
        <w:t>ity (</w:t>
      </w:r>
      <w:proofErr w:type="spellStart"/>
      <w:r>
        <w:t>phred</w:t>
      </w:r>
      <w:proofErr w:type="spellEnd"/>
      <w:r>
        <w:t xml:space="preserve"> score) bases is &gt;</w:t>
      </w:r>
      <w:r w:rsidRPr="006A774E">
        <w:t>20%. A low quality base is defined as one whose sequencing quality is less than 15.</w:t>
      </w:r>
      <w:r w:rsidRPr="00F803C5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025"/>
    <w:rsid w:val="00030576"/>
    <w:rsid w:val="00060025"/>
    <w:rsid w:val="00481424"/>
    <w:rsid w:val="005A1C41"/>
    <w:rsid w:val="00BA75DB"/>
    <w:rsid w:val="00BC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600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00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0025"/>
    <w:rPr>
      <w:vertAlign w:val="superscript"/>
    </w:rPr>
  </w:style>
  <w:style w:type="table" w:styleId="LightGrid-Accent1">
    <w:name w:val="Light Grid Accent 1"/>
    <w:basedOn w:val="TableNormal"/>
    <w:uiPriority w:val="62"/>
    <w:rsid w:val="0006002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600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00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0025"/>
    <w:rPr>
      <w:vertAlign w:val="superscript"/>
    </w:rPr>
  </w:style>
  <w:style w:type="table" w:styleId="LightGrid-Accent1">
    <w:name w:val="Light Grid Accent 1"/>
    <w:basedOn w:val="TableNormal"/>
    <w:uiPriority w:val="62"/>
    <w:rsid w:val="0006002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569</Characters>
  <Application>Microsoft Office Word</Application>
  <DocSecurity>0</DocSecurity>
  <Lines>56</Lines>
  <Paragraphs>25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2019-02-09T00:37:00Z</dcterms:created>
  <dcterms:modified xsi:type="dcterms:W3CDTF">2019-02-09T00:38:00Z</dcterms:modified>
</cp:coreProperties>
</file>