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0B" w:rsidRDefault="0029507D">
      <w:bookmarkStart w:id="0" w:name="_GoBack"/>
      <w:bookmarkEnd w:id="0"/>
      <w:r>
        <w:rPr>
          <w:noProof/>
          <w:lang w:eastAsia="da-DK"/>
        </w:rPr>
        <w:drawing>
          <wp:inline distT="0" distB="0" distL="0" distR="0">
            <wp:extent cx="3409872" cy="6456460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6, 27 December 20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363" cy="645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118" w:rsidRPr="00381BD2" w:rsidRDefault="00904510">
      <w:pPr>
        <w:rPr>
          <w:b/>
          <w:sz w:val="28"/>
          <w:szCs w:val="28"/>
          <w:lang w:val="en-US"/>
        </w:rPr>
      </w:pPr>
      <w:r w:rsidRPr="00381BD2">
        <w:rPr>
          <w:b/>
          <w:sz w:val="28"/>
          <w:szCs w:val="28"/>
          <w:lang w:val="en-US"/>
        </w:rPr>
        <w:t>Additional file 6</w:t>
      </w:r>
      <w:r w:rsidR="00381BD2">
        <w:rPr>
          <w:b/>
          <w:sz w:val="28"/>
          <w:szCs w:val="28"/>
          <w:lang w:val="en-US"/>
        </w:rPr>
        <w:t>.</w:t>
      </w:r>
      <w:r w:rsidR="00381BD2" w:rsidRPr="00381BD2">
        <w:rPr>
          <w:b/>
          <w:sz w:val="28"/>
          <w:szCs w:val="28"/>
          <w:lang w:val="en-US"/>
        </w:rPr>
        <w:t xml:space="preserve"> </w:t>
      </w:r>
      <w:r w:rsidR="00381BD2" w:rsidRPr="00001A9B">
        <w:rPr>
          <w:rFonts w:ascii="Times New Roman" w:hAnsi="Times New Roman" w:cs="Times New Roman"/>
          <w:sz w:val="24"/>
          <w:szCs w:val="24"/>
          <w:lang w:val="en-US"/>
        </w:rPr>
        <w:t xml:space="preserve">Flowchart of the software program developed to identify neuropeptides in our </w:t>
      </w:r>
      <w:r w:rsidR="00381BD2" w:rsidRPr="00001A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T. </w:t>
      </w:r>
      <w:proofErr w:type="spellStart"/>
      <w:r w:rsidR="00381BD2" w:rsidRPr="00001A9B">
        <w:rPr>
          <w:rFonts w:ascii="Times New Roman" w:hAnsi="Times New Roman" w:cs="Times New Roman"/>
          <w:i/>
          <w:sz w:val="24"/>
          <w:szCs w:val="24"/>
          <w:lang w:val="en-US"/>
        </w:rPr>
        <w:t>cystophora</w:t>
      </w:r>
      <w:proofErr w:type="spellEnd"/>
      <w:r w:rsidR="00381BD2" w:rsidRPr="00001A9B">
        <w:rPr>
          <w:rFonts w:ascii="Times New Roman" w:hAnsi="Times New Roman" w:cs="Times New Roman"/>
          <w:sz w:val="24"/>
          <w:szCs w:val="24"/>
          <w:lang w:val="en-US"/>
        </w:rPr>
        <w:t xml:space="preserve"> transcriptome. The sequences in the combined transcriptome shotgun assemblies </w:t>
      </w:r>
      <w:r w:rsidR="00381BD2">
        <w:rPr>
          <w:rFonts w:ascii="Times New Roman" w:hAnsi="Times New Roman" w:cs="Times New Roman"/>
          <w:sz w:val="24"/>
          <w:szCs w:val="24"/>
          <w:lang w:val="en-US"/>
        </w:rPr>
        <w:t xml:space="preserve">(TSAs) </w:t>
      </w:r>
      <w:r w:rsidR="00381BD2" w:rsidRPr="00001A9B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381BD2">
        <w:rPr>
          <w:rFonts w:ascii="Times New Roman" w:hAnsi="Times New Roman" w:cs="Times New Roman"/>
          <w:sz w:val="24"/>
          <w:szCs w:val="24"/>
          <w:lang w:val="en-US"/>
        </w:rPr>
        <w:t xml:space="preserve">collected, </w:t>
      </w:r>
      <w:r w:rsidR="00381BD2" w:rsidRPr="00001A9B">
        <w:rPr>
          <w:rFonts w:ascii="Times New Roman" w:hAnsi="Times New Roman" w:cs="Times New Roman"/>
          <w:sz w:val="24"/>
          <w:szCs w:val="24"/>
          <w:lang w:val="en-US"/>
        </w:rPr>
        <w:t>split into all the possible open reading frames</w:t>
      </w:r>
      <w:r w:rsidR="00381BD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81BD2" w:rsidRPr="00001A9B">
        <w:rPr>
          <w:rFonts w:ascii="Times New Roman" w:hAnsi="Times New Roman" w:cs="Times New Roman"/>
          <w:sz w:val="24"/>
          <w:szCs w:val="24"/>
          <w:lang w:val="en-US"/>
        </w:rPr>
        <w:t xml:space="preserve"> translated. In each reading frame the number of neuropeptide processing sites (GR, GKR and GKK) was counted. If the count was below the threshold of 3 this particular open reading frame was rejected as a candidate. The putative mature peptides, in the open reading frames with a number of processing sites above the threshold of 3, were aligned. If the peptides had a low level of similarity they were rejected. The program yielded a number of false positives, which were removed by manual curation.</w:t>
      </w:r>
    </w:p>
    <w:sectPr w:rsidR="002F4118" w:rsidRPr="00381B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12"/>
    <w:rsid w:val="0029507D"/>
    <w:rsid w:val="002F4118"/>
    <w:rsid w:val="00381BD2"/>
    <w:rsid w:val="004A1712"/>
    <w:rsid w:val="00560C2D"/>
    <w:rsid w:val="00774C0B"/>
    <w:rsid w:val="008A0467"/>
    <w:rsid w:val="00904510"/>
    <w:rsid w:val="00AC1F20"/>
    <w:rsid w:val="00B5471F"/>
    <w:rsid w:val="00B92233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Lund Koch</dc:creator>
  <cp:lastModifiedBy>Cornelis Grimmelikhuijzen</cp:lastModifiedBy>
  <cp:revision>5</cp:revision>
  <dcterms:created xsi:type="dcterms:W3CDTF">2018-09-03T07:13:00Z</dcterms:created>
  <dcterms:modified xsi:type="dcterms:W3CDTF">2018-12-29T12:03:00Z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