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2D432" w14:textId="77777777" w:rsidR="00654E8F" w:rsidRPr="00DD5F56" w:rsidRDefault="00654E8F" w:rsidP="00DD5F56">
      <w:pPr>
        <w:pStyle w:val="SupplementaryMaterial"/>
        <w:spacing w:before="0" w:after="0" w:line="480" w:lineRule="auto"/>
        <w:contextualSpacing/>
        <w:rPr>
          <w:b w:val="0"/>
          <w:sz w:val="24"/>
          <w:szCs w:val="24"/>
        </w:rPr>
      </w:pPr>
      <w:r w:rsidRPr="00DD5F56">
        <w:rPr>
          <w:sz w:val="24"/>
          <w:szCs w:val="24"/>
        </w:rPr>
        <w:t>Supplementary Material</w:t>
      </w:r>
    </w:p>
    <w:p w14:paraId="3B3338B6" w14:textId="4AD00B6E" w:rsidR="00483640" w:rsidRPr="00DD5F56" w:rsidRDefault="00483640" w:rsidP="00DD5F56">
      <w:pPr>
        <w:pStyle w:val="SupplementaryMaterial"/>
        <w:spacing w:before="0" w:after="0" w:line="480" w:lineRule="auto"/>
        <w:contextualSpacing/>
        <w:jc w:val="left"/>
        <w:rPr>
          <w:sz w:val="24"/>
          <w:szCs w:val="24"/>
        </w:rPr>
      </w:pPr>
      <w:r w:rsidRPr="00DD5F56">
        <w:rPr>
          <w:i w:val="0"/>
          <w:sz w:val="24"/>
          <w:szCs w:val="24"/>
        </w:rPr>
        <w:t>Deep Expression Analysis Reveals</w:t>
      </w:r>
      <w:r w:rsidR="00952524" w:rsidRPr="00DD5F56">
        <w:rPr>
          <w:i w:val="0"/>
          <w:sz w:val="24"/>
          <w:szCs w:val="24"/>
        </w:rPr>
        <w:t xml:space="preserve"> Distinct Cold-r</w:t>
      </w:r>
      <w:r w:rsidRPr="00DD5F56">
        <w:rPr>
          <w:i w:val="0"/>
          <w:sz w:val="24"/>
          <w:szCs w:val="24"/>
        </w:rPr>
        <w:t>esponse Strategies in the Rubber Tree</w:t>
      </w:r>
      <w:r w:rsidRPr="00DD5F56">
        <w:rPr>
          <w:sz w:val="24"/>
          <w:szCs w:val="24"/>
        </w:rPr>
        <w:t xml:space="preserve"> (Hevea brasiliensis)</w:t>
      </w:r>
    </w:p>
    <w:p w14:paraId="0246B429" w14:textId="77777777" w:rsidR="007962D4" w:rsidRPr="00DD5F56" w:rsidRDefault="007962D4" w:rsidP="00DD5F56">
      <w:pPr>
        <w:pStyle w:val="AuthorList"/>
        <w:spacing w:before="0" w:after="0" w:line="480" w:lineRule="auto"/>
        <w:contextualSpacing/>
        <w:rPr>
          <w:b w:val="0"/>
          <w:lang w:val="pt-BR"/>
        </w:rPr>
      </w:pPr>
      <w:bookmarkStart w:id="0" w:name="_GoBack"/>
      <w:r w:rsidRPr="00DD5F56">
        <w:rPr>
          <w:b w:val="0"/>
          <w:lang w:val="pt-BR"/>
        </w:rPr>
        <w:t xml:space="preserve">Camila Campos </w:t>
      </w:r>
      <w:proofErr w:type="spellStart"/>
      <w:r w:rsidRPr="00DD5F56">
        <w:rPr>
          <w:b w:val="0"/>
          <w:lang w:val="pt-BR"/>
        </w:rPr>
        <w:t>Mantello</w:t>
      </w:r>
      <w:proofErr w:type="spellEnd"/>
      <w:r w:rsidRPr="00DD5F56">
        <w:rPr>
          <w:b w:val="0"/>
          <w:lang w:val="pt-BR"/>
        </w:rPr>
        <w:t xml:space="preserve">, Lucas </w:t>
      </w:r>
      <w:proofErr w:type="spellStart"/>
      <w:r w:rsidRPr="00DD5F56">
        <w:rPr>
          <w:b w:val="0"/>
          <w:bCs/>
          <w:lang w:val="pt-BR"/>
        </w:rPr>
        <w:t>Boatwright</w:t>
      </w:r>
      <w:proofErr w:type="spellEnd"/>
      <w:r w:rsidRPr="00DD5F56">
        <w:rPr>
          <w:b w:val="0"/>
          <w:lang w:val="pt-BR"/>
        </w:rPr>
        <w:t xml:space="preserve">, Carla Cristina da Silva, Erivaldo Jose </w:t>
      </w:r>
      <w:proofErr w:type="spellStart"/>
      <w:r w:rsidRPr="00DD5F56">
        <w:rPr>
          <w:b w:val="0"/>
          <w:lang w:val="pt-BR"/>
        </w:rPr>
        <w:t>Scaloppi</w:t>
      </w:r>
      <w:proofErr w:type="spellEnd"/>
      <w:r w:rsidRPr="00DD5F56">
        <w:rPr>
          <w:b w:val="0"/>
          <w:lang w:val="pt-BR"/>
        </w:rPr>
        <w:t xml:space="preserve"> Junior, Paulo de Souza Goncalves, Brad </w:t>
      </w:r>
      <w:proofErr w:type="spellStart"/>
      <w:r w:rsidRPr="00DD5F56">
        <w:rPr>
          <w:b w:val="0"/>
          <w:lang w:val="pt-BR"/>
        </w:rPr>
        <w:t>Barbazuk</w:t>
      </w:r>
      <w:proofErr w:type="spellEnd"/>
      <w:r w:rsidRPr="00DD5F56">
        <w:rPr>
          <w:b w:val="0"/>
          <w:lang w:val="pt-BR"/>
        </w:rPr>
        <w:t>, Anete Pereira de Souza</w:t>
      </w:r>
      <w:proofErr w:type="gramStart"/>
      <w:r w:rsidRPr="00DD5F56">
        <w:rPr>
          <w:b w:val="0"/>
          <w:vertAlign w:val="superscript"/>
          <w:lang w:val="pt-BR"/>
        </w:rPr>
        <w:t>*</w:t>
      </w:r>
      <w:proofErr w:type="gramEnd"/>
    </w:p>
    <w:bookmarkEnd w:id="0"/>
    <w:p w14:paraId="6D7A401D" w14:textId="77777777" w:rsidR="002868E2" w:rsidRPr="00DD5F56" w:rsidRDefault="002868E2" w:rsidP="00DD5F56">
      <w:pPr>
        <w:spacing w:before="0" w:after="0" w:line="480" w:lineRule="auto"/>
        <w:contextualSpacing/>
        <w:rPr>
          <w:rFonts w:cs="Times New Roman"/>
          <w:szCs w:val="24"/>
          <w:lang w:val="pt-BR"/>
        </w:rPr>
      </w:pPr>
      <w:r w:rsidRPr="00DD5F56">
        <w:rPr>
          <w:rFonts w:cs="Times New Roman"/>
          <w:b/>
          <w:szCs w:val="24"/>
          <w:lang w:val="pt-BR"/>
        </w:rPr>
        <w:t xml:space="preserve">* </w:t>
      </w:r>
      <w:proofErr w:type="spellStart"/>
      <w:r w:rsidRPr="00DD5F56">
        <w:rPr>
          <w:rFonts w:cs="Times New Roman"/>
          <w:b/>
          <w:szCs w:val="24"/>
          <w:lang w:val="pt-BR"/>
        </w:rPr>
        <w:t>Correspondence</w:t>
      </w:r>
      <w:proofErr w:type="spellEnd"/>
      <w:r w:rsidRPr="00DD5F56">
        <w:rPr>
          <w:rFonts w:cs="Times New Roman"/>
          <w:b/>
          <w:szCs w:val="24"/>
          <w:lang w:val="pt-BR"/>
        </w:rPr>
        <w:t xml:space="preserve">: </w:t>
      </w:r>
      <w:r w:rsidR="007962D4" w:rsidRPr="00DD5F56">
        <w:rPr>
          <w:rFonts w:cs="Times New Roman"/>
          <w:szCs w:val="24"/>
          <w:lang w:val="pt-BR"/>
        </w:rPr>
        <w:t>anete@unicamp.br</w:t>
      </w:r>
    </w:p>
    <w:p w14:paraId="3D969C45" w14:textId="77777777" w:rsidR="00827EFE" w:rsidRPr="00DD5F56" w:rsidRDefault="00827EFE" w:rsidP="00DD5F56">
      <w:pPr>
        <w:pStyle w:val="Ttulo1"/>
        <w:numPr>
          <w:ilvl w:val="0"/>
          <w:numId w:val="0"/>
        </w:numPr>
        <w:spacing w:before="0" w:after="0" w:line="480" w:lineRule="auto"/>
        <w:contextualSpacing/>
        <w:rPr>
          <w:lang w:val="pt-BR"/>
        </w:rPr>
      </w:pPr>
    </w:p>
    <w:p w14:paraId="05FA93B9" w14:textId="77777777" w:rsidR="00EA3D3C" w:rsidRPr="00DD5F56" w:rsidRDefault="00654E8F" w:rsidP="00DD5F56">
      <w:pPr>
        <w:pStyle w:val="Ttulo1"/>
        <w:numPr>
          <w:ilvl w:val="0"/>
          <w:numId w:val="0"/>
        </w:numPr>
        <w:spacing w:before="0" w:after="0" w:line="480" w:lineRule="auto"/>
        <w:contextualSpacing/>
        <w:rPr>
          <w:lang w:val="pt-BR"/>
        </w:rPr>
      </w:pPr>
      <w:proofErr w:type="spellStart"/>
      <w:r w:rsidRPr="00DD5F56">
        <w:rPr>
          <w:lang w:val="pt-BR"/>
        </w:rPr>
        <w:t>Supplementary</w:t>
      </w:r>
      <w:proofErr w:type="spellEnd"/>
      <w:r w:rsidRPr="00DD5F56">
        <w:rPr>
          <w:lang w:val="pt-BR"/>
        </w:rPr>
        <w:t xml:space="preserve"> Data</w:t>
      </w:r>
    </w:p>
    <w:p w14:paraId="7901DC12" w14:textId="77777777" w:rsidR="007962D4" w:rsidRPr="00827EFE" w:rsidRDefault="007962D4" w:rsidP="00DD5F56">
      <w:pPr>
        <w:spacing w:before="0" w:after="0" w:line="480" w:lineRule="auto"/>
        <w:contextualSpacing/>
        <w:rPr>
          <w:rFonts w:cs="Times New Roman"/>
          <w:b/>
          <w:szCs w:val="24"/>
        </w:rPr>
      </w:pPr>
      <w:r w:rsidRPr="00827EFE">
        <w:rPr>
          <w:rFonts w:cs="Times New Roman"/>
          <w:b/>
          <w:szCs w:val="24"/>
        </w:rPr>
        <w:t>Rubber Tree Genome Annotation</w:t>
      </w:r>
    </w:p>
    <w:p w14:paraId="5764A3C3" w14:textId="789742BD" w:rsidR="007962D4" w:rsidRPr="00827EFE" w:rsidRDefault="00827EFE" w:rsidP="00DD5F56">
      <w:pPr>
        <w:spacing w:before="0" w:after="0" w:line="480" w:lineRule="auto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355476" w:rsidRPr="00827EFE">
        <w:rPr>
          <w:rFonts w:cs="Times New Roman"/>
          <w:szCs w:val="24"/>
        </w:rPr>
        <w:t xml:space="preserve">The 7,453 scaffolds </w:t>
      </w:r>
      <w:r w:rsidR="007962D4" w:rsidRPr="00827EFE">
        <w:rPr>
          <w:rFonts w:cs="Times New Roman"/>
          <w:szCs w:val="24"/>
        </w:rPr>
        <w:t xml:space="preserve">from the rubber tree genome were filtered in order to selected scaffolds ≥ 3 </w:t>
      </w:r>
      <w:r w:rsidR="00483640" w:rsidRPr="00827EFE">
        <w:rPr>
          <w:rFonts w:cs="Times New Roman"/>
          <w:szCs w:val="24"/>
        </w:rPr>
        <w:t>kb</w:t>
      </w:r>
      <w:r w:rsidR="007962D4" w:rsidRPr="00827EFE">
        <w:rPr>
          <w:rFonts w:cs="Times New Roman"/>
          <w:szCs w:val="24"/>
        </w:rPr>
        <w:t>. A total of 5,418 scaffolds were selected, representing 99.7% of the genome</w:t>
      </w:r>
      <w:r w:rsidR="00483640" w:rsidRPr="00827EFE">
        <w:rPr>
          <w:rFonts w:cs="Times New Roman"/>
          <w:szCs w:val="24"/>
        </w:rPr>
        <w:t>,</w:t>
      </w:r>
      <w:r w:rsidR="007962D4" w:rsidRPr="00827EFE">
        <w:rPr>
          <w:rFonts w:cs="Times New Roman"/>
          <w:szCs w:val="24"/>
        </w:rPr>
        <w:t xml:space="preserve"> and annotated using MAKER-P</w:t>
      </w:r>
      <w:r w:rsidR="001B696B" w:rsidRPr="00827EFE">
        <w:rPr>
          <w:rFonts w:cs="Times New Roman"/>
          <w:szCs w:val="24"/>
        </w:rPr>
        <w:t xml:space="preserve"> [1]</w:t>
      </w:r>
      <w:r w:rsidR="0049499A" w:rsidRPr="00827EFE">
        <w:rPr>
          <w:rFonts w:cs="Times New Roman"/>
          <w:szCs w:val="24"/>
        </w:rPr>
        <w:t>. The</w:t>
      </w:r>
      <w:r w:rsidR="007962D4" w:rsidRPr="00827EFE">
        <w:rPr>
          <w:rFonts w:cs="Times New Roman"/>
          <w:szCs w:val="24"/>
        </w:rPr>
        <w:t xml:space="preserve"> </w:t>
      </w:r>
      <w:r w:rsidR="007962D4" w:rsidRPr="00827EFE">
        <w:rPr>
          <w:rFonts w:cs="Times New Roman"/>
          <w:i/>
          <w:szCs w:val="24"/>
        </w:rPr>
        <w:t xml:space="preserve">ab initio </w:t>
      </w:r>
      <w:r w:rsidR="007962D4" w:rsidRPr="00827EFE">
        <w:rPr>
          <w:rFonts w:cs="Times New Roman"/>
          <w:szCs w:val="24"/>
        </w:rPr>
        <w:t xml:space="preserve">annotation was performed using </w:t>
      </w:r>
      <w:r w:rsidR="00483640" w:rsidRPr="00827EFE">
        <w:rPr>
          <w:rFonts w:cs="Times New Roman"/>
          <w:szCs w:val="24"/>
        </w:rPr>
        <w:t xml:space="preserve">proteins and transcripts from </w:t>
      </w:r>
      <w:r w:rsidR="007962D4" w:rsidRPr="00827EFE">
        <w:rPr>
          <w:rFonts w:cs="Times New Roman"/>
          <w:szCs w:val="24"/>
        </w:rPr>
        <w:t xml:space="preserve">the (1) </w:t>
      </w:r>
      <w:r w:rsidR="007962D4" w:rsidRPr="00827EFE">
        <w:rPr>
          <w:rFonts w:cs="Times New Roman"/>
          <w:i/>
          <w:szCs w:val="24"/>
        </w:rPr>
        <w:t>H. brasiliensis</w:t>
      </w:r>
      <w:r w:rsidR="007962D4" w:rsidRPr="00827EFE">
        <w:rPr>
          <w:rFonts w:cs="Times New Roman"/>
          <w:szCs w:val="24"/>
        </w:rPr>
        <w:t xml:space="preserve"> database, (2) </w:t>
      </w:r>
      <w:r w:rsidR="007962D4" w:rsidRPr="00827EFE">
        <w:rPr>
          <w:rFonts w:cs="Times New Roman"/>
          <w:i/>
          <w:szCs w:val="24"/>
        </w:rPr>
        <w:t>Arabidopsis thaliana</w:t>
      </w:r>
      <w:r w:rsidR="007962D4" w:rsidRPr="00827EFE">
        <w:rPr>
          <w:rFonts w:cs="Times New Roman"/>
          <w:szCs w:val="24"/>
        </w:rPr>
        <w:t xml:space="preserve"> (TAIR10) and </w:t>
      </w:r>
      <w:proofErr w:type="spellStart"/>
      <w:r w:rsidR="007962D4" w:rsidRPr="00827EFE">
        <w:rPr>
          <w:rFonts w:cs="Times New Roman"/>
          <w:i/>
          <w:szCs w:val="24"/>
        </w:rPr>
        <w:t>Manihot</w:t>
      </w:r>
      <w:proofErr w:type="spellEnd"/>
      <w:r w:rsidR="007962D4" w:rsidRPr="00827EFE">
        <w:rPr>
          <w:rFonts w:cs="Times New Roman"/>
          <w:i/>
          <w:szCs w:val="24"/>
        </w:rPr>
        <w:t xml:space="preserve"> </w:t>
      </w:r>
      <w:proofErr w:type="spellStart"/>
      <w:r w:rsidR="007962D4" w:rsidRPr="00827EFE">
        <w:rPr>
          <w:rFonts w:cs="Times New Roman"/>
          <w:i/>
          <w:szCs w:val="24"/>
        </w:rPr>
        <w:t>esculenta</w:t>
      </w:r>
      <w:proofErr w:type="spellEnd"/>
      <w:r w:rsidR="007962D4" w:rsidRPr="00827EFE">
        <w:rPr>
          <w:rFonts w:cs="Times New Roman"/>
          <w:szCs w:val="24"/>
        </w:rPr>
        <w:t xml:space="preserve"> (v6.1) to support the predictions of orthologous genes (Figure 1).</w:t>
      </w:r>
    </w:p>
    <w:p w14:paraId="4AEB482E" w14:textId="0EC749D5" w:rsidR="007962D4" w:rsidRPr="00827EFE" w:rsidRDefault="00827EFE" w:rsidP="00DD5F56">
      <w:pPr>
        <w:spacing w:before="0" w:after="0" w:line="480" w:lineRule="auto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7962D4" w:rsidRPr="00827EFE">
        <w:rPr>
          <w:rFonts w:cs="Times New Roman"/>
          <w:szCs w:val="24"/>
        </w:rPr>
        <w:t xml:space="preserve">The database of </w:t>
      </w:r>
      <w:r w:rsidR="007962D4" w:rsidRPr="00827EFE">
        <w:rPr>
          <w:rFonts w:cs="Times New Roman"/>
          <w:i/>
          <w:szCs w:val="24"/>
        </w:rPr>
        <w:t xml:space="preserve">H. </w:t>
      </w:r>
      <w:proofErr w:type="spellStart"/>
      <w:r w:rsidR="007962D4" w:rsidRPr="00827EFE">
        <w:rPr>
          <w:rFonts w:cs="Times New Roman"/>
          <w:i/>
          <w:szCs w:val="24"/>
        </w:rPr>
        <w:t>brasiliensis</w:t>
      </w:r>
      <w:proofErr w:type="spellEnd"/>
      <w:r w:rsidR="007962D4" w:rsidRPr="00827EFE">
        <w:rPr>
          <w:rFonts w:cs="Times New Roman"/>
          <w:szCs w:val="24"/>
        </w:rPr>
        <w:t xml:space="preserve"> consisted </w:t>
      </w:r>
      <w:r w:rsidR="00483640" w:rsidRPr="00827EFE">
        <w:rPr>
          <w:rFonts w:cs="Times New Roman"/>
          <w:szCs w:val="24"/>
        </w:rPr>
        <w:t xml:space="preserve">of </w:t>
      </w:r>
      <w:r w:rsidR="007962D4" w:rsidRPr="00827EFE">
        <w:rPr>
          <w:rFonts w:cs="Times New Roman"/>
          <w:szCs w:val="24"/>
        </w:rPr>
        <w:t xml:space="preserve">39,932 </w:t>
      </w:r>
      <w:proofErr w:type="spellStart"/>
      <w:r w:rsidR="005B1334" w:rsidRPr="00827EFE">
        <w:rPr>
          <w:rFonts w:cs="Times New Roman"/>
          <w:szCs w:val="24"/>
        </w:rPr>
        <w:t>nonr</w:t>
      </w:r>
      <w:r w:rsidR="007962D4" w:rsidRPr="00827EFE">
        <w:rPr>
          <w:rFonts w:cs="Times New Roman"/>
          <w:szCs w:val="24"/>
        </w:rPr>
        <w:t>edundant</w:t>
      </w:r>
      <w:proofErr w:type="spellEnd"/>
      <w:r w:rsidR="007962D4" w:rsidRPr="00827EFE">
        <w:rPr>
          <w:rFonts w:cs="Times New Roman"/>
          <w:szCs w:val="24"/>
        </w:rPr>
        <w:t xml:space="preserve"> and trimmed NCBI ESTs (as </w:t>
      </w:r>
      <w:r w:rsidR="00483640" w:rsidRPr="00827EFE">
        <w:rPr>
          <w:rFonts w:cs="Times New Roman"/>
          <w:szCs w:val="24"/>
        </w:rPr>
        <w:t xml:space="preserve">of </w:t>
      </w:r>
      <w:r w:rsidR="007962D4" w:rsidRPr="00827EFE">
        <w:rPr>
          <w:rFonts w:cs="Times New Roman"/>
          <w:szCs w:val="24"/>
        </w:rPr>
        <w:t>June/2016)</w:t>
      </w:r>
      <w:r w:rsidR="00483640" w:rsidRPr="00827EFE">
        <w:rPr>
          <w:rFonts w:cs="Times New Roman"/>
          <w:szCs w:val="24"/>
        </w:rPr>
        <w:t>,</w:t>
      </w:r>
      <w:r w:rsidR="007962D4" w:rsidRPr="00827EFE">
        <w:rPr>
          <w:rFonts w:cs="Times New Roman"/>
          <w:szCs w:val="24"/>
        </w:rPr>
        <w:t xml:space="preserve"> and an annotation </w:t>
      </w:r>
      <w:r w:rsidR="0049499A" w:rsidRPr="00827EFE">
        <w:rPr>
          <w:rFonts w:cs="Times New Roman"/>
          <w:szCs w:val="24"/>
        </w:rPr>
        <w:t xml:space="preserve">was </w:t>
      </w:r>
      <w:r w:rsidR="007962D4" w:rsidRPr="00827EFE">
        <w:rPr>
          <w:rFonts w:cs="Times New Roman"/>
          <w:szCs w:val="24"/>
        </w:rPr>
        <w:t xml:space="preserve">generated by cufflinks (ref) using </w:t>
      </w:r>
      <w:r w:rsidR="007962D4" w:rsidRPr="00827EFE">
        <w:rPr>
          <w:rFonts w:cs="Times New Roman"/>
          <w:i/>
          <w:szCs w:val="24"/>
        </w:rPr>
        <w:t>default</w:t>
      </w:r>
      <w:r w:rsidR="007962D4" w:rsidRPr="00827EFE">
        <w:rPr>
          <w:rFonts w:cs="Times New Roman"/>
          <w:szCs w:val="24"/>
        </w:rPr>
        <w:t xml:space="preserve"> parameters. The cufflinks annotation was obtained </w:t>
      </w:r>
      <w:r w:rsidR="0049499A" w:rsidRPr="00827EFE">
        <w:rPr>
          <w:rFonts w:cs="Times New Roman"/>
          <w:szCs w:val="24"/>
        </w:rPr>
        <w:t>using</w:t>
      </w:r>
      <w:r w:rsidR="007962D4" w:rsidRPr="00827EFE">
        <w:rPr>
          <w:rFonts w:cs="Times New Roman"/>
          <w:szCs w:val="24"/>
        </w:rPr>
        <w:t xml:space="preserve"> </w:t>
      </w:r>
      <w:r w:rsidR="00483640" w:rsidRPr="00827EFE">
        <w:rPr>
          <w:rFonts w:cs="Times New Roman"/>
          <w:szCs w:val="24"/>
        </w:rPr>
        <w:t xml:space="preserve">the </w:t>
      </w:r>
      <w:r w:rsidR="007962D4" w:rsidRPr="00827EFE">
        <w:rPr>
          <w:rFonts w:cs="Times New Roman"/>
          <w:szCs w:val="24"/>
        </w:rPr>
        <w:t>following steps</w:t>
      </w:r>
      <w:r w:rsidR="00483640" w:rsidRPr="00827EFE">
        <w:rPr>
          <w:rFonts w:cs="Times New Roman"/>
          <w:szCs w:val="24"/>
        </w:rPr>
        <w:t xml:space="preserve">. </w:t>
      </w:r>
      <w:r w:rsidR="007962D4" w:rsidRPr="00827EFE">
        <w:rPr>
          <w:rFonts w:cs="Times New Roman"/>
          <w:szCs w:val="24"/>
        </w:rPr>
        <w:t xml:space="preserve">(1) </w:t>
      </w:r>
      <w:r w:rsidR="00483640" w:rsidRPr="00827EFE">
        <w:rPr>
          <w:rFonts w:cs="Times New Roman"/>
          <w:szCs w:val="24"/>
        </w:rPr>
        <w:t xml:space="preserve">The </w:t>
      </w:r>
      <w:r w:rsidR="007962D4" w:rsidRPr="00827EFE">
        <w:rPr>
          <w:rFonts w:cs="Times New Roman"/>
          <w:szCs w:val="24"/>
        </w:rPr>
        <w:t xml:space="preserve">filtered reads obtained </w:t>
      </w:r>
      <w:r w:rsidR="0049499A" w:rsidRPr="00827EFE">
        <w:rPr>
          <w:rFonts w:cs="Times New Roman"/>
          <w:szCs w:val="24"/>
        </w:rPr>
        <w:t xml:space="preserve">from </w:t>
      </w:r>
      <w:r w:rsidR="00483640" w:rsidRPr="00827EFE">
        <w:rPr>
          <w:rFonts w:cs="Times New Roman"/>
          <w:szCs w:val="24"/>
        </w:rPr>
        <w:t xml:space="preserve">leaves </w:t>
      </w:r>
      <w:r w:rsidR="0049499A" w:rsidRPr="00827EFE">
        <w:rPr>
          <w:rFonts w:cs="Times New Roman"/>
          <w:szCs w:val="24"/>
        </w:rPr>
        <w:t xml:space="preserve">isolated </w:t>
      </w:r>
      <w:r w:rsidR="00483640" w:rsidRPr="00827EFE">
        <w:rPr>
          <w:rFonts w:cs="Times New Roman"/>
          <w:szCs w:val="24"/>
        </w:rPr>
        <w:t xml:space="preserve">in </w:t>
      </w:r>
      <w:r w:rsidR="0049499A" w:rsidRPr="00827EFE">
        <w:rPr>
          <w:rFonts w:cs="Times New Roman"/>
          <w:szCs w:val="24"/>
        </w:rPr>
        <w:t xml:space="preserve">this study </w:t>
      </w:r>
      <w:r w:rsidR="007962D4" w:rsidRPr="00827EFE">
        <w:rPr>
          <w:rFonts w:cs="Times New Roman"/>
          <w:szCs w:val="24"/>
        </w:rPr>
        <w:t>and bark (</w:t>
      </w:r>
      <w:r w:rsidR="007962D4" w:rsidRPr="00827EFE">
        <w:rPr>
          <w:rFonts w:cs="Times New Roman"/>
          <w:color w:val="333333"/>
          <w:szCs w:val="24"/>
          <w:shd w:val="clear" w:color="auto" w:fill="FFFFFF"/>
        </w:rPr>
        <w:t>SRX371361</w:t>
      </w:r>
      <w:r w:rsidR="007962D4" w:rsidRPr="00827EFE">
        <w:rPr>
          <w:rFonts w:cs="Times New Roman"/>
          <w:szCs w:val="24"/>
        </w:rPr>
        <w:t>) were aligned using HiSat2 (</w:t>
      </w:r>
      <w:r w:rsidR="007962D4" w:rsidRPr="00827EFE">
        <w:rPr>
          <w:rFonts w:cs="Times New Roman"/>
          <w:i/>
          <w:szCs w:val="24"/>
        </w:rPr>
        <w:t>default</w:t>
      </w:r>
      <w:r w:rsidR="007962D4" w:rsidRPr="00827EFE">
        <w:rPr>
          <w:rFonts w:cs="Times New Roman"/>
          <w:szCs w:val="24"/>
        </w:rPr>
        <w:t xml:space="preserve"> parameters) against the scaffolds ≥ 3</w:t>
      </w:r>
      <w:r w:rsidR="00483640" w:rsidRPr="00827EFE">
        <w:rPr>
          <w:rFonts w:cs="Times New Roman"/>
          <w:szCs w:val="24"/>
        </w:rPr>
        <w:t xml:space="preserve"> kb. </w:t>
      </w:r>
      <w:r w:rsidR="007962D4" w:rsidRPr="00827EFE">
        <w:rPr>
          <w:rFonts w:cs="Times New Roman"/>
          <w:szCs w:val="24"/>
        </w:rPr>
        <w:t xml:space="preserve">(2) </w:t>
      </w:r>
      <w:r w:rsidR="00483640" w:rsidRPr="00827EFE">
        <w:rPr>
          <w:rFonts w:cs="Times New Roman"/>
          <w:szCs w:val="24"/>
        </w:rPr>
        <w:t xml:space="preserve">The </w:t>
      </w:r>
      <w:r w:rsidR="007962D4" w:rsidRPr="00827EFE">
        <w:rPr>
          <w:rFonts w:cs="Times New Roman"/>
          <w:szCs w:val="24"/>
        </w:rPr>
        <w:t xml:space="preserve">bark and leaf filtered reads were used to </w:t>
      </w:r>
      <w:r w:rsidR="0049499A" w:rsidRPr="00827EFE">
        <w:rPr>
          <w:rFonts w:cs="Times New Roman"/>
          <w:szCs w:val="24"/>
        </w:rPr>
        <w:t xml:space="preserve">generate </w:t>
      </w:r>
      <w:r w:rsidR="007962D4" w:rsidRPr="00827EFE">
        <w:rPr>
          <w:rFonts w:cs="Times New Roman"/>
          <w:i/>
          <w:szCs w:val="24"/>
        </w:rPr>
        <w:t>de novo</w:t>
      </w:r>
      <w:r w:rsidR="007962D4" w:rsidRPr="00827EFE">
        <w:rPr>
          <w:rFonts w:cs="Times New Roman"/>
          <w:szCs w:val="24"/>
        </w:rPr>
        <w:t xml:space="preserve"> and genome-guided assemblies using Trinity with the default parameters. The transcripts obtained in both assemblies were filtered</w:t>
      </w:r>
      <w:r w:rsidR="00483640" w:rsidRPr="00827EFE">
        <w:rPr>
          <w:rFonts w:cs="Times New Roman"/>
          <w:szCs w:val="24"/>
        </w:rPr>
        <w:t>,</w:t>
      </w:r>
      <w:r w:rsidR="007962D4" w:rsidRPr="00827EFE">
        <w:rPr>
          <w:rFonts w:cs="Times New Roman"/>
          <w:szCs w:val="24"/>
        </w:rPr>
        <w:t xml:space="preserve"> and tran</w:t>
      </w:r>
      <w:r w:rsidR="0049499A" w:rsidRPr="00827EFE">
        <w:rPr>
          <w:rFonts w:cs="Times New Roman"/>
          <w:szCs w:val="24"/>
        </w:rPr>
        <w:t xml:space="preserve">scripts with sizes </w:t>
      </w:r>
      <w:r w:rsidR="007962D4" w:rsidRPr="00827EFE">
        <w:rPr>
          <w:rFonts w:cs="Times New Roman"/>
          <w:szCs w:val="24"/>
        </w:rPr>
        <w:t xml:space="preserve">between 1 to 10 </w:t>
      </w:r>
      <w:r w:rsidR="00483640" w:rsidRPr="00827EFE">
        <w:rPr>
          <w:rFonts w:cs="Times New Roman"/>
          <w:szCs w:val="24"/>
        </w:rPr>
        <w:t xml:space="preserve">kb </w:t>
      </w:r>
      <w:r w:rsidR="007962D4" w:rsidRPr="00827EFE">
        <w:rPr>
          <w:rFonts w:cs="Times New Roman"/>
          <w:szCs w:val="24"/>
        </w:rPr>
        <w:t>were selected</w:t>
      </w:r>
      <w:r w:rsidR="00483640" w:rsidRPr="00827EFE">
        <w:rPr>
          <w:rFonts w:cs="Times New Roman"/>
          <w:szCs w:val="24"/>
        </w:rPr>
        <w:t xml:space="preserve"> </w:t>
      </w:r>
      <w:r w:rsidR="007962D4" w:rsidRPr="00827EFE">
        <w:rPr>
          <w:rFonts w:cs="Times New Roman"/>
          <w:szCs w:val="24"/>
        </w:rPr>
        <w:t>because they potentially represent</w:t>
      </w:r>
      <w:r w:rsidR="00483640" w:rsidRPr="00827EFE">
        <w:rPr>
          <w:rFonts w:cs="Times New Roman"/>
          <w:szCs w:val="24"/>
        </w:rPr>
        <w:t>ed</w:t>
      </w:r>
      <w:r w:rsidR="007962D4" w:rsidRPr="00827EFE">
        <w:rPr>
          <w:rFonts w:cs="Times New Roman"/>
          <w:szCs w:val="24"/>
        </w:rPr>
        <w:t xml:space="preserve"> full-length transcripts (Figure 1). The trimmed ESTs were also used for PASA alignment (Figure 1). The PASA annotation file</w:t>
      </w:r>
      <w:r w:rsidR="00483640" w:rsidRPr="00827EFE">
        <w:rPr>
          <w:rFonts w:cs="Times New Roman"/>
          <w:szCs w:val="24"/>
        </w:rPr>
        <w:t xml:space="preserve"> </w:t>
      </w:r>
      <w:r w:rsidR="007962D4" w:rsidRPr="00827EFE">
        <w:rPr>
          <w:rFonts w:cs="Times New Roman"/>
          <w:szCs w:val="24"/>
        </w:rPr>
        <w:t xml:space="preserve">containing the gene structure was </w:t>
      </w:r>
      <w:r w:rsidR="0049499A" w:rsidRPr="00827EFE">
        <w:rPr>
          <w:rFonts w:cs="Times New Roman"/>
          <w:szCs w:val="24"/>
        </w:rPr>
        <w:t>used along</w:t>
      </w:r>
      <w:r w:rsidR="007962D4" w:rsidRPr="00827EFE">
        <w:rPr>
          <w:rFonts w:cs="Times New Roman"/>
          <w:szCs w:val="24"/>
        </w:rPr>
        <w:t xml:space="preserve"> with the leaf and bark aligned reads and cufflinks software to update the annotation file.</w:t>
      </w:r>
    </w:p>
    <w:p w14:paraId="3F3CEC78" w14:textId="04B487CB" w:rsidR="007962D4" w:rsidRPr="00827EFE" w:rsidRDefault="00827EFE" w:rsidP="00DD5F56">
      <w:pPr>
        <w:spacing w:before="0" w:after="0" w:line="480" w:lineRule="auto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</w:r>
      <w:r w:rsidR="007962D4" w:rsidRPr="00827EFE">
        <w:rPr>
          <w:rFonts w:cs="Times New Roman"/>
          <w:szCs w:val="24"/>
        </w:rPr>
        <w:t xml:space="preserve">The cufflinks updated annotation file, the transcripts and proteins from </w:t>
      </w:r>
      <w:r w:rsidR="007962D4" w:rsidRPr="00827EFE">
        <w:rPr>
          <w:rFonts w:cs="Times New Roman"/>
          <w:i/>
          <w:szCs w:val="24"/>
        </w:rPr>
        <w:t>M. esculenta</w:t>
      </w:r>
      <w:r w:rsidR="007962D4" w:rsidRPr="00827EFE">
        <w:rPr>
          <w:rFonts w:cs="Times New Roman"/>
          <w:szCs w:val="24"/>
        </w:rPr>
        <w:t xml:space="preserve"> and </w:t>
      </w:r>
      <w:r w:rsidR="007962D4" w:rsidRPr="00827EFE">
        <w:rPr>
          <w:rFonts w:cs="Times New Roman"/>
          <w:i/>
          <w:szCs w:val="24"/>
        </w:rPr>
        <w:t>A. thaliana</w:t>
      </w:r>
      <w:r w:rsidR="00483640" w:rsidRPr="00827EFE">
        <w:rPr>
          <w:rFonts w:cs="Times New Roman"/>
          <w:szCs w:val="24"/>
        </w:rPr>
        <w:t>,</w:t>
      </w:r>
      <w:r w:rsidR="007962D4" w:rsidRPr="00827EFE">
        <w:rPr>
          <w:rFonts w:cs="Times New Roman"/>
          <w:szCs w:val="24"/>
        </w:rPr>
        <w:t xml:space="preserve"> and the vector</w:t>
      </w:r>
      <w:r w:rsidR="00483640" w:rsidRPr="00827EFE">
        <w:rPr>
          <w:rFonts w:cs="Times New Roman"/>
          <w:szCs w:val="24"/>
        </w:rPr>
        <w:t>-</w:t>
      </w:r>
      <w:r w:rsidR="007962D4" w:rsidRPr="00827EFE">
        <w:rPr>
          <w:rFonts w:cs="Times New Roman"/>
          <w:szCs w:val="24"/>
        </w:rPr>
        <w:t>cleaned ESTs from NCBI were combined to assist the</w:t>
      </w:r>
      <w:r w:rsidR="007962D4" w:rsidRPr="00827EFE">
        <w:rPr>
          <w:rFonts w:cs="Times New Roman"/>
          <w:i/>
          <w:szCs w:val="24"/>
        </w:rPr>
        <w:t xml:space="preserve"> ab initio </w:t>
      </w:r>
      <w:r w:rsidR="007962D4" w:rsidRPr="00827EFE">
        <w:rPr>
          <w:rFonts w:cs="Times New Roman"/>
          <w:szCs w:val="24"/>
        </w:rPr>
        <w:t>gene prediction. The software SNAP</w:t>
      </w:r>
      <w:r w:rsidR="001B696B" w:rsidRPr="00827EFE">
        <w:rPr>
          <w:rFonts w:cs="Times New Roman"/>
          <w:szCs w:val="24"/>
        </w:rPr>
        <w:t xml:space="preserve"> [2]</w:t>
      </w:r>
      <w:r w:rsidR="007962D4" w:rsidRPr="00827EFE">
        <w:rPr>
          <w:rFonts w:cs="Times New Roman"/>
          <w:szCs w:val="24"/>
        </w:rPr>
        <w:t xml:space="preserve"> and Augustus</w:t>
      </w:r>
      <w:r w:rsidR="001B696B" w:rsidRPr="00827EFE">
        <w:rPr>
          <w:rFonts w:cs="Times New Roman"/>
          <w:szCs w:val="24"/>
        </w:rPr>
        <w:t xml:space="preserve"> [3]</w:t>
      </w:r>
      <w:r w:rsidR="007962D4" w:rsidRPr="00827EFE">
        <w:rPr>
          <w:rFonts w:cs="Times New Roman"/>
          <w:szCs w:val="24"/>
        </w:rPr>
        <w:t xml:space="preserve"> in MAKER-P were chosen to predict genes. The options est2genome, which uses evidence from the rubber tree transcripts, and protein2genome, which searches genes </w:t>
      </w:r>
      <w:r w:rsidR="00483640" w:rsidRPr="00827EFE">
        <w:rPr>
          <w:rFonts w:cs="Times New Roman"/>
          <w:szCs w:val="24"/>
        </w:rPr>
        <w:t xml:space="preserve">based on </w:t>
      </w:r>
      <w:r w:rsidR="007962D4" w:rsidRPr="00827EFE">
        <w:rPr>
          <w:rFonts w:cs="Times New Roman"/>
          <w:szCs w:val="24"/>
        </w:rPr>
        <w:t xml:space="preserve">protein homology, were also used to </w:t>
      </w:r>
      <w:r w:rsidR="0049499A" w:rsidRPr="00827EFE">
        <w:rPr>
          <w:rFonts w:cs="Times New Roman"/>
          <w:szCs w:val="24"/>
        </w:rPr>
        <w:t>improve</w:t>
      </w:r>
      <w:r w:rsidR="007962D4" w:rsidRPr="00827EFE">
        <w:rPr>
          <w:rFonts w:cs="Times New Roman"/>
          <w:szCs w:val="24"/>
        </w:rPr>
        <w:t xml:space="preserve"> the predictions. The option to detect alternate splicing events was also enabled.</w:t>
      </w:r>
    </w:p>
    <w:p w14:paraId="1F4896AE" w14:textId="7F6205B1" w:rsidR="007962D4" w:rsidRPr="00827EFE" w:rsidRDefault="00827EFE" w:rsidP="00DD5F56">
      <w:pPr>
        <w:spacing w:before="0" w:after="0" w:line="480" w:lineRule="auto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7962D4" w:rsidRPr="00827EFE">
        <w:rPr>
          <w:rFonts w:cs="Times New Roman"/>
          <w:szCs w:val="24"/>
        </w:rPr>
        <w:t>A total of 138,605 genes containing 167,749 transcripts/proteins</w:t>
      </w:r>
      <w:r w:rsidR="00DC63A3" w:rsidRPr="00827EFE">
        <w:rPr>
          <w:rFonts w:cs="Times New Roman"/>
          <w:szCs w:val="24"/>
        </w:rPr>
        <w:t xml:space="preserve"> were predicted</w:t>
      </w:r>
      <w:r w:rsidR="007962D4" w:rsidRPr="00827EFE">
        <w:rPr>
          <w:rFonts w:cs="Times New Roman"/>
          <w:szCs w:val="24"/>
        </w:rPr>
        <w:t>. The N50 was 2,340 bp. The total gene structure</w:t>
      </w:r>
      <w:r w:rsidR="0049499A" w:rsidRPr="00827EFE">
        <w:rPr>
          <w:rFonts w:cs="Times New Roman"/>
          <w:szCs w:val="24"/>
        </w:rPr>
        <w:t>s</w:t>
      </w:r>
      <w:r w:rsidR="007962D4" w:rsidRPr="00827EFE">
        <w:rPr>
          <w:rFonts w:cs="Times New Roman"/>
          <w:szCs w:val="24"/>
        </w:rPr>
        <w:t xml:space="preserve"> (exons, introns and UTRs) represent</w:t>
      </w:r>
      <w:r w:rsidR="00DC63A3" w:rsidRPr="00827EFE">
        <w:rPr>
          <w:rFonts w:cs="Times New Roman"/>
          <w:szCs w:val="24"/>
        </w:rPr>
        <w:t>ed</w:t>
      </w:r>
      <w:r w:rsidR="007962D4" w:rsidRPr="00827EFE">
        <w:rPr>
          <w:rFonts w:cs="Times New Roman"/>
          <w:szCs w:val="24"/>
        </w:rPr>
        <w:t xml:space="preserve"> 347 Mb from the genome, </w:t>
      </w:r>
      <w:r w:rsidR="00DC63A3" w:rsidRPr="00827EFE">
        <w:rPr>
          <w:rFonts w:cs="Times New Roman"/>
          <w:szCs w:val="24"/>
        </w:rPr>
        <w:t xml:space="preserve">corresponding </w:t>
      </w:r>
      <w:r w:rsidR="007962D4" w:rsidRPr="00827EFE">
        <w:rPr>
          <w:rFonts w:cs="Times New Roman"/>
          <w:szCs w:val="24"/>
        </w:rPr>
        <w:t xml:space="preserve">to 25% of the total genome that was annotated (Table 2). The transcripts were annotated via </w:t>
      </w:r>
      <w:r w:rsidR="002C2B73" w:rsidRPr="00827EFE">
        <w:rPr>
          <w:rFonts w:cs="Times New Roman"/>
          <w:szCs w:val="24"/>
        </w:rPr>
        <w:t xml:space="preserve">BLASTX </w:t>
      </w:r>
      <w:r w:rsidR="007962D4" w:rsidRPr="00827EFE">
        <w:rPr>
          <w:rFonts w:cs="Times New Roman"/>
          <w:szCs w:val="24"/>
        </w:rPr>
        <w:t xml:space="preserve">using </w:t>
      </w:r>
      <w:r w:rsidR="00DC63A3" w:rsidRPr="00827EFE">
        <w:rPr>
          <w:rFonts w:cs="Times New Roman"/>
          <w:szCs w:val="24"/>
        </w:rPr>
        <w:t xml:space="preserve">the </w:t>
      </w:r>
      <w:proofErr w:type="spellStart"/>
      <w:r w:rsidR="007962D4" w:rsidRPr="00827EFE">
        <w:rPr>
          <w:rFonts w:cs="Times New Roman"/>
          <w:szCs w:val="24"/>
        </w:rPr>
        <w:t>SwissProt</w:t>
      </w:r>
      <w:proofErr w:type="spellEnd"/>
      <w:r w:rsidR="007962D4" w:rsidRPr="00827EFE">
        <w:rPr>
          <w:rFonts w:cs="Times New Roman"/>
          <w:szCs w:val="24"/>
        </w:rPr>
        <w:t>/</w:t>
      </w:r>
      <w:proofErr w:type="spellStart"/>
      <w:r w:rsidR="007962D4" w:rsidRPr="00827EFE">
        <w:rPr>
          <w:rFonts w:cs="Times New Roman"/>
          <w:szCs w:val="24"/>
        </w:rPr>
        <w:t>UniProt</w:t>
      </w:r>
      <w:proofErr w:type="spellEnd"/>
      <w:r w:rsidR="007962D4" w:rsidRPr="00827EFE">
        <w:rPr>
          <w:rFonts w:cs="Times New Roman"/>
          <w:szCs w:val="24"/>
        </w:rPr>
        <w:t xml:space="preserve"> protein database with an evalue of 1E10-5. In total, 112,455 (67%) transcripts were annotated, of which 52,470 were annotated as transposable elements. The transcripts containing high similarity with transposons were excluded </w:t>
      </w:r>
      <w:r w:rsidR="0049499A" w:rsidRPr="00827EFE">
        <w:rPr>
          <w:rFonts w:cs="Times New Roman"/>
          <w:szCs w:val="24"/>
        </w:rPr>
        <w:t>from</w:t>
      </w:r>
      <w:r w:rsidR="007962D4" w:rsidRPr="00827EFE">
        <w:rPr>
          <w:rFonts w:cs="Times New Roman"/>
          <w:szCs w:val="24"/>
        </w:rPr>
        <w:t xml:space="preserve"> further analysis. </w:t>
      </w:r>
      <w:r w:rsidR="0049499A" w:rsidRPr="00827EFE">
        <w:rPr>
          <w:rFonts w:cs="Times New Roman"/>
          <w:szCs w:val="24"/>
        </w:rPr>
        <w:t>Additionally</w:t>
      </w:r>
      <w:r w:rsidR="007962D4" w:rsidRPr="00827EFE">
        <w:rPr>
          <w:rFonts w:cs="Times New Roman"/>
          <w:szCs w:val="24"/>
        </w:rPr>
        <w:t xml:space="preserve">, transcripts ≤ 100 bp were also excluded. </w:t>
      </w:r>
      <w:r w:rsidR="0049499A" w:rsidRPr="00827EFE">
        <w:rPr>
          <w:rFonts w:cs="Times New Roman"/>
          <w:szCs w:val="24"/>
        </w:rPr>
        <w:t>Of a</w:t>
      </w:r>
      <w:r w:rsidR="007962D4" w:rsidRPr="00827EFE">
        <w:rPr>
          <w:rFonts w:cs="Times New Roman"/>
          <w:szCs w:val="24"/>
        </w:rPr>
        <w:t xml:space="preserve"> total </w:t>
      </w:r>
      <w:r w:rsidR="00DC63A3" w:rsidRPr="00827EFE">
        <w:rPr>
          <w:rFonts w:cs="Times New Roman"/>
          <w:szCs w:val="24"/>
        </w:rPr>
        <w:t xml:space="preserve">of </w:t>
      </w:r>
      <w:r w:rsidR="0049499A" w:rsidRPr="00827EFE">
        <w:rPr>
          <w:rFonts w:cs="Times New Roman"/>
          <w:szCs w:val="24"/>
        </w:rPr>
        <w:t xml:space="preserve">114,338 transcripts, </w:t>
      </w:r>
      <w:r w:rsidR="007962D4" w:rsidRPr="00827EFE">
        <w:rPr>
          <w:rFonts w:cs="Times New Roman"/>
          <w:szCs w:val="24"/>
        </w:rPr>
        <w:t xml:space="preserve">59,985 </w:t>
      </w:r>
      <w:r w:rsidR="0049499A" w:rsidRPr="00827EFE">
        <w:rPr>
          <w:rFonts w:cs="Times New Roman"/>
          <w:szCs w:val="24"/>
        </w:rPr>
        <w:t xml:space="preserve">were </w:t>
      </w:r>
      <w:r w:rsidR="007962D4" w:rsidRPr="00827EFE">
        <w:rPr>
          <w:rFonts w:cs="Times New Roman"/>
          <w:szCs w:val="24"/>
        </w:rPr>
        <w:t>annotated w</w:t>
      </w:r>
      <w:r w:rsidR="0049499A" w:rsidRPr="00827EFE">
        <w:rPr>
          <w:rFonts w:cs="Times New Roman"/>
          <w:szCs w:val="24"/>
        </w:rPr>
        <w:t xml:space="preserve">ith </w:t>
      </w:r>
      <w:r w:rsidR="00DC63A3" w:rsidRPr="00827EFE">
        <w:rPr>
          <w:rFonts w:cs="Times New Roman"/>
          <w:szCs w:val="24"/>
        </w:rPr>
        <w:t xml:space="preserve">the </w:t>
      </w:r>
      <w:proofErr w:type="spellStart"/>
      <w:r w:rsidR="0049499A" w:rsidRPr="00827EFE">
        <w:rPr>
          <w:rFonts w:cs="Times New Roman"/>
          <w:szCs w:val="24"/>
        </w:rPr>
        <w:t>SwissProt</w:t>
      </w:r>
      <w:proofErr w:type="spellEnd"/>
      <w:r w:rsidR="0049499A" w:rsidRPr="00827EFE">
        <w:rPr>
          <w:rFonts w:cs="Times New Roman"/>
          <w:szCs w:val="24"/>
        </w:rPr>
        <w:t>/</w:t>
      </w:r>
      <w:proofErr w:type="spellStart"/>
      <w:r w:rsidR="0049499A" w:rsidRPr="00827EFE">
        <w:rPr>
          <w:rFonts w:cs="Times New Roman"/>
          <w:szCs w:val="24"/>
        </w:rPr>
        <w:t>UniProt</w:t>
      </w:r>
      <w:proofErr w:type="spellEnd"/>
      <w:r w:rsidR="0049499A" w:rsidRPr="00827EFE">
        <w:rPr>
          <w:rFonts w:cs="Times New Roman"/>
          <w:szCs w:val="24"/>
        </w:rPr>
        <w:t xml:space="preserve"> database and subsequently used</w:t>
      </w:r>
      <w:r w:rsidR="007962D4" w:rsidRPr="00827EFE">
        <w:rPr>
          <w:rFonts w:cs="Times New Roman"/>
          <w:szCs w:val="24"/>
        </w:rPr>
        <w:t xml:space="preserve"> to assist the assembly of the comprehensive transcriptome.</w:t>
      </w:r>
    </w:p>
    <w:p w14:paraId="4D3FA45F" w14:textId="7D50707E" w:rsidR="007962D4" w:rsidRPr="005B1334" w:rsidRDefault="00DD5F56" w:rsidP="00DD5F56">
      <w:pPr>
        <w:rPr>
          <w:rFonts w:cs="Times New Roman"/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2D630B80" wp14:editId="0495AE68">
            <wp:extent cx="5876925" cy="429170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141" r="13782" b="5128"/>
                    <a:stretch/>
                  </pic:blipFill>
                  <pic:spPr bwMode="auto">
                    <a:xfrm>
                      <a:off x="0" y="0"/>
                      <a:ext cx="5876925" cy="4291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1B8F7" w14:textId="77777777" w:rsidR="007962D4" w:rsidRPr="005B1334" w:rsidRDefault="007962D4" w:rsidP="00DD5F56">
      <w:pPr>
        <w:spacing w:line="480" w:lineRule="auto"/>
        <w:rPr>
          <w:rFonts w:cs="Times New Roman"/>
          <w:szCs w:val="24"/>
        </w:rPr>
      </w:pPr>
      <w:proofErr w:type="gramStart"/>
      <w:r w:rsidRPr="005B1334">
        <w:rPr>
          <w:rFonts w:cs="Times New Roman"/>
          <w:b/>
          <w:szCs w:val="24"/>
        </w:rPr>
        <w:t>Figure 1.</w:t>
      </w:r>
      <w:proofErr w:type="gramEnd"/>
      <w:r w:rsidRPr="005B1334">
        <w:rPr>
          <w:rFonts w:cs="Times New Roman"/>
          <w:b/>
          <w:szCs w:val="24"/>
        </w:rPr>
        <w:t xml:space="preserve"> </w:t>
      </w:r>
      <w:r w:rsidRPr="005B1334">
        <w:rPr>
          <w:rFonts w:cs="Times New Roman"/>
          <w:szCs w:val="24"/>
        </w:rPr>
        <w:t>Workflow used for rubber tree genome annotation.</w:t>
      </w:r>
    </w:p>
    <w:p w14:paraId="2B30D1D9" w14:textId="77777777" w:rsidR="00827EFE" w:rsidRDefault="00827EFE">
      <w:pPr>
        <w:spacing w:before="0" w:after="20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7A719725" w14:textId="4EA50154" w:rsidR="007962D4" w:rsidRPr="005B1334" w:rsidRDefault="007962D4" w:rsidP="00DD5F56">
      <w:pPr>
        <w:spacing w:line="480" w:lineRule="auto"/>
        <w:rPr>
          <w:rFonts w:cs="Times New Roman"/>
          <w:b/>
          <w:szCs w:val="24"/>
        </w:rPr>
      </w:pPr>
      <w:r w:rsidRPr="005B1334">
        <w:rPr>
          <w:rFonts w:cs="Times New Roman"/>
          <w:b/>
          <w:szCs w:val="24"/>
        </w:rPr>
        <w:lastRenderedPageBreak/>
        <w:t>References</w:t>
      </w:r>
    </w:p>
    <w:p w14:paraId="72C06837" w14:textId="635C234F" w:rsidR="007962D4" w:rsidRPr="005B1334" w:rsidRDefault="001B696B" w:rsidP="00DD5F56">
      <w:pPr>
        <w:widowControl w:val="0"/>
        <w:autoSpaceDE w:val="0"/>
        <w:autoSpaceDN w:val="0"/>
        <w:adjustRightInd w:val="0"/>
        <w:spacing w:before="0" w:after="200" w:line="480" w:lineRule="auto"/>
        <w:ind w:left="480" w:hanging="480"/>
        <w:rPr>
          <w:rFonts w:cs="Times New Roman"/>
          <w:szCs w:val="24"/>
        </w:rPr>
      </w:pPr>
      <w:r w:rsidRPr="00DD5F56">
        <w:rPr>
          <w:rFonts w:cs="Times New Roman"/>
          <w:szCs w:val="24"/>
        </w:rPr>
        <w:t>[1]</w:t>
      </w:r>
      <w:r w:rsidRPr="00DD5F56">
        <w:rPr>
          <w:rFonts w:cs="Times New Roman"/>
          <w:szCs w:val="24"/>
        </w:rPr>
        <w:tab/>
      </w:r>
      <w:r w:rsidR="007962D4" w:rsidRPr="005B1334">
        <w:rPr>
          <w:rFonts w:cs="Times New Roman"/>
          <w:szCs w:val="24"/>
        </w:rPr>
        <w:t>Campbell MS, Law</w:t>
      </w:r>
      <w:r>
        <w:rPr>
          <w:rFonts w:cs="Times New Roman"/>
          <w:szCs w:val="24"/>
        </w:rPr>
        <w:t xml:space="preserve"> MY</w:t>
      </w:r>
      <w:r w:rsidR="007962D4" w:rsidRPr="005B1334">
        <w:rPr>
          <w:rFonts w:cs="Times New Roman"/>
          <w:szCs w:val="24"/>
        </w:rPr>
        <w:t>, Holt</w:t>
      </w:r>
      <w:r>
        <w:rPr>
          <w:rFonts w:cs="Times New Roman"/>
          <w:szCs w:val="24"/>
        </w:rPr>
        <w:t xml:space="preserve"> C</w:t>
      </w:r>
      <w:r w:rsidR="007962D4" w:rsidRPr="005B1334">
        <w:rPr>
          <w:rFonts w:cs="Times New Roman"/>
          <w:szCs w:val="24"/>
        </w:rPr>
        <w:t>, Stein</w:t>
      </w:r>
      <w:r>
        <w:rPr>
          <w:rFonts w:cs="Times New Roman"/>
          <w:szCs w:val="24"/>
        </w:rPr>
        <w:t xml:space="preserve"> JC</w:t>
      </w:r>
      <w:r w:rsidR="007962D4" w:rsidRPr="005B1334">
        <w:rPr>
          <w:rFonts w:cs="Times New Roman"/>
          <w:szCs w:val="24"/>
        </w:rPr>
        <w:t xml:space="preserve">, </w:t>
      </w:r>
      <w:proofErr w:type="spellStart"/>
      <w:r w:rsidR="007962D4" w:rsidRPr="005B1334">
        <w:rPr>
          <w:rFonts w:cs="Times New Roman"/>
          <w:szCs w:val="24"/>
        </w:rPr>
        <w:t>Moghe</w:t>
      </w:r>
      <w:proofErr w:type="spellEnd"/>
      <w:r>
        <w:rPr>
          <w:rFonts w:cs="Times New Roman"/>
          <w:szCs w:val="24"/>
        </w:rPr>
        <w:t xml:space="preserve"> GD</w:t>
      </w:r>
      <w:r w:rsidR="007962D4" w:rsidRPr="005B1334">
        <w:rPr>
          <w:rFonts w:cs="Times New Roman"/>
          <w:szCs w:val="24"/>
        </w:rPr>
        <w:t xml:space="preserve">, </w:t>
      </w:r>
      <w:proofErr w:type="spellStart"/>
      <w:r w:rsidR="007962D4" w:rsidRPr="005B1334">
        <w:rPr>
          <w:rFonts w:cs="Times New Roman"/>
          <w:szCs w:val="24"/>
        </w:rPr>
        <w:t>Hufnagel</w:t>
      </w:r>
      <w:proofErr w:type="spellEnd"/>
      <w:r>
        <w:rPr>
          <w:rFonts w:cs="Times New Roman"/>
          <w:szCs w:val="24"/>
        </w:rPr>
        <w:t xml:space="preserve"> DE</w:t>
      </w:r>
      <w:r w:rsidR="007962D4" w:rsidRPr="005B1334">
        <w:rPr>
          <w:rFonts w:cs="Times New Roman"/>
          <w:szCs w:val="24"/>
        </w:rPr>
        <w:t xml:space="preserve">, et al. </w:t>
      </w:r>
      <w:bookmarkStart w:id="1" w:name="OLE_LINK1"/>
      <w:bookmarkStart w:id="2" w:name="OLE_LINK2"/>
      <w:r w:rsidR="007962D4" w:rsidRPr="005B1334">
        <w:rPr>
          <w:rFonts w:cs="Times New Roman"/>
          <w:szCs w:val="24"/>
        </w:rPr>
        <w:t xml:space="preserve">MAKER-P: </w:t>
      </w:r>
      <w:r>
        <w:rPr>
          <w:rFonts w:cs="Times New Roman"/>
          <w:szCs w:val="24"/>
        </w:rPr>
        <w:t>a</w:t>
      </w:r>
      <w:r w:rsidR="007962D4" w:rsidRPr="005B13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 w:rsidR="007962D4" w:rsidRPr="005B1334">
        <w:rPr>
          <w:rFonts w:cs="Times New Roman"/>
          <w:szCs w:val="24"/>
        </w:rPr>
        <w:t xml:space="preserve">ool </w:t>
      </w:r>
      <w:r>
        <w:rPr>
          <w:rFonts w:cs="Times New Roman"/>
          <w:szCs w:val="24"/>
        </w:rPr>
        <w:t>k</w:t>
      </w:r>
      <w:r w:rsidR="007962D4" w:rsidRPr="005B1334">
        <w:rPr>
          <w:rFonts w:cs="Times New Roman"/>
          <w:szCs w:val="24"/>
        </w:rPr>
        <w:t xml:space="preserve">it for the </w:t>
      </w:r>
      <w:r>
        <w:rPr>
          <w:rFonts w:cs="Times New Roman"/>
          <w:szCs w:val="24"/>
        </w:rPr>
        <w:t>r</w:t>
      </w:r>
      <w:r w:rsidR="007962D4" w:rsidRPr="005B1334">
        <w:rPr>
          <w:rFonts w:cs="Times New Roman"/>
          <w:szCs w:val="24"/>
        </w:rPr>
        <w:t xml:space="preserve">apid </w:t>
      </w:r>
      <w:r>
        <w:rPr>
          <w:rFonts w:cs="Times New Roman"/>
          <w:szCs w:val="24"/>
        </w:rPr>
        <w:t>c</w:t>
      </w:r>
      <w:r w:rsidR="007962D4" w:rsidRPr="005B1334">
        <w:rPr>
          <w:rFonts w:cs="Times New Roman"/>
          <w:szCs w:val="24"/>
        </w:rPr>
        <w:t xml:space="preserve">reation, </w:t>
      </w:r>
      <w:r>
        <w:rPr>
          <w:rFonts w:cs="Times New Roman"/>
          <w:szCs w:val="24"/>
        </w:rPr>
        <w:t>m</w:t>
      </w:r>
      <w:r w:rsidR="007962D4" w:rsidRPr="005B1334">
        <w:rPr>
          <w:rFonts w:cs="Times New Roman"/>
          <w:szCs w:val="24"/>
        </w:rPr>
        <w:t xml:space="preserve">anagement, and </w:t>
      </w:r>
      <w:r>
        <w:rPr>
          <w:rFonts w:cs="Times New Roman"/>
          <w:szCs w:val="24"/>
        </w:rPr>
        <w:t>q</w:t>
      </w:r>
      <w:r w:rsidR="007962D4" w:rsidRPr="005B1334">
        <w:rPr>
          <w:rFonts w:cs="Times New Roman"/>
          <w:szCs w:val="24"/>
        </w:rPr>
        <w:t xml:space="preserve">uality </w:t>
      </w:r>
      <w:r>
        <w:rPr>
          <w:rFonts w:cs="Times New Roman"/>
          <w:szCs w:val="24"/>
        </w:rPr>
        <w:t>c</w:t>
      </w:r>
      <w:r w:rsidR="007962D4" w:rsidRPr="005B1334">
        <w:rPr>
          <w:rFonts w:cs="Times New Roman"/>
          <w:szCs w:val="24"/>
        </w:rPr>
        <w:t xml:space="preserve">ontrol of </w:t>
      </w:r>
      <w:r>
        <w:rPr>
          <w:rFonts w:cs="Times New Roman"/>
          <w:szCs w:val="24"/>
        </w:rPr>
        <w:t>p</w:t>
      </w:r>
      <w:r w:rsidR="007962D4" w:rsidRPr="005B1334">
        <w:rPr>
          <w:rFonts w:cs="Times New Roman"/>
          <w:szCs w:val="24"/>
        </w:rPr>
        <w:t xml:space="preserve">lant </w:t>
      </w:r>
      <w:r>
        <w:rPr>
          <w:rFonts w:cs="Times New Roman"/>
          <w:szCs w:val="24"/>
        </w:rPr>
        <w:t>g</w:t>
      </w:r>
      <w:r w:rsidR="007962D4" w:rsidRPr="005B1334">
        <w:rPr>
          <w:rFonts w:cs="Times New Roman"/>
          <w:szCs w:val="24"/>
        </w:rPr>
        <w:t xml:space="preserve">enome </w:t>
      </w:r>
      <w:r>
        <w:rPr>
          <w:rFonts w:cs="Times New Roman"/>
          <w:szCs w:val="24"/>
        </w:rPr>
        <w:t>a</w:t>
      </w:r>
      <w:r w:rsidR="007962D4" w:rsidRPr="005B1334">
        <w:rPr>
          <w:rFonts w:cs="Times New Roman"/>
          <w:szCs w:val="24"/>
        </w:rPr>
        <w:t>nnotations</w:t>
      </w:r>
      <w:bookmarkEnd w:id="1"/>
      <w:bookmarkEnd w:id="2"/>
      <w:r w:rsidR="007962D4" w:rsidRPr="005B1334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7962D4" w:rsidRPr="00DD5F56">
        <w:rPr>
          <w:rFonts w:cs="Times New Roman"/>
          <w:iCs/>
          <w:szCs w:val="24"/>
        </w:rPr>
        <w:t>Plant Physiol</w:t>
      </w:r>
      <w:r>
        <w:rPr>
          <w:rFonts w:cs="Times New Roman"/>
          <w:iCs/>
          <w:szCs w:val="24"/>
        </w:rPr>
        <w:t>. 2014</w:t>
      </w:r>
      <w:proofErr w:type="gramStart"/>
      <w:r>
        <w:rPr>
          <w:rFonts w:cs="Times New Roman"/>
          <w:iCs/>
          <w:szCs w:val="24"/>
        </w:rPr>
        <w:t>;</w:t>
      </w:r>
      <w:r w:rsidR="007962D4" w:rsidRPr="005B1334">
        <w:rPr>
          <w:rFonts w:cs="Times New Roman"/>
          <w:szCs w:val="24"/>
        </w:rPr>
        <w:t>164:513</w:t>
      </w:r>
      <w:proofErr w:type="gramEnd"/>
      <w:r w:rsidR="007962D4" w:rsidRPr="005B1334">
        <w:rPr>
          <w:rFonts w:cs="Times New Roman"/>
          <w:szCs w:val="24"/>
        </w:rPr>
        <w:t>–24. doi:10.1104/pp.113.230144.</w:t>
      </w:r>
    </w:p>
    <w:p w14:paraId="5A6AF6E5" w14:textId="396ECA08" w:rsidR="007962D4" w:rsidRPr="005B1334" w:rsidRDefault="001B696B" w:rsidP="00DD5F56">
      <w:pPr>
        <w:widowControl w:val="0"/>
        <w:autoSpaceDE w:val="0"/>
        <w:autoSpaceDN w:val="0"/>
        <w:adjustRightInd w:val="0"/>
        <w:spacing w:before="0" w:after="200" w:line="480" w:lineRule="auto"/>
        <w:ind w:left="480" w:hanging="480"/>
        <w:rPr>
          <w:rFonts w:cs="Times New Roman"/>
          <w:szCs w:val="24"/>
        </w:rPr>
      </w:pPr>
      <w:r>
        <w:rPr>
          <w:rFonts w:cs="Times New Roman"/>
          <w:szCs w:val="24"/>
        </w:rPr>
        <w:t>[2]</w:t>
      </w:r>
      <w:r>
        <w:rPr>
          <w:rFonts w:cs="Times New Roman"/>
          <w:szCs w:val="24"/>
        </w:rPr>
        <w:tab/>
      </w:r>
      <w:proofErr w:type="spellStart"/>
      <w:r w:rsidR="007962D4" w:rsidRPr="005B1334">
        <w:rPr>
          <w:rFonts w:cs="Times New Roman"/>
          <w:szCs w:val="24"/>
        </w:rPr>
        <w:t>Korf</w:t>
      </w:r>
      <w:proofErr w:type="spellEnd"/>
      <w:r w:rsidR="007962D4" w:rsidRPr="005B1334">
        <w:rPr>
          <w:rFonts w:cs="Times New Roman"/>
          <w:szCs w:val="24"/>
        </w:rPr>
        <w:t xml:space="preserve"> I. </w:t>
      </w:r>
      <w:bookmarkStart w:id="3" w:name="OLE_LINK3"/>
      <w:r w:rsidR="007962D4" w:rsidRPr="005B1334">
        <w:rPr>
          <w:rFonts w:cs="Times New Roman"/>
          <w:szCs w:val="24"/>
        </w:rPr>
        <w:t xml:space="preserve">Gene </w:t>
      </w:r>
      <w:r>
        <w:rPr>
          <w:rFonts w:cs="Times New Roman"/>
          <w:szCs w:val="24"/>
        </w:rPr>
        <w:t>f</w:t>
      </w:r>
      <w:r w:rsidR="007962D4" w:rsidRPr="005B1334">
        <w:rPr>
          <w:rFonts w:cs="Times New Roman"/>
          <w:szCs w:val="24"/>
        </w:rPr>
        <w:t xml:space="preserve">inding in </w:t>
      </w:r>
      <w:r>
        <w:rPr>
          <w:rFonts w:cs="Times New Roman"/>
          <w:szCs w:val="24"/>
        </w:rPr>
        <w:t>n</w:t>
      </w:r>
      <w:r w:rsidR="007962D4" w:rsidRPr="005B1334">
        <w:rPr>
          <w:rFonts w:cs="Times New Roman"/>
          <w:szCs w:val="24"/>
        </w:rPr>
        <w:t xml:space="preserve">ovel </w:t>
      </w:r>
      <w:r>
        <w:rPr>
          <w:rFonts w:cs="Times New Roman"/>
          <w:szCs w:val="24"/>
        </w:rPr>
        <w:t>g</w:t>
      </w:r>
      <w:r w:rsidR="007962D4" w:rsidRPr="005B1334">
        <w:rPr>
          <w:rFonts w:cs="Times New Roman"/>
          <w:szCs w:val="24"/>
        </w:rPr>
        <w:t>enomes</w:t>
      </w:r>
      <w:bookmarkEnd w:id="3"/>
      <w:r w:rsidR="007962D4" w:rsidRPr="005B1334">
        <w:rPr>
          <w:rFonts w:cs="Times New Roman"/>
          <w:szCs w:val="24"/>
        </w:rPr>
        <w:t xml:space="preserve">. </w:t>
      </w:r>
      <w:proofErr w:type="gramStart"/>
      <w:r w:rsidR="007962D4" w:rsidRPr="00DD5F56">
        <w:rPr>
          <w:rFonts w:cs="Times New Roman"/>
          <w:iCs/>
          <w:szCs w:val="24"/>
        </w:rPr>
        <w:t>BMC Bioinform</w:t>
      </w:r>
      <w:r>
        <w:rPr>
          <w:rFonts w:cs="Times New Roman"/>
          <w:iCs/>
          <w:szCs w:val="24"/>
        </w:rPr>
        <w:t>atics.</w:t>
      </w:r>
      <w:proofErr w:type="gramEnd"/>
      <w:r w:rsidR="007962D4" w:rsidRPr="005B1334">
        <w:rPr>
          <w:rFonts w:cs="Times New Roman"/>
          <w:szCs w:val="24"/>
        </w:rPr>
        <w:t xml:space="preserve"> </w:t>
      </w:r>
      <w:r w:rsidRPr="005B1334">
        <w:rPr>
          <w:rFonts w:cs="Times New Roman"/>
          <w:szCs w:val="24"/>
        </w:rPr>
        <w:t>2004</w:t>
      </w:r>
      <w:proofErr w:type="gramStart"/>
      <w:r>
        <w:rPr>
          <w:rFonts w:cs="Times New Roman"/>
          <w:szCs w:val="24"/>
        </w:rPr>
        <w:t>;</w:t>
      </w:r>
      <w:r w:rsidR="007962D4" w:rsidRPr="005B1334">
        <w:rPr>
          <w:rFonts w:cs="Times New Roman"/>
          <w:szCs w:val="24"/>
        </w:rPr>
        <w:t>5:59</w:t>
      </w:r>
      <w:proofErr w:type="gramEnd"/>
      <w:r w:rsidR="007962D4" w:rsidRPr="005B1334">
        <w:rPr>
          <w:rFonts w:cs="Times New Roman"/>
          <w:szCs w:val="24"/>
        </w:rPr>
        <w:t>. doi:10.1186/1471-2105-5-59.</w:t>
      </w:r>
    </w:p>
    <w:p w14:paraId="7F6498F3" w14:textId="1C2394C3" w:rsidR="00DE23E8" w:rsidRDefault="001B696B" w:rsidP="00DD5F56">
      <w:pPr>
        <w:widowControl w:val="0"/>
        <w:autoSpaceDE w:val="0"/>
        <w:autoSpaceDN w:val="0"/>
        <w:adjustRightInd w:val="0"/>
        <w:spacing w:before="0" w:after="200" w:line="480" w:lineRule="auto"/>
        <w:ind w:left="480" w:hanging="480"/>
      </w:pPr>
      <w:r>
        <w:rPr>
          <w:rFonts w:cs="Times New Roman"/>
          <w:szCs w:val="24"/>
        </w:rPr>
        <w:t>[3]</w:t>
      </w:r>
      <w:r>
        <w:rPr>
          <w:rFonts w:cs="Times New Roman"/>
          <w:szCs w:val="24"/>
        </w:rPr>
        <w:tab/>
      </w:r>
      <w:proofErr w:type="spellStart"/>
      <w:r w:rsidR="007962D4" w:rsidRPr="005B1334">
        <w:rPr>
          <w:rFonts w:cs="Times New Roman"/>
          <w:szCs w:val="24"/>
        </w:rPr>
        <w:t>Stanke</w:t>
      </w:r>
      <w:proofErr w:type="spellEnd"/>
      <w:r w:rsidR="007962D4" w:rsidRPr="005B1334">
        <w:rPr>
          <w:rFonts w:cs="Times New Roman"/>
          <w:szCs w:val="24"/>
        </w:rPr>
        <w:t xml:space="preserve"> M, </w:t>
      </w:r>
      <w:proofErr w:type="spellStart"/>
      <w:r w:rsidR="007962D4" w:rsidRPr="005B1334">
        <w:rPr>
          <w:rFonts w:cs="Times New Roman"/>
          <w:szCs w:val="24"/>
        </w:rPr>
        <w:t>Schöffmann</w:t>
      </w:r>
      <w:proofErr w:type="spellEnd"/>
      <w:r>
        <w:rPr>
          <w:rFonts w:cs="Times New Roman"/>
          <w:szCs w:val="24"/>
        </w:rPr>
        <w:t xml:space="preserve"> O</w:t>
      </w:r>
      <w:r w:rsidR="007962D4" w:rsidRPr="005B1334">
        <w:rPr>
          <w:rFonts w:cs="Times New Roman"/>
          <w:szCs w:val="24"/>
        </w:rPr>
        <w:t>, Morgenstern</w:t>
      </w:r>
      <w:r>
        <w:rPr>
          <w:rFonts w:cs="Times New Roman"/>
          <w:szCs w:val="24"/>
        </w:rPr>
        <w:t xml:space="preserve"> B</w:t>
      </w:r>
      <w:r w:rsidR="007962D4" w:rsidRPr="005B1334">
        <w:rPr>
          <w:rFonts w:cs="Times New Roman"/>
          <w:szCs w:val="24"/>
        </w:rPr>
        <w:t xml:space="preserve">, </w:t>
      </w:r>
      <w:proofErr w:type="spellStart"/>
      <w:r w:rsidR="007962D4" w:rsidRPr="005B1334">
        <w:rPr>
          <w:rFonts w:cs="Times New Roman"/>
          <w:szCs w:val="24"/>
        </w:rPr>
        <w:t>Waack</w:t>
      </w:r>
      <w:proofErr w:type="spellEnd"/>
      <w:r>
        <w:rPr>
          <w:rFonts w:cs="Times New Roman"/>
          <w:szCs w:val="24"/>
        </w:rPr>
        <w:t xml:space="preserve"> S</w:t>
      </w:r>
      <w:r w:rsidR="007962D4" w:rsidRPr="005B1334">
        <w:rPr>
          <w:rFonts w:cs="Times New Roman"/>
          <w:szCs w:val="24"/>
        </w:rPr>
        <w:t xml:space="preserve">. </w:t>
      </w:r>
      <w:bookmarkStart w:id="4" w:name="OLE_LINK4"/>
      <w:r w:rsidR="007962D4" w:rsidRPr="005B1334">
        <w:rPr>
          <w:rFonts w:cs="Times New Roman"/>
          <w:szCs w:val="24"/>
        </w:rPr>
        <w:t xml:space="preserve">Gene </w:t>
      </w:r>
      <w:r>
        <w:rPr>
          <w:rFonts w:cs="Times New Roman"/>
          <w:szCs w:val="24"/>
        </w:rPr>
        <w:t>p</w:t>
      </w:r>
      <w:r w:rsidR="007962D4" w:rsidRPr="005B1334">
        <w:rPr>
          <w:rFonts w:cs="Times New Roman"/>
          <w:szCs w:val="24"/>
        </w:rPr>
        <w:t xml:space="preserve">rediction in </w:t>
      </w:r>
      <w:r>
        <w:rPr>
          <w:rFonts w:cs="Times New Roman"/>
          <w:szCs w:val="24"/>
        </w:rPr>
        <w:t>e</w:t>
      </w:r>
      <w:r w:rsidR="007962D4" w:rsidRPr="005B1334">
        <w:rPr>
          <w:rFonts w:cs="Times New Roman"/>
          <w:szCs w:val="24"/>
        </w:rPr>
        <w:t xml:space="preserve">ukaryotes with a </w:t>
      </w:r>
      <w:r>
        <w:rPr>
          <w:rFonts w:cs="Times New Roman"/>
          <w:szCs w:val="24"/>
        </w:rPr>
        <w:t>g</w:t>
      </w:r>
      <w:r w:rsidR="007962D4" w:rsidRPr="005B1334">
        <w:rPr>
          <w:rFonts w:cs="Times New Roman"/>
          <w:szCs w:val="24"/>
        </w:rPr>
        <w:t xml:space="preserve">eneralized </w:t>
      </w:r>
      <w:r>
        <w:rPr>
          <w:rFonts w:cs="Times New Roman"/>
          <w:szCs w:val="24"/>
        </w:rPr>
        <w:t>h</w:t>
      </w:r>
      <w:r w:rsidR="007962D4" w:rsidRPr="005B1334">
        <w:rPr>
          <w:rFonts w:cs="Times New Roman"/>
          <w:szCs w:val="24"/>
        </w:rPr>
        <w:t xml:space="preserve">idden Markov </w:t>
      </w:r>
      <w:r>
        <w:rPr>
          <w:rFonts w:cs="Times New Roman"/>
          <w:szCs w:val="24"/>
        </w:rPr>
        <w:t>m</w:t>
      </w:r>
      <w:r w:rsidR="007962D4" w:rsidRPr="005B1334">
        <w:rPr>
          <w:rFonts w:cs="Times New Roman"/>
          <w:szCs w:val="24"/>
        </w:rPr>
        <w:t xml:space="preserve">odel </w:t>
      </w:r>
      <w:r>
        <w:rPr>
          <w:rFonts w:cs="Times New Roman"/>
          <w:szCs w:val="24"/>
        </w:rPr>
        <w:t>t</w:t>
      </w:r>
      <w:r w:rsidR="007962D4" w:rsidRPr="005B1334">
        <w:rPr>
          <w:rFonts w:cs="Times New Roman"/>
          <w:szCs w:val="24"/>
        </w:rPr>
        <w:t xml:space="preserve">hat </w:t>
      </w:r>
      <w:r>
        <w:rPr>
          <w:rFonts w:cs="Times New Roman"/>
          <w:szCs w:val="24"/>
        </w:rPr>
        <w:t>u</w:t>
      </w:r>
      <w:r w:rsidR="007962D4" w:rsidRPr="005B1334">
        <w:rPr>
          <w:rFonts w:cs="Times New Roman"/>
          <w:szCs w:val="24"/>
        </w:rPr>
        <w:t xml:space="preserve">ses </w:t>
      </w:r>
      <w:r>
        <w:rPr>
          <w:rFonts w:cs="Times New Roman"/>
          <w:szCs w:val="24"/>
        </w:rPr>
        <w:t>h</w:t>
      </w:r>
      <w:r w:rsidR="007962D4" w:rsidRPr="005B1334">
        <w:rPr>
          <w:rFonts w:cs="Times New Roman"/>
          <w:szCs w:val="24"/>
        </w:rPr>
        <w:t xml:space="preserve">ints from </w:t>
      </w:r>
      <w:r>
        <w:rPr>
          <w:rFonts w:cs="Times New Roman"/>
          <w:szCs w:val="24"/>
        </w:rPr>
        <w:t>e</w:t>
      </w:r>
      <w:r w:rsidR="007962D4" w:rsidRPr="005B1334">
        <w:rPr>
          <w:rFonts w:cs="Times New Roman"/>
          <w:szCs w:val="24"/>
        </w:rPr>
        <w:t xml:space="preserve">xternal </w:t>
      </w:r>
      <w:r>
        <w:rPr>
          <w:rFonts w:cs="Times New Roman"/>
          <w:szCs w:val="24"/>
        </w:rPr>
        <w:t>s</w:t>
      </w:r>
      <w:r w:rsidR="007962D4" w:rsidRPr="005B1334">
        <w:rPr>
          <w:rFonts w:cs="Times New Roman"/>
          <w:szCs w:val="24"/>
        </w:rPr>
        <w:t>ources</w:t>
      </w:r>
      <w:bookmarkEnd w:id="4"/>
      <w:r w:rsidR="007962D4" w:rsidRPr="005B1334">
        <w:rPr>
          <w:rFonts w:cs="Times New Roman"/>
          <w:szCs w:val="24"/>
        </w:rPr>
        <w:t xml:space="preserve">. </w:t>
      </w:r>
      <w:r w:rsidR="007962D4" w:rsidRPr="00DD5F56">
        <w:rPr>
          <w:rFonts w:cs="Times New Roman"/>
          <w:iCs/>
          <w:szCs w:val="24"/>
        </w:rPr>
        <w:t>BMC Bioinformatics</w:t>
      </w:r>
      <w:r>
        <w:rPr>
          <w:rFonts w:cs="Times New Roman"/>
          <w:iCs/>
          <w:szCs w:val="24"/>
        </w:rPr>
        <w:t>. 2006</w:t>
      </w:r>
      <w:proofErr w:type="gramStart"/>
      <w:r>
        <w:rPr>
          <w:rFonts w:cs="Times New Roman"/>
          <w:iCs/>
          <w:szCs w:val="24"/>
        </w:rPr>
        <w:t>;</w:t>
      </w:r>
      <w:r w:rsidR="007962D4" w:rsidRPr="005B1334">
        <w:rPr>
          <w:rFonts w:cs="Times New Roman"/>
          <w:szCs w:val="24"/>
        </w:rPr>
        <w:t>7:62</w:t>
      </w:r>
      <w:proofErr w:type="gramEnd"/>
      <w:r w:rsidR="007962D4" w:rsidRPr="005B1334">
        <w:rPr>
          <w:rFonts w:cs="Times New Roman"/>
          <w:szCs w:val="24"/>
        </w:rPr>
        <w:t xml:space="preserve">. </w:t>
      </w:r>
      <w:proofErr w:type="gramStart"/>
      <w:r w:rsidR="007962D4" w:rsidRPr="005B1334">
        <w:rPr>
          <w:rFonts w:cs="Times New Roman"/>
          <w:szCs w:val="24"/>
        </w:rPr>
        <w:t>doi:</w:t>
      </w:r>
      <w:proofErr w:type="gramEnd"/>
      <w:r w:rsidR="007962D4" w:rsidRPr="005B1334">
        <w:rPr>
          <w:rFonts w:cs="Times New Roman"/>
          <w:szCs w:val="24"/>
        </w:rPr>
        <w:t>10.1186/1471-2105-7-62.</w:t>
      </w:r>
    </w:p>
    <w:p w14:paraId="121731CB" w14:textId="423591B5" w:rsidR="00DD5F56" w:rsidRPr="005B1334" w:rsidRDefault="00DD5F56" w:rsidP="00DD5F56">
      <w:pPr>
        <w:widowControl w:val="0"/>
        <w:autoSpaceDE w:val="0"/>
        <w:autoSpaceDN w:val="0"/>
        <w:adjustRightInd w:val="0"/>
        <w:spacing w:before="0" w:after="200" w:line="480" w:lineRule="auto"/>
        <w:ind w:left="480" w:hanging="480"/>
      </w:pPr>
      <w:r>
        <w:t>[4]</w:t>
      </w:r>
      <w:r>
        <w:tab/>
      </w:r>
      <w:r w:rsidRPr="0087704C">
        <w:t xml:space="preserve">Tang C, Yang M, Fang Y, </w:t>
      </w:r>
      <w:proofErr w:type="spellStart"/>
      <w:r w:rsidRPr="0087704C">
        <w:t>Luo</w:t>
      </w:r>
      <w:proofErr w:type="spellEnd"/>
      <w:r w:rsidRPr="0087704C">
        <w:t xml:space="preserve"> Y, </w:t>
      </w:r>
      <w:proofErr w:type="spellStart"/>
      <w:r w:rsidRPr="0087704C">
        <w:t>Gao</w:t>
      </w:r>
      <w:proofErr w:type="spellEnd"/>
      <w:r w:rsidRPr="0087704C">
        <w:t xml:space="preserve"> S, Xiao X, et al. The rubber tree genome reveals new insights into rubber production and species adaptation. </w:t>
      </w:r>
      <w:proofErr w:type="gramStart"/>
      <w:r w:rsidRPr="0087704C">
        <w:t>Nat Plants.</w:t>
      </w:r>
      <w:proofErr w:type="gramEnd"/>
      <w:r w:rsidRPr="0087704C">
        <w:t xml:space="preserve"> 2016</w:t>
      </w:r>
      <w:proofErr w:type="gramStart"/>
      <w:r w:rsidRPr="0087704C">
        <w:t>;2:16073</w:t>
      </w:r>
      <w:proofErr w:type="gramEnd"/>
      <w:r w:rsidRPr="0087704C">
        <w:t>.</w:t>
      </w:r>
    </w:p>
    <w:sectPr w:rsidR="00DD5F56" w:rsidRPr="005B1334" w:rsidSect="0093429D">
      <w:headerReference w:type="even" r:id="rId10"/>
      <w:footerReference w:type="even" r:id="rId11"/>
      <w:footerReference w:type="defaul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69B493" w15:done="0"/>
  <w15:commentEx w15:paraId="1624B779" w15:done="0"/>
  <w15:commentEx w15:paraId="1642D9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24B779" w16cid:durableId="1F65FE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BBCAF" w14:textId="77777777" w:rsidR="00A71B80" w:rsidRDefault="00A71B80" w:rsidP="00117666">
      <w:pPr>
        <w:spacing w:after="0"/>
      </w:pPr>
      <w:r>
        <w:separator/>
      </w:r>
    </w:p>
  </w:endnote>
  <w:endnote w:type="continuationSeparator" w:id="0">
    <w:p w14:paraId="08F1351D" w14:textId="77777777" w:rsidR="00A71B80" w:rsidRDefault="00A71B8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AB1C3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A43A3" wp14:editId="7B6194F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48407E" w14:textId="4DEDD94A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D5F5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0D48407E" w14:textId="4DEDD94A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D5F56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CA50A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699D8067" wp14:editId="5A53EF2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B5FDC4" w14:textId="1FD38A16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D5F5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2BB5FDC4" w14:textId="1FD38A16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D5F56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214F3" w14:textId="77777777" w:rsidR="00A71B80" w:rsidRDefault="00A71B80" w:rsidP="00117666">
      <w:pPr>
        <w:spacing w:after="0"/>
      </w:pPr>
      <w:r>
        <w:separator/>
      </w:r>
    </w:p>
  </w:footnote>
  <w:footnote w:type="continuationSeparator" w:id="0">
    <w:p w14:paraId="14EA5D5C" w14:textId="77777777" w:rsidR="00A71B80" w:rsidRDefault="00A71B8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B82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Pargrafoda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cademic Formatting Specialist">
    <w15:presenceInfo w15:providerId="None" w15:userId="Academic Formatting Specialist"/>
  </w15:person>
  <w15:person w15:author="Quality Control Editor">
    <w15:presenceInfo w15:providerId="None" w15:userId="Quality Control 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hineID" w:val="200|203|197|188|201|197|204|189|197|188|204|197|202|186|197|187|185|"/>
    <w:docVar w:name="Username" w:val="Quality Control Editor"/>
  </w:docVars>
  <w:rsids>
    <w:rsidRoot w:val="007962D4"/>
    <w:rsid w:val="0001436A"/>
    <w:rsid w:val="00034304"/>
    <w:rsid w:val="00035434"/>
    <w:rsid w:val="00052A14"/>
    <w:rsid w:val="00077D53"/>
    <w:rsid w:val="00105FD9"/>
    <w:rsid w:val="00117666"/>
    <w:rsid w:val="00123B74"/>
    <w:rsid w:val="001549D3"/>
    <w:rsid w:val="001561E4"/>
    <w:rsid w:val="00160065"/>
    <w:rsid w:val="00177D84"/>
    <w:rsid w:val="001A02CF"/>
    <w:rsid w:val="001B696B"/>
    <w:rsid w:val="00267D18"/>
    <w:rsid w:val="002868E2"/>
    <w:rsid w:val="002869C3"/>
    <w:rsid w:val="002936E4"/>
    <w:rsid w:val="002B4A57"/>
    <w:rsid w:val="002C2B73"/>
    <w:rsid w:val="002C74CA"/>
    <w:rsid w:val="003544FB"/>
    <w:rsid w:val="00355476"/>
    <w:rsid w:val="003D2F2D"/>
    <w:rsid w:val="003F4E89"/>
    <w:rsid w:val="00401590"/>
    <w:rsid w:val="00447801"/>
    <w:rsid w:val="00452E9C"/>
    <w:rsid w:val="004624F5"/>
    <w:rsid w:val="004735C8"/>
    <w:rsid w:val="00483640"/>
    <w:rsid w:val="0049499A"/>
    <w:rsid w:val="004961FF"/>
    <w:rsid w:val="00517A89"/>
    <w:rsid w:val="005250F2"/>
    <w:rsid w:val="00593EEA"/>
    <w:rsid w:val="005A5EEE"/>
    <w:rsid w:val="005B1334"/>
    <w:rsid w:val="006375C7"/>
    <w:rsid w:val="00654E8F"/>
    <w:rsid w:val="00660D05"/>
    <w:rsid w:val="006820B1"/>
    <w:rsid w:val="00687EB9"/>
    <w:rsid w:val="006B7D14"/>
    <w:rsid w:val="00701727"/>
    <w:rsid w:val="0070566C"/>
    <w:rsid w:val="00714C50"/>
    <w:rsid w:val="00725A7D"/>
    <w:rsid w:val="007501BE"/>
    <w:rsid w:val="00790BB3"/>
    <w:rsid w:val="007962D4"/>
    <w:rsid w:val="007C206C"/>
    <w:rsid w:val="00817DD6"/>
    <w:rsid w:val="00827EFE"/>
    <w:rsid w:val="00857D46"/>
    <w:rsid w:val="00885156"/>
    <w:rsid w:val="008A0E36"/>
    <w:rsid w:val="009151AA"/>
    <w:rsid w:val="0093429D"/>
    <w:rsid w:val="00943573"/>
    <w:rsid w:val="00952524"/>
    <w:rsid w:val="00970F7D"/>
    <w:rsid w:val="00994A3D"/>
    <w:rsid w:val="009C2B12"/>
    <w:rsid w:val="00A174D9"/>
    <w:rsid w:val="00A71B80"/>
    <w:rsid w:val="00AB6715"/>
    <w:rsid w:val="00B1671E"/>
    <w:rsid w:val="00B25EB8"/>
    <w:rsid w:val="00B37F4D"/>
    <w:rsid w:val="00B44112"/>
    <w:rsid w:val="00BB1451"/>
    <w:rsid w:val="00C52A7B"/>
    <w:rsid w:val="00C553CE"/>
    <w:rsid w:val="00C56BAF"/>
    <w:rsid w:val="00C679AA"/>
    <w:rsid w:val="00C75972"/>
    <w:rsid w:val="00CD066B"/>
    <w:rsid w:val="00CE4FEE"/>
    <w:rsid w:val="00CE609E"/>
    <w:rsid w:val="00DB59C3"/>
    <w:rsid w:val="00DC259A"/>
    <w:rsid w:val="00DC63A3"/>
    <w:rsid w:val="00DD5F56"/>
    <w:rsid w:val="00DE23E8"/>
    <w:rsid w:val="00E52377"/>
    <w:rsid w:val="00E64E17"/>
    <w:rsid w:val="00E866C9"/>
    <w:rsid w:val="00EA3D3C"/>
    <w:rsid w:val="00EA6EF1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4B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argrafodaLista"/>
    <w:next w:val="Normal"/>
    <w:link w:val="Ttulo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har"/>
    <w:uiPriority w:val="2"/>
    <w:qFormat/>
    <w:rsid w:val="00AB6715"/>
    <w:pPr>
      <w:numPr>
        <w:ilvl w:val="4"/>
      </w:num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balo">
    <w:name w:val="Balloon Text"/>
    <w:basedOn w:val="Normal"/>
    <w:link w:val="Textodebalo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egenda">
    <w:name w:val="caption"/>
    <w:basedOn w:val="Normal"/>
    <w:next w:val="SemEspaament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emEspaament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AB6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6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6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AB6715"/>
    <w:rPr>
      <w:rFonts w:ascii="Times New Roman" w:hAnsi="Times New Roman"/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AB6715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abealhoChar">
    <w:name w:val="Cabeçalho Char"/>
    <w:basedOn w:val="Fontepargpadro"/>
    <w:link w:val="Cabealho"/>
    <w:uiPriority w:val="99"/>
    <w:rsid w:val="00AB6715"/>
    <w:rPr>
      <w:rFonts w:ascii="Times New Roman" w:hAnsi="Times New Roman"/>
      <w:b/>
      <w:sz w:val="24"/>
    </w:rPr>
  </w:style>
  <w:style w:type="paragraph" w:styleId="Pargrafoda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Fontepargpadro"/>
    <w:uiPriority w:val="99"/>
    <w:unhideWhenUsed/>
    <w:rsid w:val="00AB6715"/>
    <w:rPr>
      <w:color w:val="0000FF"/>
      <w:u w:val="single"/>
    </w:rPr>
  </w:style>
  <w:style w:type="character" w:styleId="nfaseIntensa">
    <w:name w:val="Intense Emphasis"/>
    <w:basedOn w:val="Fontepargpadr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Fontepargpadro"/>
    <w:uiPriority w:val="32"/>
    <w:qFormat/>
    <w:rsid w:val="00AB6715"/>
    <w:rPr>
      <w:b/>
      <w:bCs/>
      <w:smallCaps/>
      <w:color w:val="auto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AB6715"/>
  </w:style>
  <w:style w:type="character" w:customStyle="1" w:styleId="Ttulo3Char">
    <w:name w:val="Título 3 Char"/>
    <w:basedOn w:val="Fontepargpadro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orte">
    <w:name w:val="Strong"/>
    <w:basedOn w:val="Fontepargpadro"/>
    <w:uiPriority w:val="22"/>
    <w:qFormat/>
    <w:rsid w:val="00AB6715"/>
    <w:rPr>
      <w:rFonts w:ascii="Times New Roman" w:hAnsi="Times New Roman"/>
      <w:b/>
      <w:bCs/>
    </w:rPr>
  </w:style>
  <w:style w:type="character" w:styleId="nfaseSutil">
    <w:name w:val="Subtle Emphasis"/>
    <w:basedOn w:val="Fontepargpadr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acomgrade">
    <w:name w:val="Table Grid"/>
    <w:basedOn w:val="Tabe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har">
    <w:name w:val="Título Char"/>
    <w:basedOn w:val="Fontepargpadro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o">
    <w:name w:val="Revision"/>
    <w:hidden/>
    <w:uiPriority w:val="99"/>
    <w:semiHidden/>
    <w:rsid w:val="005B133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argrafodaLista"/>
    <w:next w:val="Normal"/>
    <w:link w:val="Ttulo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har"/>
    <w:uiPriority w:val="2"/>
    <w:qFormat/>
    <w:rsid w:val="00AB6715"/>
    <w:pPr>
      <w:numPr>
        <w:ilvl w:val="4"/>
      </w:num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balo">
    <w:name w:val="Balloon Text"/>
    <w:basedOn w:val="Normal"/>
    <w:link w:val="Textodebalo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egenda">
    <w:name w:val="caption"/>
    <w:basedOn w:val="Normal"/>
    <w:next w:val="SemEspaament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emEspaament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AB6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6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6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AB6715"/>
    <w:rPr>
      <w:rFonts w:ascii="Times New Roman" w:hAnsi="Times New Roman"/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AB6715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abealhoChar">
    <w:name w:val="Cabeçalho Char"/>
    <w:basedOn w:val="Fontepargpadro"/>
    <w:link w:val="Cabealho"/>
    <w:uiPriority w:val="99"/>
    <w:rsid w:val="00AB6715"/>
    <w:rPr>
      <w:rFonts w:ascii="Times New Roman" w:hAnsi="Times New Roman"/>
      <w:b/>
      <w:sz w:val="24"/>
    </w:rPr>
  </w:style>
  <w:style w:type="paragraph" w:styleId="Pargrafoda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Fontepargpadro"/>
    <w:uiPriority w:val="99"/>
    <w:unhideWhenUsed/>
    <w:rsid w:val="00AB6715"/>
    <w:rPr>
      <w:color w:val="0000FF"/>
      <w:u w:val="single"/>
    </w:rPr>
  </w:style>
  <w:style w:type="character" w:styleId="nfaseIntensa">
    <w:name w:val="Intense Emphasis"/>
    <w:basedOn w:val="Fontepargpadr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Fontepargpadro"/>
    <w:uiPriority w:val="32"/>
    <w:qFormat/>
    <w:rsid w:val="00AB6715"/>
    <w:rPr>
      <w:b/>
      <w:bCs/>
      <w:smallCaps/>
      <w:color w:val="auto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AB6715"/>
  </w:style>
  <w:style w:type="character" w:customStyle="1" w:styleId="Ttulo3Char">
    <w:name w:val="Título 3 Char"/>
    <w:basedOn w:val="Fontepargpadro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orte">
    <w:name w:val="Strong"/>
    <w:basedOn w:val="Fontepargpadro"/>
    <w:uiPriority w:val="22"/>
    <w:qFormat/>
    <w:rsid w:val="00AB6715"/>
    <w:rPr>
      <w:rFonts w:ascii="Times New Roman" w:hAnsi="Times New Roman"/>
      <w:b/>
      <w:bCs/>
    </w:rPr>
  </w:style>
  <w:style w:type="character" w:styleId="nfaseSutil">
    <w:name w:val="Subtle Emphasis"/>
    <w:basedOn w:val="Fontepargpadr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acomgrade">
    <w:name w:val="Table Grid"/>
    <w:basedOn w:val="Tabe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har">
    <w:name w:val="Título Char"/>
    <w:basedOn w:val="Fontepargpadro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o">
    <w:name w:val="Revision"/>
    <w:hidden/>
    <w:uiPriority w:val="99"/>
    <w:semiHidden/>
    <w:rsid w:val="005B133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\AppData\Roaming\Microsoft\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9C3663A-AABB-417C-91B8-685685A2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23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6</cp:revision>
  <cp:lastPrinted>2013-10-03T12:51:00Z</cp:lastPrinted>
  <dcterms:created xsi:type="dcterms:W3CDTF">2018-10-11T17:47:00Z</dcterms:created>
  <dcterms:modified xsi:type="dcterms:W3CDTF">2018-10-20T04:16:00Z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Tick">
    <vt:r8>43384.5314236111</vt:r8>
  </property>
  <property fmtid="{D5CDD505-2E9C-101B-9397-08002B2CF9AE}" pid="3" name="UseTimer">
    <vt:bool>false</vt:bool>
  </property>
</Properties>
</file>