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F63" w:rsidRDefault="00C67F63" w:rsidP="00C67F63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4:</w:t>
      </w:r>
    </w:p>
    <w:p w:rsidR="00C67F63" w:rsidRPr="00297D59" w:rsidRDefault="00C67F63" w:rsidP="00C67F6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E3E53">
        <w:rPr>
          <w:rFonts w:ascii="Times New Roman" w:hAnsi="Times New Roman" w:cs="Times New Roman"/>
          <w:b/>
          <w:lang w:val="en-US"/>
        </w:rPr>
        <w:t xml:space="preserve">Figure S2: Identification of the non-ribosomal peptide </w:t>
      </w:r>
      <w:proofErr w:type="spellStart"/>
      <w:r w:rsidRPr="00DE3E53">
        <w:rPr>
          <w:rFonts w:ascii="Times New Roman" w:hAnsi="Times New Roman" w:cs="Times New Roman"/>
          <w:b/>
          <w:lang w:val="en-US"/>
        </w:rPr>
        <w:t>synthetase</w:t>
      </w:r>
      <w:proofErr w:type="spellEnd"/>
      <w:r w:rsidRPr="00DE3E53">
        <w:rPr>
          <w:rFonts w:ascii="Times New Roman" w:hAnsi="Times New Roman" w:cs="Times New Roman"/>
          <w:b/>
          <w:lang w:val="en-US"/>
        </w:rPr>
        <w:t xml:space="preserve"> (NRPS) cluster in </w:t>
      </w:r>
      <w:r w:rsidRPr="00DE3E53">
        <w:rPr>
          <w:rFonts w:ascii="Times New Roman" w:hAnsi="Times New Roman" w:cs="Times New Roman"/>
          <w:b/>
          <w:i/>
          <w:lang w:val="en-US"/>
        </w:rPr>
        <w:t xml:space="preserve">H. </w:t>
      </w:r>
      <w:proofErr w:type="spellStart"/>
      <w:r w:rsidRPr="00DE3E53">
        <w:rPr>
          <w:rFonts w:ascii="Times New Roman" w:hAnsi="Times New Roman" w:cs="Times New Roman"/>
          <w:b/>
          <w:i/>
          <w:lang w:val="en-US"/>
        </w:rPr>
        <w:t>seropedicae</w:t>
      </w:r>
      <w:proofErr w:type="spellEnd"/>
      <w:r w:rsidRPr="00DE3E53">
        <w:rPr>
          <w:rFonts w:ascii="Times New Roman" w:hAnsi="Times New Roman" w:cs="Times New Roman"/>
          <w:b/>
          <w:lang w:val="en-US"/>
        </w:rPr>
        <w:t xml:space="preserve"> strains.</w:t>
      </w:r>
      <w:r w:rsidRPr="00DE3E53">
        <w:rPr>
          <w:rFonts w:ascii="Times New Roman" w:hAnsi="Times New Roman" w:cs="Times New Roman"/>
          <w:lang w:val="en-US"/>
        </w:rPr>
        <w:t xml:space="preserve"> Sequences of the NRPS cluster proteins encoded in each genome were identified based on the sequences of SmR1 proteins. The retrieved sequences were </w:t>
      </w:r>
      <w:r>
        <w:rPr>
          <w:rFonts w:ascii="Times New Roman" w:hAnsi="Times New Roman" w:cs="Times New Roman"/>
          <w:lang w:val="en-US"/>
        </w:rPr>
        <w:t>analyzed by PRISM</w:t>
      </w:r>
      <w:r w:rsidRPr="00DE3E53">
        <w:rPr>
          <w:rFonts w:ascii="Times New Roman" w:hAnsi="Times New Roman" w:cs="Times New Roman"/>
          <w:lang w:val="en-US"/>
        </w:rPr>
        <w:t xml:space="preserve"> for annotation and identification of functional domains.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Adenylation</w:t>
      </w:r>
      <w:proofErr w:type="spellEnd"/>
      <w:r>
        <w:rPr>
          <w:rFonts w:ascii="Times New Roman" w:hAnsi="Times New Roman" w:cs="Times New Roman"/>
          <w:lang w:val="en-US"/>
        </w:rPr>
        <w:t xml:space="preserve"> domains are: </w:t>
      </w:r>
      <w:proofErr w:type="spellStart"/>
      <w:r w:rsidRPr="00297D59">
        <w:rPr>
          <w:rFonts w:ascii="Times New Roman" w:hAnsi="Times New Roman" w:cs="Times New Roman"/>
          <w:lang w:val="en-US"/>
        </w:rPr>
        <w:t>OHBu</w:t>
      </w:r>
      <w:proofErr w:type="spellEnd"/>
      <w:r w:rsidRPr="00297D59">
        <w:rPr>
          <w:rFonts w:ascii="Times New Roman" w:hAnsi="Times New Roman" w:cs="Times New Roman"/>
          <w:lang w:val="en-US"/>
        </w:rPr>
        <w:t>:</w:t>
      </w:r>
      <w:r w:rsidRPr="00297D59">
        <w:rPr>
          <w:rFonts w:ascii="Helvetica Neue" w:eastAsia="Times New Roman" w:hAnsi="Helvetica Neue" w:cs="Times New Roman"/>
          <w:color w:val="666666"/>
          <w:sz w:val="20"/>
          <w:szCs w:val="20"/>
          <w:lang w:val="en-US" w:eastAsia="pt-BR"/>
        </w:rPr>
        <w:t xml:space="preserve"> </w:t>
      </w:r>
      <w:r w:rsidRPr="00297D59">
        <w:rPr>
          <w:rFonts w:ascii="Times New Roman" w:hAnsi="Times New Roman" w:cs="Times New Roman"/>
          <w:lang w:val="en-US"/>
        </w:rPr>
        <w:t xml:space="preserve">3-hydroxybutanoic acid; Asp: Aspartate; </w:t>
      </w:r>
      <w:proofErr w:type="spellStart"/>
      <w:r w:rsidRPr="00297D59">
        <w:rPr>
          <w:rFonts w:ascii="Times New Roman" w:hAnsi="Times New Roman" w:cs="Times New Roman"/>
          <w:lang w:val="en-US"/>
        </w:rPr>
        <w:t>Ser</w:t>
      </w:r>
      <w:proofErr w:type="spellEnd"/>
      <w:r w:rsidRPr="00297D59">
        <w:rPr>
          <w:rFonts w:ascii="Times New Roman" w:hAnsi="Times New Roman" w:cs="Times New Roman"/>
          <w:lang w:val="en-US"/>
        </w:rPr>
        <w:t xml:space="preserve">: Serine; </w:t>
      </w:r>
      <w:proofErr w:type="spellStart"/>
      <w:r w:rsidRPr="00297D59">
        <w:rPr>
          <w:rFonts w:ascii="Times New Roman" w:hAnsi="Times New Roman" w:cs="Times New Roman"/>
          <w:lang w:val="en-US"/>
        </w:rPr>
        <w:t>Thr</w:t>
      </w:r>
      <w:proofErr w:type="spellEnd"/>
      <w:r w:rsidRPr="00297D59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Threonine</w:t>
      </w:r>
      <w:r w:rsidRPr="00297D59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297D59">
        <w:rPr>
          <w:rFonts w:ascii="Times New Roman" w:hAnsi="Times New Roman" w:cs="Times New Roman"/>
          <w:lang w:val="en-US"/>
        </w:rPr>
        <w:t>OHOm</w:t>
      </w:r>
      <w:proofErr w:type="spellEnd"/>
      <w:r w:rsidRPr="00297D59">
        <w:rPr>
          <w:rFonts w:ascii="Times New Roman" w:hAnsi="Times New Roman" w:cs="Times New Roman"/>
          <w:lang w:val="en-US"/>
        </w:rPr>
        <w:t>: N5-hydroxyornithine</w:t>
      </w:r>
      <w:r>
        <w:rPr>
          <w:rFonts w:ascii="Times New Roman" w:hAnsi="Times New Roman" w:cs="Times New Roman"/>
          <w:lang w:val="en-US"/>
        </w:rPr>
        <w:t xml:space="preserve">. Other biosynthetic domains are: </w:t>
      </w:r>
      <w:r w:rsidRPr="00297D59">
        <w:rPr>
          <w:rFonts w:ascii="Times New Roman" w:hAnsi="Times New Roman" w:cs="Times New Roman"/>
          <w:lang w:val="en-US"/>
        </w:rPr>
        <w:t xml:space="preserve">TE: </w:t>
      </w:r>
      <w:proofErr w:type="spellStart"/>
      <w:r w:rsidRPr="00297D59">
        <w:rPr>
          <w:rFonts w:ascii="Times New Roman" w:hAnsi="Times New Roman" w:cs="Times New Roman"/>
          <w:lang w:val="en-US"/>
        </w:rPr>
        <w:t>Thioesterase</w:t>
      </w:r>
      <w:proofErr w:type="spellEnd"/>
      <w:r w:rsidRPr="00297D59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297D59">
        <w:rPr>
          <w:rFonts w:ascii="Times New Roman" w:hAnsi="Times New Roman" w:cs="Times New Roman"/>
          <w:lang w:val="en-US"/>
        </w:rPr>
        <w:t>PPTase</w:t>
      </w:r>
      <w:proofErr w:type="spellEnd"/>
      <w:r w:rsidRPr="00297D59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297D59">
        <w:rPr>
          <w:rFonts w:ascii="Times New Roman" w:hAnsi="Times New Roman" w:cs="Times New Roman"/>
          <w:lang w:val="en-US"/>
        </w:rPr>
        <w:t>Phosphopantetheinyltransferase</w:t>
      </w:r>
      <w:proofErr w:type="spellEnd"/>
      <w:r w:rsidRPr="00297D59">
        <w:rPr>
          <w:rFonts w:ascii="Times New Roman" w:hAnsi="Times New Roman" w:cs="Times New Roman"/>
          <w:lang w:val="en-US"/>
        </w:rPr>
        <w:t xml:space="preserve">; T: </w:t>
      </w:r>
      <w:proofErr w:type="spellStart"/>
      <w:r w:rsidRPr="00297D59">
        <w:rPr>
          <w:rFonts w:ascii="Times New Roman" w:hAnsi="Times New Roman" w:cs="Times New Roman"/>
          <w:lang w:val="en-US"/>
        </w:rPr>
        <w:t>Thiolation</w:t>
      </w:r>
      <w:proofErr w:type="spellEnd"/>
      <w:r w:rsidRPr="00297D59">
        <w:rPr>
          <w:rFonts w:ascii="Times New Roman" w:hAnsi="Times New Roman" w:cs="Times New Roman"/>
          <w:lang w:val="en-US"/>
        </w:rPr>
        <w:t xml:space="preserve"> C: condensation; E: Epimerization.</w:t>
      </w:r>
    </w:p>
    <w:p w:rsidR="00C67F63" w:rsidRPr="00DE3E53" w:rsidRDefault="00C67F63" w:rsidP="00C67F63">
      <w:pPr>
        <w:jc w:val="center"/>
        <w:rPr>
          <w:rFonts w:ascii="Times New Roman" w:hAnsi="Times New Roman" w:cs="Times New Roman"/>
          <w:lang w:val="en-US"/>
        </w:rPr>
      </w:pPr>
      <w:bookmarkStart w:id="0" w:name="_GoBack"/>
      <w:r w:rsidRPr="00297D59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3DCE7D2" wp14:editId="2CB64C91">
            <wp:extent cx="6803854" cy="3274166"/>
            <wp:effectExtent l="0" t="0" r="0" b="0"/>
            <wp:docPr id="4" name="Imagem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B7C65C2-24BE-A54B-8880-D3F4FD0C8B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B7C65C2-24BE-A54B-8880-D3F4FD0C8B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4453" r="6023" b="21607"/>
                    <a:stretch/>
                  </pic:blipFill>
                  <pic:spPr>
                    <a:xfrm>
                      <a:off x="0" y="0"/>
                      <a:ext cx="6854917" cy="329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67F63" w:rsidRDefault="00C67F63" w:rsidP="00C67F63">
      <w:pPr>
        <w:rPr>
          <w:rFonts w:ascii="Times New Roman" w:hAnsi="Times New Roman" w:cs="Times New Roman"/>
          <w:b/>
          <w:lang w:val="en-US"/>
        </w:rPr>
      </w:pPr>
    </w:p>
    <w:p w:rsidR="008A1221" w:rsidRPr="00C67F63" w:rsidRDefault="008A1221" w:rsidP="00C67F63"/>
    <w:sectPr w:rsidR="008A1221" w:rsidRPr="00C67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F8"/>
    <w:rsid w:val="00227CCB"/>
    <w:rsid w:val="005A3C45"/>
    <w:rsid w:val="0068671E"/>
    <w:rsid w:val="006A614D"/>
    <w:rsid w:val="008A1221"/>
    <w:rsid w:val="00AA5FF8"/>
    <w:rsid w:val="00C67F63"/>
    <w:rsid w:val="00E1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2019-07-18T19:00:00Z</dcterms:created>
  <dcterms:modified xsi:type="dcterms:W3CDTF">2019-07-18T19:00:00Z</dcterms:modified>
</cp:coreProperties>
</file>