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3A1" w:rsidRPr="00DF0373" w:rsidRDefault="00AC6409" w:rsidP="00AC6409">
      <w:pPr>
        <w:adjustRightInd w:val="0"/>
        <w:snapToGrid w:val="0"/>
        <w:spacing w:beforeLines="5" w:before="15" w:afterLines="2" w:after="6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C6409">
        <w:rPr>
          <w:rFonts w:ascii="Times New Roman" w:eastAsia="Arial Unicode MS" w:hAnsi="Times New Roman"/>
          <w:b/>
          <w:sz w:val="24"/>
        </w:rPr>
        <w:t xml:space="preserve">Table S2 </w:t>
      </w:r>
      <w:r w:rsidRPr="008E69C4">
        <w:rPr>
          <w:rFonts w:ascii="Times New Roman" w:eastAsia="Arial Unicode MS" w:hAnsi="Times New Roman"/>
          <w:sz w:val="24"/>
        </w:rPr>
        <w:t xml:space="preserve">Summary of the DAPs identified </w:t>
      </w:r>
      <w:r>
        <w:rPr>
          <w:rFonts w:ascii="Times New Roman" w:eastAsia="Arial Unicode MS" w:hAnsi="Times New Roman"/>
          <w:sz w:val="24"/>
        </w:rPr>
        <w:t>in</w:t>
      </w:r>
      <w:r w:rsidRPr="008E69C4">
        <w:rPr>
          <w:rFonts w:ascii="Times New Roman" w:eastAsia="Arial Unicode MS" w:hAnsi="Times New Roman"/>
          <w:sz w:val="24"/>
        </w:rPr>
        <w:t xml:space="preserve"> maize mesocotyl</w:t>
      </w:r>
      <w:bookmarkStart w:id="0" w:name="_GoBack"/>
      <w:bookmarkEnd w:id="0"/>
    </w:p>
    <w:tbl>
      <w:tblPr>
        <w:tblStyle w:val="a5"/>
        <w:tblW w:w="1475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4"/>
        <w:gridCol w:w="1985"/>
        <w:gridCol w:w="1417"/>
        <w:gridCol w:w="1560"/>
        <w:gridCol w:w="852"/>
        <w:gridCol w:w="851"/>
        <w:gridCol w:w="801"/>
        <w:gridCol w:w="191"/>
        <w:gridCol w:w="661"/>
        <w:gridCol w:w="55"/>
        <w:gridCol w:w="3687"/>
      </w:tblGrid>
      <w:tr w:rsidR="009F495F" w:rsidRPr="00DF0373" w:rsidTr="009F495F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CB0EB1" w:rsidRPr="00DF0373" w:rsidRDefault="004C2A5A" w:rsidP="003F5375">
            <w:pPr>
              <w:widowControl/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Spot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0EB1" w:rsidRPr="00DF0373" w:rsidRDefault="00CB0EB1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NCBI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0EB1" w:rsidRPr="00DF0373" w:rsidRDefault="00CB0EB1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UniProtKB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0EB1" w:rsidRPr="00DF0373" w:rsidRDefault="00CB0EB1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Mass (kDa)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0EB1" w:rsidRPr="00DF0373" w:rsidRDefault="00CB0EB1" w:rsidP="00D03212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i/>
                <w:color w:val="000000"/>
                <w:sz w:val="16"/>
                <w:szCs w:val="16"/>
              </w:rPr>
              <w:t>p</w:t>
            </w:r>
            <w:r w:rsidRPr="00D03212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I</w:t>
            </w: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0EB1" w:rsidRPr="00DF0373" w:rsidRDefault="00CB0EB1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Coverage (%)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0EB1" w:rsidRPr="00DF0373" w:rsidRDefault="00CB0EB1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Score</w:t>
            </w:r>
          </w:p>
        </w:tc>
        <w:tc>
          <w:tcPr>
            <w:tcW w:w="3742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0EB1" w:rsidRPr="00DF0373" w:rsidRDefault="00CB0EB1" w:rsidP="00D03212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 xml:space="preserve">Matched </w:t>
            </w:r>
            <w:r w:rsidR="00D03212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sequences</w:t>
            </w:r>
          </w:p>
        </w:tc>
      </w:tr>
      <w:tr w:rsidR="009F495F" w:rsidRPr="00DF0373" w:rsidTr="009F495F">
        <w:trPr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B0EB1" w:rsidRPr="00DF0373" w:rsidRDefault="00CB0EB1" w:rsidP="003F5375">
            <w:pPr>
              <w:widowControl/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0EB1" w:rsidRPr="00DF0373" w:rsidRDefault="00CB0EB1" w:rsidP="004C2A5A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 xml:space="preserve">Protein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B0EB1" w:rsidRPr="00DF0373" w:rsidRDefault="00CB0EB1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Accession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0EB1" w:rsidRPr="00DF0373" w:rsidRDefault="004C2A5A" w:rsidP="004C2A5A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Protein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B0EB1" w:rsidRPr="00DF0373" w:rsidRDefault="00CB0EB1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b/>
                <w:color w:val="000000"/>
                <w:sz w:val="16"/>
                <w:szCs w:val="16"/>
              </w:rPr>
              <w:t>Accession</w:t>
            </w:r>
          </w:p>
        </w:tc>
        <w:tc>
          <w:tcPr>
            <w:tcW w:w="8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0EB1" w:rsidRPr="00DF0373" w:rsidRDefault="00CB0EB1" w:rsidP="003F5375">
            <w:pPr>
              <w:widowControl/>
              <w:spacing w:beforeLines="5" w:before="15" w:afterLines="2" w:after="6" w:line="1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0EB1" w:rsidRPr="00DF0373" w:rsidRDefault="00CB0EB1" w:rsidP="003F5375">
            <w:pPr>
              <w:widowControl/>
              <w:spacing w:beforeLines="5" w:before="15" w:afterLines="2" w:after="6" w:line="1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0EB1" w:rsidRPr="00DF0373" w:rsidRDefault="00CB0EB1" w:rsidP="003F5375">
            <w:pPr>
              <w:widowControl/>
              <w:spacing w:beforeLines="5" w:before="15" w:afterLines="2" w:after="6" w:line="1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0EB1" w:rsidRPr="00DF0373" w:rsidRDefault="00CB0EB1" w:rsidP="003F5375">
            <w:pPr>
              <w:widowControl/>
              <w:spacing w:beforeLines="5" w:before="15" w:afterLines="2" w:after="6" w:line="1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3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0EB1" w:rsidRPr="00DF0373" w:rsidRDefault="00CB0EB1" w:rsidP="003F5375">
            <w:pPr>
              <w:widowControl/>
              <w:spacing w:beforeLines="5" w:before="15" w:afterLines="2" w:after="6" w:line="160" w:lineRule="exact"/>
              <w:jc w:val="center"/>
              <w:rPr>
                <w:sz w:val="16"/>
                <w:szCs w:val="16"/>
              </w:rPr>
            </w:pPr>
          </w:p>
        </w:tc>
      </w:tr>
      <w:tr w:rsidR="005463B2" w:rsidRPr="00DF0373" w:rsidTr="009F495F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342FC7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342FC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Peroxidase 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AE73E1" w:rsidP="003F5375">
            <w:pPr>
              <w:widowControl/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AE73E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ONM15606.1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Peroxidase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A0A1D6E530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35.97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GPQGNVGEIR; SSVDAALQQNVR; DAVSLSGGPSFTVPLGR; CSSFGDVAGPATDDVTR; GLPPNVGLQQEAVQLVEDI; LLFHDCFPQGCDASILLDNGER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Tubulin alpha-4 chain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AQK63225.1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Tubulin alpha chain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A0A1D6GIG4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FDLMYAK; EDAANNFAR; EIVDLCLDR; QLFHPEQLISGK; SLDIERPTYTNLNR; AVFVDLEPTVIDEVR; TIGGGDDAFNTFFSETGAGK; FDGALNVDVNEFQTNLVPYPR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tubulin alpha-6 chain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NP_001105588.1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Tubulin alpha chain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C0PKT5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EIVDLCLDR; QLFHPEQLISGK; SLDIERPTYTNLNR; AIFVDLEPTVIDEVR; IHFMLSSYAPVISAEK; FDGAINVDVTEFQTNLVPYPR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Phosphoglycerate mutase-like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ONM19131.1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Phosphoglycerate mutase-like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A0A1D6EG37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HFANCELR; FMDWLWTR; IELVITSPLLR; TMQTAVGVFGGEK; NPTGLDVPSDIADKK; MELGATTALYPLHR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vacuolar proton pump3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AQK60306.1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ATPase, V1 complex, subunit A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A0A1D6QS42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65.58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FDPDFIDIR; LYDDLTTGFR; LAADTPLLTGQR; FTMLQTWPVR; VGHDNLIGEIIR; YSNSEAVVYVGCGER; NIIHFNTLANQAVER; NIIHFNTLANQAVER; VTTFEDSEKESEYGYVR; LEGDSATIQVYEETAGLMVNDPVLR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7C55CB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Ran-binding protein 1 homolog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ONL96963.1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Ran-binding protein 1 homolog 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A0A1D6JZE5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EEMFAIR; FGSVENCK; FKDTVEEIAEQQGK; SEEKENDEVSTAASDLAQK; LEEVAVTTGEEDEDALLDMK; AEPAEHRPAEEEEAAAAGEDEDTGAQVAPIVK</w:t>
            </w:r>
          </w:p>
        </w:tc>
      </w:tr>
      <w:tr w:rsidR="005463B2" w:rsidRPr="00DF0373" w:rsidTr="00CB0EB1">
        <w:trPr>
          <w:trHeight w:val="2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Calreticulin-2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ONM21222.1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Calreticulin-2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A0A1D6EN35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FEDGWESR; FEDGWESR; GIQTSEDYR; TFAEETWGK; YIGIELWQVK; FYAISAEYPEFSNK; SGTLFDNIIITDDPALAK; APMIDNPDFKDDPYIYAFDSLK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AC06FA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AC06F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DUF538 family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1B3C85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1B3C8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AQK82674.1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DUF538 family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B4FMB1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STGFVWLR; EVTAFVEPGR; QAAGLTHTFGSIGK; SGAEVHVGHELCER; SGAEVHVGHELCER; AFPVTAFQLEPAAAEGDHKEEAEDAAAAAAN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A4500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A4500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UDP-glucose 6-dehydrogenase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937C08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37C08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AQK62747.1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UDP-glucose 6-dehydrogenase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B7ZYX8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53.53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LAANAFLAQR; NLFFSTDVEK; AADLTYWESAAR; AADLTYWESAAR; DVYAHWVPEDR; ILTTNLWSAELSK; </w:t>
            </w: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CPDIEVVVVDISKPR; IFDNMQKPAFVFDGR; AQISIYDPQVTEDQIQR; GINYQILSNPEFLAEGTAIEDLFKPDR</w:t>
            </w:r>
          </w:p>
        </w:tc>
      </w:tr>
      <w:tr w:rsidR="005463B2" w:rsidRPr="00DF0373" w:rsidTr="00CB0EB1">
        <w:trPr>
          <w:trHeight w:val="74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Cytochrome c oxidase subunit 5b-2 mitochondrial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AQK96554.1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Cytochrome c oxidase subunit 5b-2 mitochondrial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K7V763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FDMDSPVGPFGTK; VIGDGGDPDGHDDEDDGHH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Ankyrin repeat domain-containing protein 2A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AQK57769.1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Ankyrin repeat domain-containing protein 2A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B4G137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36.40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NTPLHYAAGYGR; ALHFACGYGELK; ALDGGADKDEEDSEGR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USP family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AQK95807.1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USP family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K7V2N6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5.24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AGDHLLLLHVIK; EALQWAATNLLR; LCQVIHDTPLSCLVIGSR; YGAKPDMETLDLLNTTATQK</w:t>
            </w:r>
          </w:p>
        </w:tc>
      </w:tr>
      <w:tr w:rsidR="005463B2" w:rsidRPr="00DF0373" w:rsidTr="00CB0EB1">
        <w:trPr>
          <w:trHeight w:val="913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Golgi associated protein-like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ONM06916.1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F44965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F4496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Alpha-1,4-glucan-protein synthase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B4FQX1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ASNPFVNLK; LGTIDPYFVK; DINALEQHIK; VPEGFDYELYNR; YIYTIDDDCFVAK; AGTVTVPGSSTPSTPLLKDELDIVIPTIR</w:t>
            </w:r>
          </w:p>
        </w:tc>
      </w:tr>
      <w:tr w:rsidR="005463B2" w:rsidRPr="00DF0373" w:rsidTr="00CB0EB1">
        <w:trPr>
          <w:trHeight w:val="85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PLAT domain-containing protein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ONM16985.1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PLAT domain-containing protein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C4J9R0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GNLDIFSGR; DLAGWGGLMGAGHDYYER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peroxidase 39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NP_001149755.1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Peroxidase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B6THU9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DAAPNLTLR; TFDLSYYR; THFHDCFVR; AHIPHAPDVASTLLR; GLFQSDAALITDAASK; DSVGVIGGPFWSVPTGR; ECPGVVSCADIVALAAR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Ribulose-phosphate 3-epimerase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ONM56214.1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Ribulose-phosphate 3-epimerase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A0A1D6I841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AGASGFTFHIEVAR; IAPSMLSSDFANLASEAER; AYLDCHLMVTKPSDYVEPFGK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germin-like protein 2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NP_001140856.1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Germin-like protein subfamily T member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B4FRS8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AGETFVIPR; GELLVGIVGSLDSGNR; VDFAPGGTNPPHVHPR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NADPH:quinone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oxidoreductase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ONM34402.1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NADPH:quinone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oxidoreductase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A0A1D6N0U0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VLLSLQAFTLR; FDSDGNLVDAEIR; AAAEVCEDSIPGLR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NAD(P)H dehydrogenase (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quinone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 FQR1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AQK99941.1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Minor allergen Alt a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B4FWD0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AFFDATGGLWR; VYVVYYSMYGHVGK; WPSEVELEHAFHQGK; WPSEVELEHAFHQGK; LFGMDQVQGGSPYGAGTFAADGSR; MGAPPKPDVPVITPQELAEADGILFGFPTR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Profilin-1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AQL00684.1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Profilin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A0A1D6GCC8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DFDEPGFLAPTGLFLGPTK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12-dihydroxy-3-keto-5-methylthiopentene dioxygenase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ONL93870.1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1,2-dihydroxy-3-keto-5-methylthiopentene dioxygenase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A0A1D6JPD5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DQDDQWIR; LSELGILSWR; FTLDSDNYIK; YCLEGSGYFDVR; NFFEEHLHTDEEIR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xyloglucan endotransglycosylase/hydrolase protein 8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ACG43095.1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Xyloglucan endotransglucosylase/hydrolase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B4FTH5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FTTEGNVR; FPQGFPAECSR; VDWSAAPFAVSYR; ADYNAQGQQVTSLILTQQSGGAFSSR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vacuolar proton pump2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AQL04083.1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Vacuolar proton pump2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A0A1D6P248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55.45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YQEIVNIR; FVTQGAYDTR; AVVQVFEGTSGIDNK; QIYPPINVLPSLSR; VTLFLNLANDPTIER; GYPGYMYTDLATIYER; AVVGEEALSSEDLLYLEFLDK; AVVGEEALSSEDLLYLEFLDKFER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pathogenesis-related protein 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AAY29574.1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Pathogenesis-related protein 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Q29SB6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AAVMDWHTLAPK; LLPGVEVKDEIAK; ASANSWTLEIASPVAPQR; VASHVVASAQPVEGDGGVGSVR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proteasome subunit alpha type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NP_001149085.1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Proteasome subunit alpha type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B6TAJ3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LSSSNCTVAIVGR; VADHAGVALAGLTADGR; EDGTIEPFEMIGAAR; FQGYNDYTPEQLIK; NQYDTDVTTWSPQGR; KEDGTIEPFEMIGAAR; NQYDTDVTTWSPQGR; NECINHSFVYEAPLPVSR; SSTHAVLAAVNKPASELSSYQR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fructokinase-2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NP_001105211.1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Fructokinase-2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A0A1D6LDR6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EFMFYR; EGILSIWK; DDSIFHNEEK; VSDDEVAFLTR; NVLSLWFDGLK; AAGVLCSYDPNVR; VFHYGSISLISEPCR</w:t>
            </w:r>
          </w:p>
        </w:tc>
      </w:tr>
      <w:tr w:rsidR="005463B2" w:rsidRPr="00DF0373" w:rsidTr="00CB0EB1">
        <w:trPr>
          <w:trHeight w:val="142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bookmarkStart w:id="1" w:name="_Hlk492565553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Metacaspase-6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ONM37196.1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Metacaspase-6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A0A1D6N9H5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GCYNDVDR; FGFDEADIR; SAPQPTGANIR</w:t>
            </w:r>
          </w:p>
        </w:tc>
        <w:bookmarkEnd w:id="1"/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xyloglucan endotransglucosylase/hydrolase protein 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ONL92742.1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Xyloglucan endotransglucosylase/hydrolase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B4FHS5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NGYFGVSIK; YAAASAPFFPDR; VQPGYTAGVNTAFYLSNNELYPGR; HDEIDMELLGTVPGEPYTLQTNVYVR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profilin-5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NP_001105622.1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Profilin-5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Q9FR39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LGDYLIEQGF; YMVIQGEPGVVIR; YMVIQGEPGVVIR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profilin-5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NP_001105622.1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Profilin-5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Q9FR39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LGDYLIEQGF; YMVIQGEPGVVIR; YMVIQGEPGVVIR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wound/stress protein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NP_001149031.2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Wound/stress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K7U5W7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5.26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SNLDIFSGR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anther-specific proline-rich protein APG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NP_001149080.1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Anther-specific proline-rich protein APG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B4F9E3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TLYSYGAR; DETGQQLGQR; ANYPPYGIDFAAGPTGR; APGSHGLTVTNQGCCGVGR; STDGTTCVPQINGAIDIFNR; NEYLFWDAFHPTEAANILVGR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33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Peroxidase 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ONM15606.1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Peroxidase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A0A1D6E530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669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GPQGNVGEI; SSVDAALQQNVR; GVMLPSDQGLVSDPR; DAVSLSGGPSFTVPLGR; CSSFGDVAGPATDDVTR; VHAACGPTVSCADITVLATR; GLPPNVGLQQEAVQLVEDIR; LLFHDCFPQGCDASILLDNGER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Survival protein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SurE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-like phosphatase/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nucleotidase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AQK97772.1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Survival protein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SurE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-like phosphatase/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nucleotidase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A0A1D6G329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YEGLDEDIDLR; ETIAASSVDFTGAK; RYEGLDEDIDLR; AFETSGTPVDCVSLALSGR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ripening-related protein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XP_008644746.1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Ripening-related protein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A0A1D6GNR3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FYDDSKK; DHNFEPPCR; VVALSTGWYNGGSR; VVALSTGWYNGGSR; YTTYGCSPPVTGSTR; AVLTLNSFAEGGDGGGAAACTGK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pathogenesis-related protein 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AAY29574.1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Pathogenesis-related protein 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Q29SB6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AAVMDWHTLAPK; LLPGVEVKDEIAK; ASANSWTLEIASPVAPQR; VASHVVASAQPVEGDGGVGSVR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2-oxoglutarate-dependent dioxygenase AOP1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ONM16724.1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2-oxoglutarate-dependent dioxygenase AOP1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B4FN73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AEIPVIDLR; LAGSSPDESAR; ALFDLPDDAK; ALFDLPDDAKR; YKPFNYDDYR; VSAPEALVDAGHPR; VTGHGAPAGLLADMK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translation elongation factor family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AQL00681.1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translation elongation factor family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A0A1D6GCC4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92.36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GGGQVIPTAR; GVQYLNEIK; EGALAEENMR; DSVVAGFQWASK; EQMTPLSEFEDKL; AFLPVIESFGFSSQLR; GHVFEEMQRPGTPLYNIK; DLQEDFMGGAEIIVSPPVVSFR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Actin-7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AQK95630.1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Actin-7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A0A1D6FW13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AGFAGDDAPR; GYSFTTSAER; EEYDESGPAIVHR; IWHHTFYNELR; SYELPDGQVITIGAER; LAYIALDYEQELETAK; VAPEEHPVLLTEAPLNPK; DLYGNIVLSGGSTMFPGIADR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Actin-7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ONM19688.1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Actin-7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A0A1D6EHT1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66.14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AGFAGDDAPR; GYSFTTSAER; AEYDESGPGIVHR; SYELPDGQVITIGAER; VAPEEHPVLLTEAPLNPK; DLYGNIVLSGGTTMFPGIADR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UMP-CMP kinase family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AQK56201.1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UMP-CMP kinase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A0A1D6QDC6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FLIDGFPR; SENDKFLIDGFPR; IDAAKPIPEVFEDVK; KIDAAKPIPEVFEDVK; TFVDSTLPVIEHYNSK; GTVVDAAPAVVAEVTENMLGGK; ISPAFVLFFDCSEEDMEKR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APx1 - Cytosolic</w:t>
            </w:r>
            <w:r w:rsidR="00EA0D64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ascorbate peroxidase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NP_001150192.1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APx1-</w:t>
            </w:r>
            <w:r w:rsidR="00EA0D64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cytosolic ascorbate peroxida</w:t>
            </w: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B6TM55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AFFDDYK; SCAPLMLR; EDKPQPPPEGR; LAWHSAGTFDVSSR; ALLSDPVFRPLVEK; NYPTVSAEYSEAVEK; </w:t>
            </w: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QMGLSDQDIVALSGGHTLGR; SGFEGAWTTNPLVFDNSYFK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43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Phosphoenolpyruvate carboxylase family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ONM18098.1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Phosphoenolpyruvate carboxylase family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A0A1D6ECS1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KESGSDIVIVAR; QAISHDEALWR; QAISHDEALWR; TPILSPAELEEIGFR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cysteine synthase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NP_001105469.2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Cysteine synthase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B8A377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621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YLSSVLFQSIK; LFVVVFPSFGER; LTLTMPASMSMER; EGLLVGISSGAAAAAAVR; AFGAELVLTDPLLGMK; IDGLVSGIGTGGTITGTGR; DVTELIGNTPLVYLNK; TPNSYILQQFENPANPK; LYGVEPVESAVLNGGKPGPHK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Dihydropyrimidine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dehydrogenase (NADP(+)),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chloroplastic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PWZ24913.1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Dihydropyrimidine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dehydrogenase (NADP(+))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chloroplastic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B4FZU9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ATVPVWAK; AAWHELIER; AFDEGWGAVIAK; EHNFSSIEEFR; ILIGSIMEEYNK; MTPNITDITQPAR; GASLPYFTTHTDLVHR; TLRPEPCVEGYSTPGGYSAR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4-hydroxy-7-methoxy-3-oxo-3,4-dihydro-2H-1,4-benzoxazin-2-yl glucoside beta-D-glucosidase 1,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chloroplastic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P49235.1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4-hydroxy-7-methoxy-3-oxo-3,4-dihydro-2H-1,4-benzoxazin-2-yl glucoside beta-D-glucosidase 1,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chloroplastic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P49235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64.54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6.23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FSISWPR; YGIVYVDR; IGLAFDVMGR; SIVEDYTYFAK; ETPLPMEAALNDYKR; LAGSYNMLGLNYYTSR; SWDINLGWFLEPVVR; VGSQNGVQMLSPSEIPQR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Golgi associated protein-like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ONM06916.1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1154F5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α</w:t>
            </w:r>
            <w:r w:rsidR="00F44965" w:rsidRPr="00F4496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-1,4-glucan-protein synthase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B4FQX1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LGTIDPYFVK; VPEGFDYELYNR; YIYTIDDDCFVAK; GTLFPMCGMNLAFDR; DLIGPAMYFGLMGDGQPIGR; NLLSPSTPFFFNTLYDPYR; AGTVTVPGSSTPSTPLLKDELDIVIPTIR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Legumin</w:t>
            </w:r>
            <w:proofErr w:type="spellEnd"/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-like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NP_001105062.1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Legumin-like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Q84TL7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559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VQVVGPDGVR; ASSSPLPAPSPR; VEGGFLFIVPR; RLDSEIFFAPPSN; AISAEVLQASFNTTPEMEK; AWDLPEADAAALVSSQPASGIVR; AWDLPEADAAALVSSQPASGIVR; DREGVALNCLEAPLDVDIPGGGR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Malate 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dehydrogenase, cytoplasmic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NP_001105603.1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Malate dehydrogenase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A0A1R3MB28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35.91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TSTGEKPVR; MELVDAAFPLLK; IVQGLPIDEFSR; VLVVANPANTNALILK; FSSALSAASSACDHIR; VLVTGAAGQIGYALVPMIAR; ELVSDDEWLNGEFITTVQQR; ELVSDDEWLNGEFITTVQQR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UDP-arabinopyranose mutase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AQK64294.1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UDP-arabinopyranose mutase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B4G039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41.74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VPEGFDYELYNR; YIYTIDDDCFVAK; GTLFPMCGMNLAFDR; DLIGPAMYFGLMGDGQPIGR; NLLSPSTPFFFNTLYDPYR; NLLSPSTPFFFNTLYDPYR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51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Putative 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glutathione peroxidase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NP_001141210.1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Glutathione peroxidase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Q6JAH6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FLVDKEGR; AEYPIFDK; FKAEYPIFDK; YAPTTSPLSIEK; AASSTATSVHDFIVK; AEYPIFDKVDVNGSNAAPIYK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Cysteine proteinase 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ONM55302.1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Cysteine proteinase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A0A1D6I5B2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8.57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FKNENVGVK; DWREDGIVSPVK; NSWGADWGDEGYFK; NSWGADWGDEGYFK; NSWGADWGDEGYFK; YNGGLDTEESYPYQGVNGICK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754C3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Glutathione 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S-transferase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NP_001105111.2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Glutathione S-transferase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B4FK84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VLDVYEAHLAR; LYGMPLSPNVVR; YASEGTDLLPATASAAK; GLDFEIVPVDLTTGAHK; YLAGDEFTLADANHASYLLYLSK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Isoflavone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reductase homolog IRL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NP_001105699.2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Isoflavone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reductase-like1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B4FD74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LGHPTSALVR; EYVPEEAVLK; TFQDAGVTLLK; ILVVGGTGYLGR; YTTVDEYLNR; FFPSEFGLDVDR; GADVVISVLGSMQIADQSR; AVFVEEGDIATYTVLAADDPR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translation elongation factor family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AQL00681.1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Putative translation elongation factor family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A0A1D6GCC4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92.36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GGGQVIPTAR; AFLPVIESFGFSSQLR; SQILSQEFGWDKDLAK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Caffeoyl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-CoA O-methyltransferase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NP_001152511.1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Caffeoyl-CoA O-methyltransferase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B6UF45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VIYVAWR; NVESKILR; MVQPDLGR; DLLTQTARAAASSPR; QFTVTAAGGGATQTERVAAEMVR; GSSRHASGCGEQQGTGSNPMNSIDR; ANLQQEVARLLSESQNLK (N-terminal); YADNQPVVPWGPRFSR; CSSCMPSITDDFNEGVVDQQKLILDR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Enolase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AQL02254.1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Enolase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A0A1D6NVW3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47.31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549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FRAPVEPY; AVTITWVK (N-terminal); AGWGVMASHR; IEEELGDAAVYAGAK; VNQIGSVTESIEAVR; VQIVGDDLLVTNPTR; VVIGMDVAASEFFGEK; GAVPSGASTGIYEALELR; GNPTVEVDVGLSDGSYAR; YGQDATNVGDEGGFAPNIQENK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Thioredoxin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family Trp26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ONM41389.1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Thioredoxin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family Trp26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B4FPP1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SVFKPWEQR; VVALNESVPGSVK; SISVVGGADGTSPSR; DVVATIVYEVMPNPSDHK; FQGVANLTLHFSDNFGGDTTK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Thiamine </w:t>
            </w:r>
            <w:proofErr w:type="spellStart"/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thiazole</w:t>
            </w:r>
            <w:proofErr w:type="spellEnd"/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synthase 2, </w:t>
            </w:r>
            <w:proofErr w:type="spellStart"/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chloroplastic</w:t>
            </w:r>
            <w:proofErr w:type="spellEnd"/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NP_001105697.2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Thiamine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thiazole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synthase,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chloroplastic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B4G015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HAALFTSTVMSR; LFNAVAVEDLIVR; MGPTFGAMMISGQK; VVVSSCGHDGPFGATGVK; ALGRPNAVDGTIPEVSPALR; EVVPGMIVTGMEVAEIDGAPR; RPAHLFLDELGVGYDEAEDYVVVK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60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Pathogenesis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-related protein 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ABF81693.1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Major latex protein 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Q19VG6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VELVVEVK; IFPEQYK; ANDQVPDPDVIK; YTEAVPMLTFAK; VVSYSVVDGELADFYK; AEGEGGAVVSWAMEFDK; AEGEGGAVVSWAMEFDK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7754C3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Protein 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disulfide isomerase 2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NP_001105755.1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Protein disulfide-isomerase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A0A1D6F5C2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IYIVGIFK; FIDASSTPR; GDASVEGPLIR; YEIQGFPTLK; VVVADNIHDVVFK; LLKPFDDLVVDSK; EFSGTEFTNFMELAEK; VVTFDNNPDNHPYLMK; FLIGDIEASQGAFQYFGLK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ABA-inducible gene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CAA31077.1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Glycine-rich RNA-binding, abscisic acid-inducible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P10979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AAADVEYR; DGGYGGGGGYGGR; EGGGGGYGGGGGYGGR; EGGGGGYGGGGGGWRD; REGGGGGYGGGGGYGGR; GFGFVTFSSENSMLDAIENMNGK; GFGFVTFSSENSMLDAIENMNGKELDGR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adenosylmethionine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synthase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ONM31848.1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adenosylmethionine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synthase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B4FIE9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43.20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TAAYGHFGR; TIFHLNPSGR; FVIGGPHGDAGLTGR; EIGFTSDDVGLDADR; DDADFTWEVVKPLK; TQVTVEYVNEGGAMVPVR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7754C3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3-</w:t>
            </w:r>
            <w:r w:rsidR="007754C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</w:t>
            </w: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xoacyl-[acyl-carrier-protein] synthase I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chloroplastic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AQL01354.1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3-oxoacyl-[acyl-carrier-protein] synthase I 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chloroplastic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K7V9P7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6.28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RLDDCLR; GFSSEGYIDGK; LLAGESGIGPIDR; ALEAAGIAHGSKPMEK; DGFVMGEGAGVLVMESLEHAIK; VVITGMGLVSVFGNDVDAYYDR; AGVLVGTGMGGLTVFSDGVQNLIEK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NAD-dependent epimerase/dehydratase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ONM10954.1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NAD-dependent epimerase/dehydratase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A0A1D6L9Y9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TGQIVYNK; ALFSQITAR; IGAAGDVYVADIR; AFDLASKPEGVGTPTK; ADSATSRPTVLVTGAGGR; ELLVGKDDELLQTDTK; ADVAEVCVQALQYEEAK; LAPAVQGVDALIILTSAAPK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60S acidic ribosomal protein P3-like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NP_001316611.1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60S acidic ribosomal protein P3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A0A1D6LNJ7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GVYTFVCR; QHSGEIEASAATPYELQR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Bowman-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Birk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type trypsin inhibitor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ONM30326.1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Bowman-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Birk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type trypsin inhibitor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A0A1D6MM79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YRGDPGPR; ECVETEDSR; TYPLTCSCFDR; DEERPWGECCDLAVCVK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D90F8F" w:rsidP="00D90F8F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lycine-rich protein2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AQK39923.1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Glycine-rich protein2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A0A1D6IV87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YGQVIEAK; LFVGGLSYGTDDHSLR; LFVGGLSYGTDDHSLRDEFAK; GFGFITYTSSEEASAAITAMDGK; NDEIMDDLFKDDEPDSYANK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Glycine-rich RNA-binding protein 3 mitochondrial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ONM33600.1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Glycine-rich RNA-binding protein 3 </w:t>
            </w: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mitochondrial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A0A1D6MXZ7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YGQVIEAR; LFVGGISYQTDDHSLR; GFGFVTYTSSEEASAAITALDGK; LFVGGISYQTDDHSLRDEFAK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D90F8F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lycine-rich protein2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AQK39923.1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Glycine-rich protein2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A0A1D6IV87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YGQVIEAK; LFVGGLSYGTDDHSLR; LFVGGLSYGTDDHSLRDEFAK; GFGFITYTSSEEASAAITAMDGK; NDEIMDDLFKDDEPDSYANK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D90F8F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lycine-rich RNA-binding protein 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ACG24633.1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Glycine-rich RNA-binding protein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B6SIF0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EAFSSFGEVTEAR; GFGFVNYSDSDAAK; EAISAMDGKEIDGR; LFIGGLDWGVDDVK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D90F8F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lass I heat shock protein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NP_001130454.1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17.4 kDa class I heat shock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B4F976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6.86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TSSETAAFAGAR; ASMENGVLTVTVP; VEVEDGNVLQISGER; EEVKVEVEDGNVLQISGER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Cold shock protein 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AQK60690.1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Cold shock protein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C0PLI2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GFGFISPEDGSEDLFVHQSSIK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Stress-inducible membrane pore protein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ONM31664.1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Stress-inducible membrane pore protein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A0A1D6MRR5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TLKDELTSMDR; NSAIAGAIAGAAVALTGDAGGHSDK; EAYVVTVEGLSGDSSGLDADGGK; EAYVVTVEGLSGDSSGLDADGGKR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Bowman-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Birk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type trypsin inhibitor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ONM30326.1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Bowman-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Birk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type trypsin inhibitor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A0A1D6MM79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YRGDPGPR; ECVETEDSR; TYPLTCSCFDR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Bowman-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Birk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type trypsin inhibitor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ONM30326.1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Bowman-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Birk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type trypsin inhibitor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A0A1D6MM79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YRGDPGPR; ECVETEDSR; TYPLTCSCFDR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Glycine-rich RNA-binding protein 3 mitochondrial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ONM33600.1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Glycine-rich RNA-binding protein 3 mitochondrial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A0A1D6MXZ7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YGQVIEAR; LFVGGISYQTDDHSLR; GFGFVTYTSSEEASAAITALDGK; LFVGGISYQTDDHSLRDEFAK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D90F8F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il body-associated protein 1A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NP_001132265.1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Oil body-associated protein 1A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B4FFZ9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TIHFWQVDR; TIHFWQVDR; EVDLPASTTAGAGR; QCLIFDGPGAGAR; GGVLFMPGVPGVVER; GGVLFMPGVPGVVER; GDALPLGLPQIMMVLTR; QVEAHHFCAHLNEDVR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D90F8F" w:rsidP="00D90F8F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mbryonic protein DC-8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NP_001146861.1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Embryonic protein DC-8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B6SGN7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8.39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EAGHEAADR; VADQASGMAER; GVAEDAADTASR; VAETAQAIGDMAK; VVPDAEDVDAAVK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Hsp70-Hsp90 organizing protein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AQK73114.1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Hsp70-Hsp90 organizing protein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A0A1D6HEP0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77.07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7.94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NQELLDGVR; GEISQDELQER; DFEAAIQHYTK; DFDIAIETYQK; QVLNDFQENPR; ELEQQEYYDPK; NPSSISMYLSDPR; AYLNEPDFMQMLR; ALEHDDEDISYLTNR; EVEPEPEPEPMDFTDEEKER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16.9 kDa class I heat shock </w:t>
            </w: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protein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NP_001146967.1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16.9 kDa class I </w:t>
            </w: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heat shock protein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B6SIX0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FRLPENAK; AALENGVLTVTVPK; </w:t>
            </w: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VEVEDGNVLLISGQR; EEVKVEVEDGNVLLISGQR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83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16.9 kDa class I heat shock protein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NP_001146967.1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16.9 kDa class I heat shock protein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B6SIX0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FRLPENAK; AALENGVLTVTVPK; VEVEDGNVLLISGQR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Bowman-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Birk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type trypsin inhibitor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ONM30326.1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Bowman-</w:t>
            </w:r>
            <w:proofErr w:type="spellStart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Birk</w:t>
            </w:r>
            <w:proofErr w:type="spellEnd"/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type trypsin inhibitor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A0A1D6MM79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YRGDPGPR; TYPLTCSCFDR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D90F8F" w:rsidP="00D90F8F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eat shock protein17.2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ONM30195.1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Heat shock protein17.2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A0A1D6MLV9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FRLPENAK; AGLENGVLTVTVPK; VEVEDGNVLVISGQR; EEVKVEVEDGNVLVISGQR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Embryonic protein DC-8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ONL94071.1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Embryonic protein DC-8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A0A1D6JQ00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492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LEEVKER; DAAWETVEAAK; HHADVDEEETAR; AQETLSQTADAAAEK; EAAEAASESGAEAHER; TKEAAEAASESGAEAHER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1-Cys peroxiredoxin PER1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A2SZW8.1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1-Cys peroxiredoxin PER1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A2SZW8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6.31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656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VTFPILADPAR; LSFLYPATTGR; LLGISCDDVESHR; QLNMVDPDEKDAAGR; MFPQGFETADLPSKK; PGLTIGDTVPNLELDSTHGK; VATPANWKPGECAVIAPGVSDEEAR; VATPANWKPGECAVIAPGVSDEEAR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D90F8F" w:rsidP="00D90F8F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X</w:t>
            </w:r>
            <w:r w:rsidR="005463B2"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yloglucan endotransglucosylase/hydrolase protein 32 precursor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NP_001148432.1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Xyloglucan endotransglucosylase/hydrolase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B6T2W7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NGYFGASVR; TLWGAQHQTLSPDGK; TLWGAQHQTLSPDGK; NSMVYYYCLDSTR; VGGCAADASADCQPVPASPAAPGTAAISAQQEAAMR</w:t>
            </w:r>
          </w:p>
        </w:tc>
      </w:tr>
      <w:tr w:rsidR="005463B2" w:rsidRPr="00DF0373" w:rsidTr="00CB0EB1">
        <w:trPr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60S acidic ribosomal protein P3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NP_001105389.2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60S acidic ribosomal protein P3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B4G1B3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12.18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463B2" w:rsidRPr="00DF0373" w:rsidRDefault="005463B2" w:rsidP="003F5375">
            <w:pPr>
              <w:spacing w:beforeLines="5" w:before="15" w:afterLines="2" w:after="6" w:line="160" w:lineRule="exact"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DF037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GVYTFVCR; NNGGEWTAK; QHSGEIEASAATPYELQR</w:t>
            </w:r>
          </w:p>
        </w:tc>
      </w:tr>
    </w:tbl>
    <w:p w:rsidR="00AC19A2" w:rsidRPr="00AC6409" w:rsidRDefault="00AC19A2" w:rsidP="00AC6409">
      <w:pPr>
        <w:jc w:val="center"/>
        <w:rPr>
          <w:sz w:val="16"/>
          <w:szCs w:val="16"/>
        </w:rPr>
      </w:pPr>
    </w:p>
    <w:sectPr w:rsidR="00AC19A2" w:rsidRPr="00AC6409" w:rsidSect="00E533A1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719" w:rsidRDefault="00C77719" w:rsidP="00F37115">
      <w:r>
        <w:separator/>
      </w:r>
    </w:p>
  </w:endnote>
  <w:endnote w:type="continuationSeparator" w:id="0">
    <w:p w:rsidR="00C77719" w:rsidRDefault="00C77719" w:rsidP="00F37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223348"/>
      <w:docPartObj>
        <w:docPartGallery w:val="Page Numbers (Bottom of Page)"/>
        <w:docPartUnique/>
      </w:docPartObj>
    </w:sdtPr>
    <w:sdtEndPr/>
    <w:sdtContent>
      <w:p w:rsidR="00AC6409" w:rsidRDefault="00AC640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F8D" w:rsidRPr="00B06F8D">
          <w:rPr>
            <w:noProof/>
            <w:lang w:val="zh-CN"/>
          </w:rPr>
          <w:t>9</w:t>
        </w:r>
        <w:r>
          <w:fldChar w:fldCharType="end"/>
        </w:r>
      </w:p>
    </w:sdtContent>
  </w:sdt>
  <w:p w:rsidR="00AC6409" w:rsidRDefault="00AC640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719" w:rsidRDefault="00C77719" w:rsidP="00F37115">
      <w:r>
        <w:separator/>
      </w:r>
    </w:p>
  </w:footnote>
  <w:footnote w:type="continuationSeparator" w:id="0">
    <w:p w:rsidR="00C77719" w:rsidRDefault="00C77719" w:rsidP="00F371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93E"/>
    <w:rsid w:val="00034DA3"/>
    <w:rsid w:val="00086219"/>
    <w:rsid w:val="000947FD"/>
    <w:rsid w:val="000E777E"/>
    <w:rsid w:val="001154F5"/>
    <w:rsid w:val="0012318B"/>
    <w:rsid w:val="00127D7D"/>
    <w:rsid w:val="00194ED9"/>
    <w:rsid w:val="001B3C85"/>
    <w:rsid w:val="003424BE"/>
    <w:rsid w:val="00342FC7"/>
    <w:rsid w:val="003544D7"/>
    <w:rsid w:val="00387561"/>
    <w:rsid w:val="003A4D79"/>
    <w:rsid w:val="003C2713"/>
    <w:rsid w:val="003F1A6D"/>
    <w:rsid w:val="003F5375"/>
    <w:rsid w:val="004C2A5A"/>
    <w:rsid w:val="0052544E"/>
    <w:rsid w:val="005463B2"/>
    <w:rsid w:val="005509D3"/>
    <w:rsid w:val="005F29BB"/>
    <w:rsid w:val="006C7A85"/>
    <w:rsid w:val="0070037E"/>
    <w:rsid w:val="007754C3"/>
    <w:rsid w:val="0077693E"/>
    <w:rsid w:val="007C55CB"/>
    <w:rsid w:val="00937C08"/>
    <w:rsid w:val="009F495F"/>
    <w:rsid w:val="00A25CC8"/>
    <w:rsid w:val="00A45002"/>
    <w:rsid w:val="00AC06FA"/>
    <w:rsid w:val="00AC19A2"/>
    <w:rsid w:val="00AC6409"/>
    <w:rsid w:val="00AE73E1"/>
    <w:rsid w:val="00B06F8D"/>
    <w:rsid w:val="00BC1006"/>
    <w:rsid w:val="00C77719"/>
    <w:rsid w:val="00CB0EB1"/>
    <w:rsid w:val="00D03212"/>
    <w:rsid w:val="00D90F8F"/>
    <w:rsid w:val="00DF0373"/>
    <w:rsid w:val="00E33943"/>
    <w:rsid w:val="00E533A1"/>
    <w:rsid w:val="00EA0D64"/>
    <w:rsid w:val="00F37115"/>
    <w:rsid w:val="00F44965"/>
    <w:rsid w:val="00FF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10F6A5-2E70-4765-951C-859102B8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3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3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33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33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33A1"/>
    <w:rPr>
      <w:sz w:val="18"/>
      <w:szCs w:val="18"/>
    </w:rPr>
  </w:style>
  <w:style w:type="table" w:styleId="a5">
    <w:name w:val="Table Grid"/>
    <w:basedOn w:val="a1"/>
    <w:uiPriority w:val="39"/>
    <w:rsid w:val="00E53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2636</Words>
  <Characters>15026</Characters>
  <Application>Microsoft Office Word</Application>
  <DocSecurity>0</DocSecurity>
  <Lines>125</Lines>
  <Paragraphs>35</Paragraphs>
  <ScaleCrop>false</ScaleCrop>
  <Company/>
  <LinksUpToDate>false</LinksUpToDate>
  <CharactersWithSpaces>17627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niuli</dc:creator>
  <cp:keywords/>
  <dc:description/>
  <cp:lastModifiedBy>China</cp:lastModifiedBy>
  <cp:revision>36</cp:revision>
  <dcterms:created xsi:type="dcterms:W3CDTF">2018-08-09T08:12:00Z</dcterms:created>
  <dcterms:modified xsi:type="dcterms:W3CDTF">2019-08-28T10:14:00Z</dcterms:modified>
</cp:coreProperties>
</file>