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1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E366C1" w:rsidRPr="00E366C1" w:rsidTr="00B55186">
        <w:tc>
          <w:tcPr>
            <w:tcW w:w="3021" w:type="dxa"/>
            <w:shd w:val="clear" w:color="auto" w:fill="E7E6E6" w:themeFill="background2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74.60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564</w:t>
            </w:r>
          </w:p>
        </w:tc>
        <w:tc>
          <w:tcPr>
            <w:tcW w:w="3021" w:type="dxa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25.40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192</w:t>
            </w:r>
          </w:p>
        </w:tc>
        <w:tc>
          <w:tcPr>
            <w:tcW w:w="3021" w:type="dxa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756</w:t>
            </w:r>
          </w:p>
        </w:tc>
        <w:tc>
          <w:tcPr>
            <w:tcW w:w="3021" w:type="dxa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8B7E7D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1</w:t>
      </w:r>
    </w:p>
    <w:tbl>
      <w:tblPr>
        <w:tblStyle w:val="TableGrid"/>
        <w:bidiVisual/>
        <w:tblW w:w="8771" w:type="dxa"/>
        <w:jc w:val="center"/>
        <w:tblLook w:val="04A0" w:firstRow="1" w:lastRow="0" w:firstColumn="1" w:lastColumn="0" w:noHBand="0" w:noVBand="1"/>
      </w:tblPr>
      <w:tblGrid>
        <w:gridCol w:w="3021"/>
        <w:gridCol w:w="3021"/>
        <w:gridCol w:w="2729"/>
      </w:tblGrid>
      <w:tr w:rsidR="00E366C1" w:rsidRPr="00E366C1" w:rsidTr="00E366C1">
        <w:trPr>
          <w:jc w:val="center"/>
        </w:trPr>
        <w:tc>
          <w:tcPr>
            <w:tcW w:w="3021" w:type="dxa"/>
            <w:shd w:val="clear" w:color="auto" w:fill="E7E6E6" w:themeFill="background2"/>
          </w:tcPr>
          <w:p w:rsidR="00E366C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2729" w:type="dxa"/>
            <w:shd w:val="clear" w:color="auto" w:fill="E7E6E6" w:themeFill="background2"/>
          </w:tcPr>
          <w:p w:rsidR="00E366C1" w:rsidRPr="00E366C1" w:rsidRDefault="00B55186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E366C1">
        <w:trPr>
          <w:jc w:val="center"/>
        </w:trPr>
        <w:tc>
          <w:tcPr>
            <w:tcW w:w="3021" w:type="dxa"/>
          </w:tcPr>
          <w:p w:rsidR="00E366C1" w:rsidRPr="00E366C1" w:rsidRDefault="00E86A0B" w:rsidP="00E86A0B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51</w:t>
            </w:r>
          </w:p>
        </w:tc>
        <w:tc>
          <w:tcPr>
            <w:tcW w:w="3021" w:type="dxa"/>
          </w:tcPr>
          <w:p w:rsidR="00E366C1" w:rsidRPr="00E366C1" w:rsidRDefault="00E86A0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175</w:t>
            </w:r>
          </w:p>
        </w:tc>
        <w:tc>
          <w:tcPr>
            <w:tcW w:w="2729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E366C1">
        <w:trPr>
          <w:jc w:val="center"/>
        </w:trPr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46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180</w:t>
            </w:r>
          </w:p>
        </w:tc>
        <w:tc>
          <w:tcPr>
            <w:tcW w:w="2729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E366C1">
        <w:trPr>
          <w:jc w:val="center"/>
        </w:trPr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46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180</w:t>
            </w:r>
          </w:p>
        </w:tc>
        <w:tc>
          <w:tcPr>
            <w:tcW w:w="2729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E366C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1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27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153</w:t>
            </w:r>
          </w:p>
        </w:tc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29</w:t>
            </w:r>
          </w:p>
        </w:tc>
        <w:tc>
          <w:tcPr>
            <w:tcW w:w="1119" w:type="dxa"/>
          </w:tcPr>
          <w:p w:rsidR="00081451" w:rsidRPr="00BA3EB3" w:rsidRDefault="00BA3EB3" w:rsidP="00BA3EB3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151</w:t>
            </w:r>
          </w:p>
        </w:tc>
        <w:tc>
          <w:tcPr>
            <w:tcW w:w="1227" w:type="dxa"/>
          </w:tcPr>
          <w:p w:rsidR="00081451" w:rsidRPr="00BA3EB3" w:rsidRDefault="00FE173D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</w:t>
            </w:r>
          </w:p>
        </w:tc>
        <w:tc>
          <w:tcPr>
            <w:tcW w:w="1119" w:type="dxa"/>
          </w:tcPr>
          <w:p w:rsidR="00081451" w:rsidRPr="00BA3EB3" w:rsidRDefault="00FE173D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167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43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3</w:t>
            </w:r>
          </w:p>
        </w:tc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42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4</w:t>
            </w:r>
          </w:p>
        </w:tc>
        <w:tc>
          <w:tcPr>
            <w:tcW w:w="1227" w:type="dxa"/>
          </w:tcPr>
          <w:p w:rsidR="00081451" w:rsidRPr="00BA3EB3" w:rsidRDefault="00FE173D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32</w:t>
            </w:r>
          </w:p>
        </w:tc>
        <w:tc>
          <w:tcPr>
            <w:tcW w:w="1119" w:type="dxa"/>
          </w:tcPr>
          <w:p w:rsidR="00081451" w:rsidRPr="00BA3EB3" w:rsidRDefault="00FE173D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19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50"/>
        <w:gridCol w:w="1224"/>
        <w:gridCol w:w="1433"/>
        <w:gridCol w:w="883"/>
        <w:gridCol w:w="846"/>
        <w:gridCol w:w="1372"/>
        <w:gridCol w:w="2436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E366C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366C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081451"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 w:rsidR="00081451">
              <w:rPr>
                <w:rFonts w:cs="B Nazanin"/>
                <w:sz w:val="28"/>
                <w:szCs w:val="28"/>
              </w:rPr>
              <w:t>metric</w:t>
            </w:r>
            <w:r w:rsidR="00081451" w:rsidRPr="00081451">
              <w:rPr>
                <w:rFonts w:cs="B Nazanin"/>
                <w:sz w:val="28"/>
                <w:szCs w:val="28"/>
              </w:rPr>
              <w:t xml:space="preserve"> of th</w:t>
            </w:r>
            <w:r w:rsidR="00081451">
              <w:rPr>
                <w:rFonts w:cs="B Nazanin"/>
                <w:sz w:val="28"/>
                <w:szCs w:val="28"/>
              </w:rPr>
              <w:t xml:space="preserve">ree algorithms in data set 1 </w:t>
            </w: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3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2" w:type="dxa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7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D76BE8" w:rsidRDefault="00FE173D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92.52</w:t>
            </w:r>
          </w:p>
        </w:tc>
        <w:tc>
          <w:tcPr>
            <w:tcW w:w="1225" w:type="dxa"/>
          </w:tcPr>
          <w:p w:rsidR="00E366C1" w:rsidRPr="00D76BE8" w:rsidRDefault="00FE173D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89.78</w:t>
            </w:r>
          </w:p>
        </w:tc>
        <w:tc>
          <w:tcPr>
            <w:tcW w:w="1434" w:type="dxa"/>
          </w:tcPr>
          <w:p w:rsidR="00E366C1" w:rsidRPr="00D76BE8" w:rsidRDefault="00FE173D" w:rsidP="00FE173D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95.43</w:t>
            </w:r>
          </w:p>
        </w:tc>
        <w:tc>
          <w:tcPr>
            <w:tcW w:w="883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4.57</w:t>
            </w:r>
          </w:p>
        </w:tc>
        <w:tc>
          <w:tcPr>
            <w:tcW w:w="843" w:type="dxa"/>
          </w:tcPr>
          <w:p w:rsidR="00E366C1" w:rsidRPr="00D76BE8" w:rsidRDefault="00FE173D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37.25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7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Parkinson's Disease Classification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90.15</w:t>
            </w:r>
          </w:p>
        </w:tc>
        <w:tc>
          <w:tcPr>
            <w:tcW w:w="1225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83.89</w:t>
            </w:r>
          </w:p>
        </w:tc>
        <w:tc>
          <w:tcPr>
            <w:tcW w:w="1434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97.42</w:t>
            </w:r>
          </w:p>
        </w:tc>
        <w:tc>
          <w:tcPr>
            <w:tcW w:w="883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16.11</w:t>
            </w:r>
          </w:p>
        </w:tc>
        <w:tc>
          <w:tcPr>
            <w:tcW w:w="843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8.70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91.07</w:t>
            </w:r>
          </w:p>
        </w:tc>
        <w:tc>
          <w:tcPr>
            <w:tcW w:w="1225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85.00</w:t>
            </w:r>
          </w:p>
        </w:tc>
        <w:tc>
          <w:tcPr>
            <w:tcW w:w="1434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98.08</w:t>
            </w:r>
          </w:p>
        </w:tc>
        <w:tc>
          <w:tcPr>
            <w:tcW w:w="883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15.00</w:t>
            </w:r>
          </w:p>
        </w:tc>
        <w:tc>
          <w:tcPr>
            <w:tcW w:w="843" w:type="dxa"/>
          </w:tcPr>
          <w:p w:rsidR="00E366C1" w:rsidRPr="00D76BE8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76BE8">
              <w:rPr>
                <w:rFonts w:cs="B Nazanin"/>
                <w:sz w:val="28"/>
                <w:szCs w:val="28"/>
              </w:rPr>
              <w:t>6.52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2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42.03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145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57.97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345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2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4F3537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4F3537">
        <w:tc>
          <w:tcPr>
            <w:tcW w:w="3021" w:type="dxa"/>
            <w:tcBorders>
              <w:top w:val="single" w:sz="4" w:space="0" w:color="auto"/>
            </w:tcBorders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68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35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83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83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2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1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19</w:t>
            </w:r>
          </w:p>
        </w:tc>
        <w:tc>
          <w:tcPr>
            <w:tcW w:w="1227" w:type="dxa"/>
          </w:tcPr>
          <w:p w:rsidR="00081451" w:rsidRPr="00BA3EB3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0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20</w:t>
            </w:r>
          </w:p>
        </w:tc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2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33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57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26</w:t>
            </w:r>
          </w:p>
        </w:tc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53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30</w:t>
            </w:r>
          </w:p>
        </w:tc>
        <w:tc>
          <w:tcPr>
            <w:tcW w:w="1227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56</w:t>
            </w:r>
          </w:p>
        </w:tc>
        <w:tc>
          <w:tcPr>
            <w:tcW w:w="1119" w:type="dxa"/>
          </w:tcPr>
          <w:p w:rsidR="00081451" w:rsidRPr="00BA3EB3" w:rsidRDefault="00BA3EB3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A3EB3">
              <w:rPr>
                <w:rFonts w:cs="B Nazanin"/>
                <w:sz w:val="28"/>
                <w:szCs w:val="28"/>
              </w:rPr>
              <w:t>12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50"/>
        <w:gridCol w:w="1224"/>
        <w:gridCol w:w="1434"/>
        <w:gridCol w:w="883"/>
        <w:gridCol w:w="846"/>
        <w:gridCol w:w="1372"/>
        <w:gridCol w:w="2435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2</w:t>
            </w:r>
          </w:p>
        </w:tc>
      </w:tr>
      <w:tr w:rsidR="00081451" w:rsidRPr="00E366C1" w:rsidTr="00B55186">
        <w:trPr>
          <w:jc w:val="center"/>
        </w:trPr>
        <w:tc>
          <w:tcPr>
            <w:tcW w:w="1550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2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82.50</w:t>
            </w:r>
          </w:p>
        </w:tc>
        <w:tc>
          <w:tcPr>
            <w:tcW w:w="1225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94.29</w:t>
            </w:r>
          </w:p>
        </w:tc>
        <w:tc>
          <w:tcPr>
            <w:tcW w:w="1434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73.33</w:t>
            </w:r>
          </w:p>
        </w:tc>
        <w:tc>
          <w:tcPr>
            <w:tcW w:w="883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5.71</w:t>
            </w:r>
          </w:p>
        </w:tc>
        <w:tc>
          <w:tcPr>
            <w:tcW w:w="843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17.65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7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8"/>
                <w:szCs w:val="28"/>
              </w:rPr>
              <w:t>Liver Disorders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57.14</w:t>
            </w:r>
          </w:p>
        </w:tc>
        <w:tc>
          <w:tcPr>
            <w:tcW w:w="1225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1434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40.00</w:t>
            </w:r>
          </w:p>
        </w:tc>
        <w:tc>
          <w:tcPr>
            <w:tcW w:w="883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0</w:t>
            </w:r>
          </w:p>
        </w:tc>
        <w:tc>
          <w:tcPr>
            <w:tcW w:w="843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36.14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0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58.46</w:t>
            </w:r>
          </w:p>
        </w:tc>
        <w:tc>
          <w:tcPr>
            <w:tcW w:w="1225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95.00</w:t>
            </w:r>
          </w:p>
        </w:tc>
        <w:tc>
          <w:tcPr>
            <w:tcW w:w="1434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42.22</w:t>
            </w:r>
          </w:p>
        </w:tc>
        <w:tc>
          <w:tcPr>
            <w:tcW w:w="883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5.00</w:t>
            </w:r>
          </w:p>
        </w:tc>
        <w:tc>
          <w:tcPr>
            <w:tcW w:w="843" w:type="dxa"/>
          </w:tcPr>
          <w:p w:rsidR="00E366C1" w:rsidRPr="00176B67" w:rsidRDefault="00D76BE8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31.33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3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61.23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627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38.77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397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1024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3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143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164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126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181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95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212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3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35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177</w:t>
            </w:r>
          </w:p>
        </w:tc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27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154</w:t>
            </w:r>
          </w:p>
        </w:tc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13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151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89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6</w:t>
            </w:r>
          </w:p>
        </w:tc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114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12</w:t>
            </w:r>
          </w:p>
        </w:tc>
        <w:tc>
          <w:tcPr>
            <w:tcW w:w="1227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116</w:t>
            </w:r>
          </w:p>
        </w:tc>
        <w:tc>
          <w:tcPr>
            <w:tcW w:w="1119" w:type="dxa"/>
          </w:tcPr>
          <w:p w:rsidR="00081451" w:rsidRPr="00D56065" w:rsidRDefault="00D5606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D56065">
              <w:rPr>
                <w:rFonts w:cs="B Nazanin"/>
                <w:sz w:val="28"/>
                <w:szCs w:val="28"/>
              </w:rPr>
              <w:t>27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49"/>
        <w:gridCol w:w="1225"/>
        <w:gridCol w:w="1434"/>
        <w:gridCol w:w="883"/>
        <w:gridCol w:w="846"/>
        <w:gridCol w:w="1372"/>
        <w:gridCol w:w="2435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3</w:t>
            </w:r>
          </w:p>
        </w:tc>
      </w:tr>
      <w:tr w:rsidR="00081451" w:rsidRPr="00E366C1" w:rsidTr="00B55186">
        <w:trPr>
          <w:jc w:val="center"/>
        </w:trPr>
        <w:tc>
          <w:tcPr>
            <w:tcW w:w="154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2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88.30</w:t>
            </w:r>
          </w:p>
        </w:tc>
        <w:tc>
          <w:tcPr>
            <w:tcW w:w="1225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92.07</w:t>
            </w:r>
          </w:p>
        </w:tc>
        <w:tc>
          <w:tcPr>
            <w:tcW w:w="1434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84.83</w:t>
            </w:r>
          </w:p>
        </w:tc>
        <w:tc>
          <w:tcPr>
            <w:tcW w:w="883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7.93</w:t>
            </w:r>
          </w:p>
        </w:tc>
        <w:tc>
          <w:tcPr>
            <w:tcW w:w="846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18.88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5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8"/>
                <w:szCs w:val="28"/>
              </w:rPr>
              <w:t>Cloud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88.76</w:t>
            </w:r>
          </w:p>
        </w:tc>
        <w:tc>
          <w:tcPr>
            <w:tcW w:w="1225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85.08</w:t>
            </w:r>
          </w:p>
        </w:tc>
        <w:tc>
          <w:tcPr>
            <w:tcW w:w="1434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92.77</w:t>
            </w:r>
          </w:p>
        </w:tc>
        <w:tc>
          <w:tcPr>
            <w:tcW w:w="883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14.92</w:t>
            </w:r>
          </w:p>
        </w:tc>
        <w:tc>
          <w:tcPr>
            <w:tcW w:w="846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9.52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5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89.62</w:t>
            </w:r>
          </w:p>
        </w:tc>
        <w:tc>
          <w:tcPr>
            <w:tcW w:w="1225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83.49</w:t>
            </w:r>
          </w:p>
        </w:tc>
        <w:tc>
          <w:tcPr>
            <w:tcW w:w="1434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96.72</w:t>
            </w:r>
          </w:p>
        </w:tc>
        <w:tc>
          <w:tcPr>
            <w:tcW w:w="883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16.51</w:t>
            </w:r>
          </w:p>
        </w:tc>
        <w:tc>
          <w:tcPr>
            <w:tcW w:w="846" w:type="dxa"/>
          </w:tcPr>
          <w:p w:rsidR="00E366C1" w:rsidRPr="00176B67" w:rsidRDefault="00176B6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176B67">
              <w:rPr>
                <w:rFonts w:cs="B Nazanin"/>
                <w:sz w:val="28"/>
                <w:szCs w:val="28"/>
              </w:rPr>
              <w:t>6.32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5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4F3537" w:rsidRDefault="004F3537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4F3537" w:rsidRDefault="004F3537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4F3537" w:rsidRDefault="004F3537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4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89.17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313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10.83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351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4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21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84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19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86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15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4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8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82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6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80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7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77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382B9C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10</w:t>
            </w:r>
          </w:p>
        </w:tc>
        <w:tc>
          <w:tcPr>
            <w:tcW w:w="1119" w:type="dxa"/>
          </w:tcPr>
          <w:p w:rsidR="00081451" w:rsidRPr="00934515" w:rsidRDefault="00382B9C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14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11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10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49"/>
        <w:gridCol w:w="1225"/>
        <w:gridCol w:w="1434"/>
        <w:gridCol w:w="883"/>
        <w:gridCol w:w="846"/>
        <w:gridCol w:w="1371"/>
        <w:gridCol w:w="2436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4</w:t>
            </w:r>
          </w:p>
        </w:tc>
      </w:tr>
      <w:tr w:rsidR="00081451" w:rsidRPr="00E366C1" w:rsidTr="00B55186">
        <w:trPr>
          <w:jc w:val="center"/>
        </w:trPr>
        <w:tc>
          <w:tcPr>
            <w:tcW w:w="154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90.06</w:t>
            </w:r>
          </w:p>
        </w:tc>
        <w:tc>
          <w:tcPr>
            <w:tcW w:w="1225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91.67</w:t>
            </w:r>
          </w:p>
        </w:tc>
        <w:tc>
          <w:tcPr>
            <w:tcW w:w="1434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88.51</w:t>
            </w:r>
          </w:p>
        </w:tc>
        <w:tc>
          <w:tcPr>
            <w:tcW w:w="883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8.33</w:t>
            </w:r>
          </w:p>
        </w:tc>
        <w:tc>
          <w:tcPr>
            <w:tcW w:w="846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47.62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6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8"/>
                <w:szCs w:val="28"/>
              </w:rPr>
              <w:t>Ionosphere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93.57</w:t>
            </w:r>
          </w:p>
        </w:tc>
        <w:tc>
          <w:tcPr>
            <w:tcW w:w="1225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93.02</w:t>
            </w:r>
          </w:p>
        </w:tc>
        <w:tc>
          <w:tcPr>
            <w:tcW w:w="1434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94.12</w:t>
            </w:r>
          </w:p>
        </w:tc>
        <w:tc>
          <w:tcPr>
            <w:tcW w:w="883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6.98</w:t>
            </w:r>
          </w:p>
        </w:tc>
        <w:tc>
          <w:tcPr>
            <w:tcW w:w="846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26.32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92.66</w:t>
            </w:r>
          </w:p>
        </w:tc>
        <w:tc>
          <w:tcPr>
            <w:tcW w:w="1225" w:type="dxa"/>
          </w:tcPr>
          <w:p w:rsidR="00E366C1" w:rsidRPr="00F111F0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91.11</w:t>
            </w:r>
          </w:p>
        </w:tc>
        <w:tc>
          <w:tcPr>
            <w:tcW w:w="1434" w:type="dxa"/>
          </w:tcPr>
          <w:p w:rsidR="00E366C1" w:rsidRPr="00F111F0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94.25</w:t>
            </w:r>
          </w:p>
        </w:tc>
        <w:tc>
          <w:tcPr>
            <w:tcW w:w="883" w:type="dxa"/>
          </w:tcPr>
          <w:p w:rsidR="00E366C1" w:rsidRPr="00F111F0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8.89</w:t>
            </w:r>
          </w:p>
        </w:tc>
        <w:tc>
          <w:tcPr>
            <w:tcW w:w="846" w:type="dxa"/>
          </w:tcPr>
          <w:p w:rsidR="00E366C1" w:rsidRPr="00F111F0" w:rsidRDefault="00382B9C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33.33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5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13.28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332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86.72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2168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2500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5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534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216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565</w:t>
            </w:r>
          </w:p>
        </w:tc>
        <w:tc>
          <w:tcPr>
            <w:tcW w:w="3021" w:type="dxa"/>
          </w:tcPr>
          <w:p w:rsidR="00E366C1" w:rsidRPr="00E366C1" w:rsidRDefault="004F3537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185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595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155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5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34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121</w:t>
            </w:r>
          </w:p>
        </w:tc>
        <w:tc>
          <w:tcPr>
            <w:tcW w:w="1227" w:type="dxa"/>
          </w:tcPr>
          <w:p w:rsidR="00081451" w:rsidRPr="00934515" w:rsidRDefault="00382B9C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67</w:t>
            </w:r>
          </w:p>
        </w:tc>
        <w:tc>
          <w:tcPr>
            <w:tcW w:w="1119" w:type="dxa"/>
          </w:tcPr>
          <w:p w:rsidR="00081451" w:rsidRPr="00934515" w:rsidRDefault="00382B9C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118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96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120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486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109</w:t>
            </w:r>
          </w:p>
        </w:tc>
        <w:tc>
          <w:tcPr>
            <w:tcW w:w="1227" w:type="dxa"/>
          </w:tcPr>
          <w:p w:rsidR="00081451" w:rsidRPr="00934515" w:rsidRDefault="00382B9C" w:rsidP="0099072B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464</w:t>
            </w:r>
          </w:p>
        </w:tc>
        <w:tc>
          <w:tcPr>
            <w:tcW w:w="1119" w:type="dxa"/>
          </w:tcPr>
          <w:p w:rsidR="00081451" w:rsidRPr="00934515" w:rsidRDefault="00382B9C" w:rsidP="0099072B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101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478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56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49"/>
        <w:gridCol w:w="1225"/>
        <w:gridCol w:w="1434"/>
        <w:gridCol w:w="883"/>
        <w:gridCol w:w="846"/>
        <w:gridCol w:w="1371"/>
        <w:gridCol w:w="2436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5</w:t>
            </w:r>
          </w:p>
        </w:tc>
      </w:tr>
      <w:tr w:rsidR="00081451" w:rsidRPr="00E366C1" w:rsidTr="00B55186">
        <w:trPr>
          <w:jc w:val="center"/>
        </w:trPr>
        <w:tc>
          <w:tcPr>
            <w:tcW w:w="154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61.22</w:t>
            </w:r>
          </w:p>
        </w:tc>
        <w:tc>
          <w:tcPr>
            <w:tcW w:w="1225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55.56</w:t>
            </w:r>
          </w:p>
        </w:tc>
        <w:tc>
          <w:tcPr>
            <w:tcW w:w="1434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68.18</w:t>
            </w:r>
          </w:p>
        </w:tc>
        <w:tc>
          <w:tcPr>
            <w:tcW w:w="883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44.44</w:t>
            </w:r>
          </w:p>
        </w:tc>
        <w:tc>
          <w:tcPr>
            <w:tcW w:w="846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10.49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6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8"/>
                <w:szCs w:val="28"/>
              </w:rPr>
              <w:t>MAGIC Gamma Telescope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154562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58.42</w:t>
            </w:r>
          </w:p>
        </w:tc>
        <w:tc>
          <w:tcPr>
            <w:tcW w:w="1225" w:type="dxa"/>
          </w:tcPr>
          <w:p w:rsidR="00E366C1" w:rsidRPr="00F111F0" w:rsidRDefault="00154562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63.78</w:t>
            </w:r>
          </w:p>
        </w:tc>
        <w:tc>
          <w:tcPr>
            <w:tcW w:w="1434" w:type="dxa"/>
          </w:tcPr>
          <w:p w:rsidR="00E366C1" w:rsidRPr="00F111F0" w:rsidRDefault="00154562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53.88</w:t>
            </w:r>
          </w:p>
        </w:tc>
        <w:tc>
          <w:tcPr>
            <w:tcW w:w="883" w:type="dxa"/>
          </w:tcPr>
          <w:p w:rsidR="00E366C1" w:rsidRPr="00F111F0" w:rsidRDefault="00154562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36.22</w:t>
            </w:r>
          </w:p>
        </w:tc>
        <w:tc>
          <w:tcPr>
            <w:tcW w:w="846" w:type="dxa"/>
          </w:tcPr>
          <w:p w:rsidR="00E366C1" w:rsidRPr="00F111F0" w:rsidRDefault="0099072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17.88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49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62.86</w:t>
            </w:r>
          </w:p>
        </w:tc>
        <w:tc>
          <w:tcPr>
            <w:tcW w:w="1225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78.06</w:t>
            </w:r>
          </w:p>
        </w:tc>
        <w:tc>
          <w:tcPr>
            <w:tcW w:w="1434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52.61</w:t>
            </w:r>
          </w:p>
        </w:tc>
        <w:tc>
          <w:tcPr>
            <w:tcW w:w="883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21.94</w:t>
            </w:r>
          </w:p>
        </w:tc>
        <w:tc>
          <w:tcPr>
            <w:tcW w:w="846" w:type="dxa"/>
          </w:tcPr>
          <w:p w:rsidR="00E366C1" w:rsidRPr="00F111F0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F111F0">
              <w:rPr>
                <w:rFonts w:cs="B Nazanin"/>
                <w:sz w:val="28"/>
                <w:szCs w:val="28"/>
              </w:rPr>
              <w:t>18.32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6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23.80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178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76.20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570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748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 w:rsidRP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6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138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86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184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154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70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6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20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50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4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36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29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57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151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162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22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128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10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744" w:type="dxa"/>
        <w:jc w:val="center"/>
        <w:tblLook w:val="04A0" w:firstRow="1" w:lastRow="0" w:firstColumn="1" w:lastColumn="0" w:noHBand="0" w:noVBand="1"/>
      </w:tblPr>
      <w:tblGrid>
        <w:gridCol w:w="1551"/>
        <w:gridCol w:w="1224"/>
        <w:gridCol w:w="1433"/>
        <w:gridCol w:w="883"/>
        <w:gridCol w:w="846"/>
        <w:gridCol w:w="1371"/>
        <w:gridCol w:w="2436"/>
      </w:tblGrid>
      <w:tr w:rsidR="00E366C1" w:rsidRPr="00E366C1" w:rsidTr="00B55186">
        <w:trPr>
          <w:jc w:val="center"/>
        </w:trPr>
        <w:tc>
          <w:tcPr>
            <w:tcW w:w="974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6</w:t>
            </w:r>
          </w:p>
        </w:tc>
      </w:tr>
      <w:tr w:rsidR="00081451" w:rsidRPr="00E366C1" w:rsidTr="00B55186">
        <w:trPr>
          <w:jc w:val="center"/>
        </w:trPr>
        <w:tc>
          <w:tcPr>
            <w:tcW w:w="155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43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1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74.51</w:t>
            </w:r>
          </w:p>
        </w:tc>
        <w:tc>
          <w:tcPr>
            <w:tcW w:w="1224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66.28</w:t>
            </w:r>
          </w:p>
        </w:tc>
        <w:tc>
          <w:tcPr>
            <w:tcW w:w="1433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85.07</w:t>
            </w:r>
          </w:p>
        </w:tc>
        <w:tc>
          <w:tcPr>
            <w:tcW w:w="883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33.72</w:t>
            </w:r>
          </w:p>
        </w:tc>
        <w:tc>
          <w:tcPr>
            <w:tcW w:w="846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7.25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436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8"/>
                <w:szCs w:val="28"/>
              </w:rPr>
              <w:t>Mammographic Mass Data Set</w:t>
            </w:r>
          </w:p>
        </w:tc>
      </w:tr>
      <w:tr w:rsidR="00E366C1" w:rsidRPr="00E366C1" w:rsidTr="00B55186">
        <w:trPr>
          <w:jc w:val="center"/>
        </w:trPr>
        <w:tc>
          <w:tcPr>
            <w:tcW w:w="1551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73.47</w:t>
            </w:r>
          </w:p>
        </w:tc>
        <w:tc>
          <w:tcPr>
            <w:tcW w:w="1224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90.00</w:t>
            </w:r>
          </w:p>
        </w:tc>
        <w:tc>
          <w:tcPr>
            <w:tcW w:w="1433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62.07</w:t>
            </w:r>
          </w:p>
        </w:tc>
        <w:tc>
          <w:tcPr>
            <w:tcW w:w="883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10.00</w:t>
            </w:r>
          </w:p>
        </w:tc>
        <w:tc>
          <w:tcPr>
            <w:tcW w:w="846" w:type="dxa"/>
          </w:tcPr>
          <w:p w:rsidR="00E366C1" w:rsidRPr="005E2169" w:rsidRDefault="00F111F0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11.96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1551" w:type="dxa"/>
          </w:tcPr>
          <w:p w:rsidR="00E366C1" w:rsidRPr="005E2169" w:rsidRDefault="005E2169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81.30</w:t>
            </w:r>
          </w:p>
        </w:tc>
        <w:tc>
          <w:tcPr>
            <w:tcW w:w="1224" w:type="dxa"/>
          </w:tcPr>
          <w:p w:rsidR="00E366C1" w:rsidRPr="005E2169" w:rsidRDefault="005E2169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71.43</w:t>
            </w:r>
          </w:p>
        </w:tc>
        <w:tc>
          <w:tcPr>
            <w:tcW w:w="1433" w:type="dxa"/>
          </w:tcPr>
          <w:p w:rsidR="00E366C1" w:rsidRPr="005E2169" w:rsidRDefault="005E2169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94.34</w:t>
            </w:r>
          </w:p>
        </w:tc>
        <w:tc>
          <w:tcPr>
            <w:tcW w:w="883" w:type="dxa"/>
          </w:tcPr>
          <w:p w:rsidR="00E366C1" w:rsidRPr="005E2169" w:rsidRDefault="005E2169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28.57</w:t>
            </w:r>
          </w:p>
        </w:tc>
        <w:tc>
          <w:tcPr>
            <w:tcW w:w="846" w:type="dxa"/>
          </w:tcPr>
          <w:p w:rsidR="00E366C1" w:rsidRPr="005E2169" w:rsidRDefault="005E2169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5E2169">
              <w:rPr>
                <w:rFonts w:cs="B Nazanin"/>
                <w:sz w:val="28"/>
                <w:szCs w:val="28"/>
              </w:rPr>
              <w:t>1.95</w:t>
            </w:r>
          </w:p>
        </w:tc>
        <w:tc>
          <w:tcPr>
            <w:tcW w:w="137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436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7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62.74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357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rPr>
          <w:trHeight w:val="440"/>
        </w:trPr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37.26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212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rPr>
          <w:trHeight w:val="341"/>
        </w:trPr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569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08145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tl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 w:rsidRP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7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65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106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66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105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131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7</w:t>
      </w:r>
    </w:p>
    <w:tbl>
      <w:tblPr>
        <w:tblStyle w:val="TableGrid"/>
        <w:bidiVisual/>
        <w:tblW w:w="7724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081451">
        <w:trPr>
          <w:jc w:val="center"/>
        </w:trPr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34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686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12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1119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29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102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11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94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13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93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081451" w:rsidRPr="00E366C1" w:rsidTr="00081451">
        <w:trPr>
          <w:jc w:val="center"/>
        </w:trPr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31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9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60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6</w:t>
            </w:r>
          </w:p>
        </w:tc>
        <w:tc>
          <w:tcPr>
            <w:tcW w:w="1227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56</w:t>
            </w:r>
          </w:p>
        </w:tc>
        <w:tc>
          <w:tcPr>
            <w:tcW w:w="1119" w:type="dxa"/>
          </w:tcPr>
          <w:p w:rsidR="00081451" w:rsidRPr="00934515" w:rsidRDefault="00934515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9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9834" w:type="dxa"/>
        <w:jc w:val="center"/>
        <w:tblLook w:val="04A0" w:firstRow="1" w:lastRow="0" w:firstColumn="1" w:lastColumn="0" w:noHBand="0" w:noVBand="1"/>
      </w:tblPr>
      <w:tblGrid>
        <w:gridCol w:w="1549"/>
        <w:gridCol w:w="1224"/>
        <w:gridCol w:w="1434"/>
        <w:gridCol w:w="883"/>
        <w:gridCol w:w="846"/>
        <w:gridCol w:w="1372"/>
        <w:gridCol w:w="2526"/>
      </w:tblGrid>
      <w:tr w:rsidR="00E366C1" w:rsidRPr="00E366C1" w:rsidTr="00081451">
        <w:trPr>
          <w:jc w:val="center"/>
        </w:trPr>
        <w:tc>
          <w:tcPr>
            <w:tcW w:w="983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7</w:t>
            </w:r>
          </w:p>
        </w:tc>
      </w:tr>
      <w:tr w:rsidR="00081451" w:rsidRPr="00E366C1" w:rsidTr="00081451">
        <w:trPr>
          <w:jc w:val="center"/>
        </w:trPr>
        <w:tc>
          <w:tcPr>
            <w:tcW w:w="1550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2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52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E366C1">
        <w:trPr>
          <w:jc w:val="center"/>
        </w:trPr>
        <w:tc>
          <w:tcPr>
            <w:tcW w:w="1550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89.42</w:t>
            </w:r>
          </w:p>
        </w:tc>
        <w:tc>
          <w:tcPr>
            <w:tcW w:w="1225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87.74</w:t>
            </w:r>
          </w:p>
        </w:tc>
        <w:tc>
          <w:tcPr>
            <w:tcW w:w="1434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91.18</w:t>
            </w:r>
          </w:p>
        </w:tc>
        <w:tc>
          <w:tcPr>
            <w:tcW w:w="88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12.26</w:t>
            </w:r>
          </w:p>
        </w:tc>
        <w:tc>
          <w:tcPr>
            <w:tcW w:w="84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13.85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527" w:type="dxa"/>
            <w:vMerge w:val="restart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6"/>
                <w:szCs w:val="26"/>
              </w:rPr>
            </w:pPr>
            <w:r w:rsidRPr="00E366C1">
              <w:rPr>
                <w:rFonts w:cs="B Nazanin"/>
                <w:sz w:val="26"/>
                <w:szCs w:val="26"/>
              </w:rPr>
              <w:t>Breast Cancer Wisconsin (Diagnostic) Data Set</w:t>
            </w:r>
          </w:p>
        </w:tc>
      </w:tr>
      <w:tr w:rsidR="00E366C1" w:rsidRPr="00E366C1" w:rsidTr="00E366C1">
        <w:trPr>
          <w:jc w:val="center"/>
        </w:trPr>
        <w:tc>
          <w:tcPr>
            <w:tcW w:w="1550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91.71</w:t>
            </w:r>
          </w:p>
        </w:tc>
        <w:tc>
          <w:tcPr>
            <w:tcW w:w="1225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89.52</w:t>
            </w:r>
          </w:p>
        </w:tc>
        <w:tc>
          <w:tcPr>
            <w:tcW w:w="1434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94.00</w:t>
            </w:r>
          </w:p>
        </w:tc>
        <w:tc>
          <w:tcPr>
            <w:tcW w:w="88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10.48</w:t>
            </w:r>
          </w:p>
        </w:tc>
        <w:tc>
          <w:tcPr>
            <w:tcW w:w="84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9.09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52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E366C1">
        <w:trPr>
          <w:jc w:val="center"/>
        </w:trPr>
        <w:tc>
          <w:tcPr>
            <w:tcW w:w="1550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84.30</w:t>
            </w:r>
          </w:p>
        </w:tc>
        <w:tc>
          <w:tcPr>
            <w:tcW w:w="1225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77.86</w:t>
            </w:r>
          </w:p>
        </w:tc>
        <w:tc>
          <w:tcPr>
            <w:tcW w:w="1434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91.89</w:t>
            </w:r>
          </w:p>
        </w:tc>
        <w:tc>
          <w:tcPr>
            <w:tcW w:w="88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22.14</w:t>
            </w:r>
          </w:p>
        </w:tc>
        <w:tc>
          <w:tcPr>
            <w:tcW w:w="843" w:type="dxa"/>
          </w:tcPr>
          <w:p w:rsidR="00E366C1" w:rsidRPr="007935CB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22.50</w:t>
            </w:r>
          </w:p>
        </w:tc>
        <w:tc>
          <w:tcPr>
            <w:tcW w:w="1372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527" w:type="dxa"/>
            <w:vMerge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081451" w:rsidRDefault="00081451" w:rsidP="00B55186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p w:rsidR="00081451" w:rsidRDefault="00081451">
      <w:pPr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br w:type="page"/>
      </w:r>
    </w:p>
    <w:p w:rsidR="00E366C1" w:rsidRPr="00E366C1" w:rsidRDefault="00B55186" w:rsidP="004F3537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lastRenderedPageBreak/>
        <w:t>Table of distribution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sample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8</w:t>
      </w:r>
    </w:p>
    <w:tbl>
      <w:tblPr>
        <w:tblStyle w:val="TableGrid"/>
        <w:bidiVisual/>
        <w:tblW w:w="9063" w:type="dxa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55186" w:rsidRPr="00E366C1" w:rsidTr="00B55186"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Class percent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B55186">
              <w:rPr>
                <w:rFonts w:cs="B Nazanin"/>
                <w:sz w:val="28"/>
                <w:szCs w:val="28"/>
              </w:rPr>
              <w:t>number of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Class Label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46.63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97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53.37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111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  <w:tr w:rsidR="00B55186" w:rsidRPr="00E366C1" w:rsidTr="00B55186"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100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208</w:t>
            </w:r>
          </w:p>
        </w:tc>
        <w:tc>
          <w:tcPr>
            <w:tcW w:w="3021" w:type="dxa"/>
          </w:tcPr>
          <w:p w:rsidR="00B55186" w:rsidRPr="00E366C1" w:rsidRDefault="00B55186" w:rsidP="00B55186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Total</w:t>
            </w:r>
          </w:p>
        </w:tc>
      </w:tr>
    </w:tbl>
    <w:p w:rsidR="00E366C1" w:rsidRPr="00E366C1" w:rsidRDefault="006A403F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6A403F">
        <w:rPr>
          <w:rFonts w:ascii="Times New Roman" w:eastAsia="Times New Roman" w:hAnsi="Times New Roman" w:cs="B Nazanin"/>
          <w:sz w:val="28"/>
          <w:szCs w:val="28"/>
          <w:lang w:bidi="fa-IR"/>
        </w:rPr>
        <w:t>Identification table for test samples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081451"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 w:rsidR="00081451">
        <w:rPr>
          <w:rFonts w:ascii="Times New Roman" w:eastAsia="Times New Roman" w:hAnsi="Times New Roman" w:cs="B Nazanin"/>
          <w:sz w:val="28"/>
          <w:szCs w:val="28"/>
          <w:lang w:bidi="fa-IR"/>
        </w:rPr>
        <w:t>set 8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081451" w:rsidRPr="00E366C1" w:rsidTr="00B55186"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Number of </w:t>
            </w:r>
            <w:r>
              <w:rPr>
                <w:rFonts w:cs="B Nazanin"/>
                <w:sz w:val="28"/>
                <w:szCs w:val="28"/>
              </w:rPr>
              <w:t>negative</w:t>
            </w:r>
            <w:r w:rsidRPr="00081451">
              <w:rPr>
                <w:rFonts w:cs="B Nazanin"/>
                <w:sz w:val="28"/>
                <w:szCs w:val="28"/>
              </w:rPr>
              <w:t xml:space="preserve">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>Number of positive samples</w:t>
            </w:r>
          </w:p>
        </w:tc>
        <w:tc>
          <w:tcPr>
            <w:tcW w:w="3021" w:type="dxa"/>
            <w:shd w:val="clear" w:color="auto" w:fill="E7E6E6" w:themeFill="background2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37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25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36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26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</w:tr>
      <w:tr w:rsidR="00E366C1" w:rsidRPr="00E366C1" w:rsidTr="00B55186"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30</w:t>
            </w:r>
          </w:p>
        </w:tc>
        <w:tc>
          <w:tcPr>
            <w:tcW w:w="3021" w:type="dxa"/>
          </w:tcPr>
          <w:p w:rsidR="00E366C1" w:rsidRPr="00E366C1" w:rsidRDefault="00BA3EB3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32</w:t>
            </w:r>
          </w:p>
        </w:tc>
        <w:tc>
          <w:tcPr>
            <w:tcW w:w="3021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</w:tr>
    </w:tbl>
    <w:p w:rsidR="00081451" w:rsidRPr="00E366C1" w:rsidRDefault="00081451" w:rsidP="0008145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Confusion Matrix </w:t>
      </w:r>
      <w:r w:rsidRPr="00B55186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in the data </w:t>
      </w:r>
      <w:r>
        <w:rPr>
          <w:rFonts w:ascii="Times New Roman" w:eastAsia="Times New Roman" w:hAnsi="Times New Roman" w:cs="B Nazanin"/>
          <w:sz w:val="28"/>
          <w:szCs w:val="28"/>
          <w:lang w:bidi="fa-IR"/>
        </w:rPr>
        <w:t>set 8</w:t>
      </w:r>
    </w:p>
    <w:tbl>
      <w:tblPr>
        <w:tblStyle w:val="TableGrid"/>
        <w:bidiVisual/>
        <w:tblW w:w="5507" w:type="dxa"/>
        <w:jc w:val="center"/>
        <w:tblLook w:val="04A0" w:firstRow="1" w:lastRow="0" w:firstColumn="1" w:lastColumn="0" w:noHBand="0" w:noVBand="1"/>
      </w:tblPr>
      <w:tblGrid>
        <w:gridCol w:w="1227"/>
        <w:gridCol w:w="1119"/>
        <w:gridCol w:w="1227"/>
        <w:gridCol w:w="1119"/>
        <w:gridCol w:w="1227"/>
        <w:gridCol w:w="1119"/>
        <w:gridCol w:w="1227"/>
      </w:tblGrid>
      <w:tr w:rsidR="00E366C1" w:rsidRPr="00E366C1" w:rsidTr="00B55186">
        <w:trPr>
          <w:jc w:val="center"/>
        </w:trPr>
        <w:tc>
          <w:tcPr>
            <w:tcW w:w="1508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1656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1488" w:type="dxa"/>
            <w:gridSpan w:val="2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855" w:type="dxa"/>
          </w:tcPr>
          <w:p w:rsidR="00E366C1" w:rsidRPr="00E366C1" w:rsidRDefault="00E366C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81451" w:rsidRPr="00E366C1" w:rsidTr="00B55186">
        <w:trPr>
          <w:jc w:val="center"/>
        </w:trPr>
        <w:tc>
          <w:tcPr>
            <w:tcW w:w="687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82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85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802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68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  <w:tc>
          <w:tcPr>
            <w:tcW w:w="802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  <w:tc>
          <w:tcPr>
            <w:tcW w:w="855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366C1" w:rsidRPr="00E366C1" w:rsidTr="00B55186">
        <w:trPr>
          <w:jc w:val="center"/>
        </w:trPr>
        <w:tc>
          <w:tcPr>
            <w:tcW w:w="687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5</w:t>
            </w:r>
          </w:p>
        </w:tc>
        <w:tc>
          <w:tcPr>
            <w:tcW w:w="821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27</w:t>
            </w:r>
          </w:p>
        </w:tc>
        <w:tc>
          <w:tcPr>
            <w:tcW w:w="854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</w:t>
            </w:r>
          </w:p>
        </w:tc>
        <w:tc>
          <w:tcPr>
            <w:tcW w:w="802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24</w:t>
            </w:r>
          </w:p>
        </w:tc>
        <w:tc>
          <w:tcPr>
            <w:tcW w:w="686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1</w:t>
            </w:r>
          </w:p>
        </w:tc>
        <w:tc>
          <w:tcPr>
            <w:tcW w:w="802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24</w:t>
            </w:r>
          </w:p>
        </w:tc>
        <w:tc>
          <w:tcPr>
            <w:tcW w:w="855" w:type="dxa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Positive</w:t>
            </w:r>
          </w:p>
        </w:tc>
      </w:tr>
      <w:tr w:rsidR="00E366C1" w:rsidRPr="00E366C1" w:rsidTr="00B55186">
        <w:trPr>
          <w:jc w:val="center"/>
        </w:trPr>
        <w:tc>
          <w:tcPr>
            <w:tcW w:w="687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27</w:t>
            </w:r>
          </w:p>
        </w:tc>
        <w:tc>
          <w:tcPr>
            <w:tcW w:w="821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</w:t>
            </w:r>
          </w:p>
        </w:tc>
        <w:tc>
          <w:tcPr>
            <w:tcW w:w="854" w:type="dxa"/>
          </w:tcPr>
          <w:p w:rsidR="00E366C1" w:rsidRPr="00934515" w:rsidRDefault="00934515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934515">
              <w:rPr>
                <w:rFonts w:cs="B Nazanin"/>
                <w:sz w:val="28"/>
                <w:szCs w:val="28"/>
              </w:rPr>
              <w:t>30</w:t>
            </w:r>
          </w:p>
        </w:tc>
        <w:tc>
          <w:tcPr>
            <w:tcW w:w="802" w:type="dxa"/>
          </w:tcPr>
          <w:p w:rsidR="00E366C1" w:rsidRPr="00934515" w:rsidRDefault="00154562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</w:t>
            </w:r>
          </w:p>
        </w:tc>
        <w:tc>
          <w:tcPr>
            <w:tcW w:w="686" w:type="dxa"/>
          </w:tcPr>
          <w:p w:rsidR="00E366C1" w:rsidRPr="00934515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33</w:t>
            </w:r>
          </w:p>
        </w:tc>
        <w:tc>
          <w:tcPr>
            <w:tcW w:w="802" w:type="dxa"/>
          </w:tcPr>
          <w:p w:rsidR="00E366C1" w:rsidRPr="00934515" w:rsidRDefault="007935CB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</w:t>
            </w:r>
          </w:p>
        </w:tc>
        <w:tc>
          <w:tcPr>
            <w:tcW w:w="855" w:type="dxa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Negative</w:t>
            </w:r>
          </w:p>
        </w:tc>
      </w:tr>
    </w:tbl>
    <w:p w:rsidR="00E366C1" w:rsidRPr="00E366C1" w:rsidRDefault="00E366C1" w:rsidP="00E366C1">
      <w:pPr>
        <w:widowControl w:val="0"/>
        <w:overflowPunct w:val="0"/>
        <w:autoSpaceDE w:val="0"/>
        <w:autoSpaceDN w:val="0"/>
        <w:bidi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B Nazanin"/>
          <w:sz w:val="28"/>
          <w:szCs w:val="28"/>
          <w:lang w:bidi="fa-IR"/>
        </w:rPr>
      </w:pPr>
    </w:p>
    <w:tbl>
      <w:tblPr>
        <w:tblStyle w:val="TableGrid"/>
        <w:bidiVisual/>
        <w:tblW w:w="10014" w:type="dxa"/>
        <w:jc w:val="center"/>
        <w:tblLook w:val="04A0" w:firstRow="1" w:lastRow="0" w:firstColumn="1" w:lastColumn="0" w:noHBand="0" w:noVBand="1"/>
      </w:tblPr>
      <w:tblGrid>
        <w:gridCol w:w="1550"/>
        <w:gridCol w:w="1224"/>
        <w:gridCol w:w="1434"/>
        <w:gridCol w:w="883"/>
        <w:gridCol w:w="846"/>
        <w:gridCol w:w="1371"/>
        <w:gridCol w:w="2706"/>
      </w:tblGrid>
      <w:tr w:rsidR="00E366C1" w:rsidRPr="00E366C1" w:rsidTr="00E366C1">
        <w:trPr>
          <w:jc w:val="center"/>
        </w:trPr>
        <w:tc>
          <w:tcPr>
            <w:tcW w:w="10014" w:type="dxa"/>
            <w:gridSpan w:val="7"/>
          </w:tcPr>
          <w:p w:rsidR="00E366C1" w:rsidRPr="00E366C1" w:rsidRDefault="00081451" w:rsidP="00E366C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81451">
              <w:rPr>
                <w:rFonts w:cs="B Nazanin"/>
                <w:sz w:val="28"/>
                <w:szCs w:val="28"/>
              </w:rPr>
              <w:t xml:space="preserve">Comparison of evaluation </w:t>
            </w:r>
            <w:r>
              <w:rPr>
                <w:rFonts w:cs="B Nazanin"/>
                <w:sz w:val="28"/>
                <w:szCs w:val="28"/>
              </w:rPr>
              <w:t>metric</w:t>
            </w:r>
            <w:r w:rsidRPr="00081451">
              <w:rPr>
                <w:rFonts w:cs="B Nazanin"/>
                <w:sz w:val="28"/>
                <w:szCs w:val="28"/>
              </w:rPr>
              <w:t xml:space="preserve"> of th</w:t>
            </w:r>
            <w:r>
              <w:rPr>
                <w:rFonts w:cs="B Nazanin"/>
                <w:sz w:val="28"/>
                <w:szCs w:val="28"/>
              </w:rPr>
              <w:t>ree algorithms in data set 8</w:t>
            </w:r>
          </w:p>
        </w:tc>
      </w:tr>
      <w:tr w:rsidR="00081451" w:rsidRPr="00E366C1" w:rsidTr="00E366C1">
        <w:trPr>
          <w:jc w:val="center"/>
        </w:trPr>
        <w:tc>
          <w:tcPr>
            <w:tcW w:w="1550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F_measure %</w:t>
            </w:r>
          </w:p>
        </w:tc>
        <w:tc>
          <w:tcPr>
            <w:tcW w:w="122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Recall  %</w:t>
            </w:r>
          </w:p>
        </w:tc>
        <w:tc>
          <w:tcPr>
            <w:tcW w:w="1434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Precision  %</w:t>
            </w:r>
          </w:p>
        </w:tc>
        <w:tc>
          <w:tcPr>
            <w:tcW w:w="883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FNR%</w:t>
            </w:r>
          </w:p>
        </w:tc>
        <w:tc>
          <w:tcPr>
            <w:tcW w:w="84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Calibri"/>
                <w:sz w:val="24"/>
                <w:szCs w:val="24"/>
              </w:rPr>
            </w:pPr>
            <w:r w:rsidRPr="00E366C1">
              <w:rPr>
                <w:rFonts w:cs="B Nazanin"/>
                <w:sz w:val="24"/>
                <w:szCs w:val="24"/>
              </w:rPr>
              <w:t>FPR%</w:t>
            </w:r>
          </w:p>
        </w:tc>
        <w:tc>
          <w:tcPr>
            <w:tcW w:w="1371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algorithm</w:t>
            </w:r>
          </w:p>
        </w:tc>
        <w:tc>
          <w:tcPr>
            <w:tcW w:w="2706" w:type="dxa"/>
          </w:tcPr>
          <w:p w:rsidR="00081451" w:rsidRPr="00E366C1" w:rsidRDefault="00081451" w:rsidP="00081451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both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3D1130" w:rsidRPr="00E366C1" w:rsidTr="00E366C1">
        <w:trPr>
          <w:jc w:val="center"/>
        </w:trPr>
        <w:tc>
          <w:tcPr>
            <w:tcW w:w="1550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bookmarkStart w:id="0" w:name="_GoBack" w:colFirst="0" w:colLast="4"/>
            <w:r w:rsidRPr="007935CB">
              <w:rPr>
                <w:rFonts w:cs="B Nazanin"/>
                <w:sz w:val="28"/>
                <w:szCs w:val="28"/>
              </w:rPr>
              <w:t>89.42</w:t>
            </w:r>
          </w:p>
        </w:tc>
        <w:tc>
          <w:tcPr>
            <w:tcW w:w="122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87.74</w:t>
            </w:r>
          </w:p>
        </w:tc>
        <w:tc>
          <w:tcPr>
            <w:tcW w:w="143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91.18</w:t>
            </w:r>
          </w:p>
        </w:tc>
        <w:tc>
          <w:tcPr>
            <w:tcW w:w="883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12.26</w:t>
            </w:r>
          </w:p>
        </w:tc>
        <w:tc>
          <w:tcPr>
            <w:tcW w:w="846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13.85</w:t>
            </w:r>
          </w:p>
        </w:tc>
        <w:tc>
          <w:tcPr>
            <w:tcW w:w="1371" w:type="dxa"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</w:rPr>
            </w:pPr>
            <w:r w:rsidRPr="00E366C1">
              <w:rPr>
                <w:rFonts w:cs="B Nazanin"/>
                <w:sz w:val="28"/>
                <w:szCs w:val="28"/>
              </w:rPr>
              <w:t>NB</w:t>
            </w:r>
          </w:p>
        </w:tc>
        <w:tc>
          <w:tcPr>
            <w:tcW w:w="2706" w:type="dxa"/>
            <w:vMerge w:val="restart"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6"/>
                <w:szCs w:val="26"/>
              </w:rPr>
            </w:pPr>
            <w:r w:rsidRPr="00E366C1">
              <w:rPr>
                <w:rFonts w:cs="B Nazanin"/>
                <w:sz w:val="26"/>
                <w:szCs w:val="26"/>
              </w:rPr>
              <w:t>Connectionist Bench (Sonar, Mines vs. Rocks) Data Set</w:t>
            </w:r>
          </w:p>
        </w:tc>
      </w:tr>
      <w:tr w:rsidR="003D1130" w:rsidRPr="00E366C1" w:rsidTr="00E366C1">
        <w:trPr>
          <w:jc w:val="center"/>
        </w:trPr>
        <w:tc>
          <w:tcPr>
            <w:tcW w:w="1550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85.71</w:t>
            </w:r>
          </w:p>
        </w:tc>
        <w:tc>
          <w:tcPr>
            <w:tcW w:w="122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92.31</w:t>
            </w:r>
          </w:p>
        </w:tc>
        <w:tc>
          <w:tcPr>
            <w:tcW w:w="143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80.00</w:t>
            </w:r>
          </w:p>
        </w:tc>
        <w:tc>
          <w:tcPr>
            <w:tcW w:w="883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7.69</w:t>
            </w:r>
          </w:p>
        </w:tc>
        <w:tc>
          <w:tcPr>
            <w:tcW w:w="846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16.67</w:t>
            </w:r>
          </w:p>
        </w:tc>
        <w:tc>
          <w:tcPr>
            <w:tcW w:w="1371" w:type="dxa"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SPY</w:t>
            </w:r>
          </w:p>
        </w:tc>
        <w:tc>
          <w:tcPr>
            <w:tcW w:w="2706" w:type="dxa"/>
            <w:vMerge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3D1130" w:rsidRPr="00E366C1" w:rsidTr="00E366C1">
        <w:trPr>
          <w:jc w:val="center"/>
        </w:trPr>
        <w:tc>
          <w:tcPr>
            <w:tcW w:w="1550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84.30</w:t>
            </w:r>
          </w:p>
        </w:tc>
        <w:tc>
          <w:tcPr>
            <w:tcW w:w="122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77.86</w:t>
            </w:r>
          </w:p>
        </w:tc>
        <w:tc>
          <w:tcPr>
            <w:tcW w:w="1434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91.89</w:t>
            </w:r>
          </w:p>
        </w:tc>
        <w:tc>
          <w:tcPr>
            <w:tcW w:w="883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22.14</w:t>
            </w:r>
          </w:p>
        </w:tc>
        <w:tc>
          <w:tcPr>
            <w:tcW w:w="846" w:type="dxa"/>
          </w:tcPr>
          <w:p w:rsidR="003D1130" w:rsidRPr="007935CB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center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7935CB">
              <w:rPr>
                <w:rFonts w:cs="B Nazanin"/>
                <w:sz w:val="28"/>
                <w:szCs w:val="28"/>
              </w:rPr>
              <w:t>22.50</w:t>
            </w:r>
          </w:p>
        </w:tc>
        <w:tc>
          <w:tcPr>
            <w:tcW w:w="1371" w:type="dxa"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  <w:r w:rsidRPr="00E366C1">
              <w:rPr>
                <w:rFonts w:cs="B Nazanin"/>
                <w:sz w:val="28"/>
                <w:szCs w:val="28"/>
              </w:rPr>
              <w:t>Roc-SVM</w:t>
            </w:r>
          </w:p>
        </w:tc>
        <w:tc>
          <w:tcPr>
            <w:tcW w:w="2706" w:type="dxa"/>
            <w:vMerge/>
          </w:tcPr>
          <w:p w:rsidR="003D1130" w:rsidRPr="00E366C1" w:rsidRDefault="003D1130" w:rsidP="003D1130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line="360" w:lineRule="auto"/>
              <w:jc w:val="right"/>
              <w:textAlignment w:val="baseline"/>
              <w:rPr>
                <w:rFonts w:cs="B Nazanin"/>
                <w:sz w:val="28"/>
                <w:szCs w:val="28"/>
                <w:rtl/>
              </w:rPr>
            </w:pPr>
          </w:p>
        </w:tc>
      </w:tr>
      <w:bookmarkEnd w:id="0"/>
    </w:tbl>
    <w:p w:rsidR="002C4A7D" w:rsidRDefault="002C4A7D"/>
    <w:sectPr w:rsidR="002C4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 Bk BT">
    <w:altName w:val="IranNastaliq"/>
    <w:charset w:val="00"/>
    <w:family w:val="roman"/>
    <w:pitch w:val="variable"/>
    <w:sig w:usb0="00000001" w:usb1="00000000" w:usb2="00000000" w:usb3="00000000" w:csb0="0000001B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D4685B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5F45D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C3AF5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8961AF"/>
    <w:multiLevelType w:val="multilevel"/>
    <w:tmpl w:val="7FC0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4C3008"/>
    <w:multiLevelType w:val="multilevel"/>
    <w:tmpl w:val="8A5A0106"/>
    <w:lvl w:ilvl="0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70" w:hanging="1800"/>
      </w:pPr>
      <w:rPr>
        <w:rFonts w:hint="default"/>
      </w:rPr>
    </w:lvl>
  </w:abstractNum>
  <w:abstractNum w:abstractNumId="5" w15:restartNumberingAfterBreak="0">
    <w:nsid w:val="073E7789"/>
    <w:multiLevelType w:val="multilevel"/>
    <w:tmpl w:val="1422D7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099849C8"/>
    <w:multiLevelType w:val="hybridMultilevel"/>
    <w:tmpl w:val="EEC46FB4"/>
    <w:lvl w:ilvl="0" w:tplc="47C83DD2">
      <w:start w:val="1"/>
      <w:numFmt w:val="bullet"/>
      <w:lvlText w:val=""/>
      <w:lvlJc w:val="left"/>
      <w:pPr>
        <w:tabs>
          <w:tab w:val="num" w:pos="1004"/>
        </w:tabs>
        <w:ind w:left="644" w:hanging="360"/>
      </w:pPr>
      <w:rPr>
        <w:rFonts w:ascii="Symbol" w:hAnsi="Symbol" w:hint="default"/>
        <w:position w:val="-4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BCC3F6B"/>
    <w:multiLevelType w:val="multilevel"/>
    <w:tmpl w:val="3906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9F508A"/>
    <w:multiLevelType w:val="multilevel"/>
    <w:tmpl w:val="E610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B52128"/>
    <w:multiLevelType w:val="multilevel"/>
    <w:tmpl w:val="4C98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D1E2C"/>
    <w:multiLevelType w:val="multilevel"/>
    <w:tmpl w:val="471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6D344C"/>
    <w:multiLevelType w:val="hybridMultilevel"/>
    <w:tmpl w:val="8286DC26"/>
    <w:lvl w:ilvl="0" w:tplc="47C83DD2">
      <w:start w:val="1"/>
      <w:numFmt w:val="bullet"/>
      <w:lvlText w:val=""/>
      <w:lvlJc w:val="left"/>
      <w:pPr>
        <w:tabs>
          <w:tab w:val="num" w:pos="1004"/>
        </w:tabs>
        <w:ind w:left="644" w:hanging="360"/>
      </w:pPr>
      <w:rPr>
        <w:rFonts w:ascii="Symbol" w:hAnsi="Symbol" w:hint="default"/>
        <w:position w:val="-4"/>
      </w:rPr>
    </w:lvl>
    <w:lvl w:ilvl="1" w:tplc="5DFABD6E">
      <w:start w:val="1"/>
      <w:numFmt w:val="bullet"/>
      <w:lvlText w:val="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position w:val="-4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6404FE3"/>
    <w:multiLevelType w:val="multilevel"/>
    <w:tmpl w:val="1B34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7E7062"/>
    <w:multiLevelType w:val="multilevel"/>
    <w:tmpl w:val="6ED2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2C0D72"/>
    <w:multiLevelType w:val="hybridMultilevel"/>
    <w:tmpl w:val="8A58BC64"/>
    <w:lvl w:ilvl="0" w:tplc="9BD84D4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00A4E24"/>
    <w:multiLevelType w:val="hybridMultilevel"/>
    <w:tmpl w:val="429A9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02AAF"/>
    <w:multiLevelType w:val="multilevel"/>
    <w:tmpl w:val="6418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5774C2"/>
    <w:multiLevelType w:val="multilevel"/>
    <w:tmpl w:val="D4847C2C"/>
    <w:lvl w:ilvl="0">
      <w:start w:val="4"/>
      <w:numFmt w:val="decimal"/>
      <w:lvlText w:val="%1."/>
      <w:lvlJc w:val="left"/>
      <w:pPr>
        <w:ind w:left="3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3" w:hanging="2160"/>
      </w:pPr>
      <w:rPr>
        <w:rFonts w:hint="default"/>
      </w:rPr>
    </w:lvl>
  </w:abstractNum>
  <w:abstractNum w:abstractNumId="18" w15:restartNumberingAfterBreak="0">
    <w:nsid w:val="351778BB"/>
    <w:multiLevelType w:val="multilevel"/>
    <w:tmpl w:val="C892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746A71"/>
    <w:multiLevelType w:val="hybridMultilevel"/>
    <w:tmpl w:val="3CAA9E6C"/>
    <w:lvl w:ilvl="0" w:tplc="33325C58">
      <w:start w:val="1"/>
      <w:numFmt w:val="bullet"/>
      <w:lvlText w:val=""/>
      <w:lvlJc w:val="left"/>
      <w:pPr>
        <w:tabs>
          <w:tab w:val="num" w:pos="890"/>
        </w:tabs>
        <w:ind w:left="530" w:hanging="360"/>
      </w:pPr>
      <w:rPr>
        <w:rFonts w:ascii="Symbol" w:hAnsi="Symbol" w:hint="default"/>
        <w:position w:val="-4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C7E615B"/>
    <w:multiLevelType w:val="multilevel"/>
    <w:tmpl w:val="624A0810"/>
    <w:lvl w:ilvl="0">
      <w:start w:val="4"/>
      <w:numFmt w:val="decimal"/>
      <w:lvlText w:val="%1."/>
      <w:lvlJc w:val="left"/>
      <w:pPr>
        <w:ind w:left="414" w:hanging="41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162725"/>
    <w:multiLevelType w:val="multilevel"/>
    <w:tmpl w:val="C5E6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2163AD"/>
    <w:multiLevelType w:val="multilevel"/>
    <w:tmpl w:val="62A2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C9191F"/>
    <w:multiLevelType w:val="hybridMultilevel"/>
    <w:tmpl w:val="E1507E12"/>
    <w:lvl w:ilvl="0" w:tplc="2E944B2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44255"/>
    <w:multiLevelType w:val="multilevel"/>
    <w:tmpl w:val="CD6A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13619"/>
    <w:multiLevelType w:val="multilevel"/>
    <w:tmpl w:val="2498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8545EB"/>
    <w:multiLevelType w:val="multilevel"/>
    <w:tmpl w:val="F934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FF24F7"/>
    <w:multiLevelType w:val="multilevel"/>
    <w:tmpl w:val="AD4E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5A1EFC"/>
    <w:multiLevelType w:val="multilevel"/>
    <w:tmpl w:val="D3C6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0667CD"/>
    <w:multiLevelType w:val="multilevel"/>
    <w:tmpl w:val="0388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E677A3"/>
    <w:multiLevelType w:val="multilevel"/>
    <w:tmpl w:val="E02C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F534FB"/>
    <w:multiLevelType w:val="multilevel"/>
    <w:tmpl w:val="5D48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767ECA"/>
    <w:multiLevelType w:val="multilevel"/>
    <w:tmpl w:val="DD7A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3E4920"/>
    <w:multiLevelType w:val="multilevel"/>
    <w:tmpl w:val="3AFE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143FCB"/>
    <w:multiLevelType w:val="multilevel"/>
    <w:tmpl w:val="1D9C42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2B4855"/>
    <w:multiLevelType w:val="multilevel"/>
    <w:tmpl w:val="555C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821088"/>
    <w:multiLevelType w:val="multilevel"/>
    <w:tmpl w:val="E1D6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C90118"/>
    <w:multiLevelType w:val="multilevel"/>
    <w:tmpl w:val="36EC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19"/>
  </w:num>
  <w:num w:numId="5">
    <w:abstractNumId w:val="2"/>
  </w:num>
  <w:num w:numId="6">
    <w:abstractNumId w:val="1"/>
  </w:num>
  <w:num w:numId="7">
    <w:abstractNumId w:val="0"/>
  </w:num>
  <w:num w:numId="8">
    <w:abstractNumId w:val="23"/>
  </w:num>
  <w:num w:numId="9">
    <w:abstractNumId w:val="15"/>
  </w:num>
  <w:num w:numId="10">
    <w:abstractNumId w:val="4"/>
  </w:num>
  <w:num w:numId="11">
    <w:abstractNumId w:val="34"/>
  </w:num>
  <w:num w:numId="12">
    <w:abstractNumId w:val="17"/>
  </w:num>
  <w:num w:numId="13">
    <w:abstractNumId w:val="20"/>
  </w:num>
  <w:num w:numId="14">
    <w:abstractNumId w:val="5"/>
  </w:num>
  <w:num w:numId="15">
    <w:abstractNumId w:val="3"/>
  </w:num>
  <w:num w:numId="16">
    <w:abstractNumId w:val="12"/>
  </w:num>
  <w:num w:numId="17">
    <w:abstractNumId w:val="13"/>
  </w:num>
  <w:num w:numId="18">
    <w:abstractNumId w:val="27"/>
  </w:num>
  <w:num w:numId="19">
    <w:abstractNumId w:val="7"/>
  </w:num>
  <w:num w:numId="20">
    <w:abstractNumId w:val="30"/>
  </w:num>
  <w:num w:numId="21">
    <w:abstractNumId w:val="36"/>
  </w:num>
  <w:num w:numId="22">
    <w:abstractNumId w:val="16"/>
  </w:num>
  <w:num w:numId="23">
    <w:abstractNumId w:val="24"/>
  </w:num>
  <w:num w:numId="24">
    <w:abstractNumId w:val="21"/>
  </w:num>
  <w:num w:numId="25">
    <w:abstractNumId w:val="9"/>
  </w:num>
  <w:num w:numId="26">
    <w:abstractNumId w:val="22"/>
  </w:num>
  <w:num w:numId="27">
    <w:abstractNumId w:val="32"/>
  </w:num>
  <w:num w:numId="28">
    <w:abstractNumId w:val="35"/>
  </w:num>
  <w:num w:numId="29">
    <w:abstractNumId w:val="29"/>
  </w:num>
  <w:num w:numId="30">
    <w:abstractNumId w:val="25"/>
  </w:num>
  <w:num w:numId="31">
    <w:abstractNumId w:val="26"/>
  </w:num>
  <w:num w:numId="32">
    <w:abstractNumId w:val="37"/>
  </w:num>
  <w:num w:numId="33">
    <w:abstractNumId w:val="18"/>
  </w:num>
  <w:num w:numId="34">
    <w:abstractNumId w:val="31"/>
  </w:num>
  <w:num w:numId="35">
    <w:abstractNumId w:val="8"/>
  </w:num>
  <w:num w:numId="36">
    <w:abstractNumId w:val="33"/>
  </w:num>
  <w:num w:numId="37">
    <w:abstractNumId w:val="28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6C1"/>
    <w:rsid w:val="00081451"/>
    <w:rsid w:val="00154562"/>
    <w:rsid w:val="00176B67"/>
    <w:rsid w:val="002C4A7D"/>
    <w:rsid w:val="00382B9C"/>
    <w:rsid w:val="003D1130"/>
    <w:rsid w:val="004F3537"/>
    <w:rsid w:val="0055038F"/>
    <w:rsid w:val="005E2169"/>
    <w:rsid w:val="00637732"/>
    <w:rsid w:val="006A403F"/>
    <w:rsid w:val="007935CB"/>
    <w:rsid w:val="008B7E7D"/>
    <w:rsid w:val="00934515"/>
    <w:rsid w:val="0099072B"/>
    <w:rsid w:val="00B55186"/>
    <w:rsid w:val="00B86F2C"/>
    <w:rsid w:val="00BA3EB3"/>
    <w:rsid w:val="00D56065"/>
    <w:rsid w:val="00D76BE8"/>
    <w:rsid w:val="00E366C1"/>
    <w:rsid w:val="00E86A0B"/>
    <w:rsid w:val="00F111F0"/>
    <w:rsid w:val="00FE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19B2"/>
  <w15:chartTrackingRefBased/>
  <w15:docId w15:val="{811FE27B-DECC-4C41-84A5-CEC14455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before="240" w:after="120" w:line="336" w:lineRule="auto"/>
      <w:jc w:val="center"/>
      <w:textAlignment w:val="baseline"/>
      <w:outlineLvl w:val="0"/>
    </w:pPr>
    <w:rPr>
      <w:rFonts w:ascii="Benguiat Bk BT" w:eastAsia="Times New Roman" w:hAnsi="Benguiat Bk BT" w:cs="B Titr"/>
      <w:kern w:val="32"/>
      <w:sz w:val="44"/>
      <w:szCs w:val="44"/>
      <w:lang w:bidi="fa-IR"/>
    </w:rPr>
  </w:style>
  <w:style w:type="paragraph" w:styleId="Heading2">
    <w:name w:val="heading 2"/>
    <w:basedOn w:val="Normal"/>
    <w:next w:val="Normal"/>
    <w:link w:val="Heading2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before="160" w:after="100" w:line="336" w:lineRule="auto"/>
      <w:jc w:val="both"/>
      <w:textAlignment w:val="baseline"/>
      <w:outlineLvl w:val="1"/>
    </w:pPr>
    <w:rPr>
      <w:rFonts w:ascii="Times New Roman" w:eastAsia="Times New Roman" w:hAnsi="Times New Roman" w:cs="B Zar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before="120" w:after="60" w:line="336" w:lineRule="auto"/>
      <w:jc w:val="both"/>
      <w:textAlignment w:val="baseline"/>
      <w:outlineLvl w:val="2"/>
    </w:pPr>
    <w:rPr>
      <w:rFonts w:ascii="Times New Roman" w:eastAsia="Times New Roman" w:hAnsi="Times New Roman" w:cs="B Mitra"/>
      <w:b/>
      <w:bCs/>
      <w:i/>
      <w:iCs/>
      <w:sz w:val="34"/>
      <w:szCs w:val="32"/>
    </w:rPr>
  </w:style>
  <w:style w:type="paragraph" w:styleId="Heading4">
    <w:name w:val="heading 4"/>
    <w:basedOn w:val="Normal"/>
    <w:next w:val="Normal"/>
    <w:link w:val="Heading4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before="120" w:after="0" w:line="336" w:lineRule="auto"/>
      <w:jc w:val="both"/>
      <w:textAlignment w:val="baseline"/>
      <w:outlineLvl w:val="3"/>
    </w:pPr>
    <w:rPr>
      <w:rFonts w:ascii="Times New Roman" w:eastAsia="Times New Roman" w:hAnsi="Times New Roman" w:cs="B Yagut"/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link w:val="Heading5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after="0" w:line="288" w:lineRule="auto"/>
      <w:ind w:left="4536"/>
      <w:jc w:val="center"/>
      <w:textAlignment w:val="baseline"/>
      <w:outlineLvl w:val="4"/>
    </w:pPr>
    <w:rPr>
      <w:rFonts w:ascii="Times New Roman" w:eastAsia="Times New Roman" w:hAnsi="Times New Roman" w:cs="B Yagut"/>
      <w:b/>
      <w:bCs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E366C1"/>
    <w:pPr>
      <w:widowControl w:val="0"/>
      <w:overflowPunct w:val="0"/>
      <w:autoSpaceDE w:val="0"/>
      <w:autoSpaceDN w:val="0"/>
      <w:bidi/>
      <w:adjustRightInd w:val="0"/>
      <w:spacing w:before="240" w:after="60" w:line="336" w:lineRule="auto"/>
      <w:ind w:firstLine="284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  <w:lang w:bidi="fa-IR"/>
    </w:rPr>
  </w:style>
  <w:style w:type="paragraph" w:styleId="Heading7">
    <w:name w:val="heading 7"/>
    <w:basedOn w:val="Normal"/>
    <w:next w:val="Normal"/>
    <w:link w:val="Heading7Char"/>
    <w:qFormat/>
    <w:rsid w:val="00E366C1"/>
    <w:pPr>
      <w:keepNext/>
      <w:pageBreakBefore/>
      <w:widowControl w:val="0"/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  <w:outlineLvl w:val="6"/>
    </w:pPr>
    <w:rPr>
      <w:rFonts w:ascii="Times New Roman" w:eastAsia="Times New Roman" w:hAnsi="Times New Roman" w:cs="B Zar"/>
      <w:b/>
      <w:bCs/>
      <w:color w:val="FFFFFF"/>
      <w:sz w:val="16"/>
      <w:szCs w:val="16"/>
      <w:lang w:bidi="fa-IR"/>
    </w:rPr>
  </w:style>
  <w:style w:type="paragraph" w:styleId="Heading8">
    <w:name w:val="heading 8"/>
    <w:basedOn w:val="Normal"/>
    <w:next w:val="Normal"/>
    <w:link w:val="Heading8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after="0" w:line="336" w:lineRule="auto"/>
      <w:jc w:val="center"/>
      <w:textAlignment w:val="baseline"/>
      <w:outlineLvl w:val="7"/>
    </w:pPr>
    <w:rPr>
      <w:rFonts w:ascii="Times New Roman" w:eastAsia="Times New Roman" w:hAnsi="Times New Roman" w:cs="B Yagut"/>
      <w:b/>
      <w:bCs/>
      <w:sz w:val="24"/>
      <w:szCs w:val="26"/>
      <w:lang w:bidi="fa-IR"/>
    </w:rPr>
  </w:style>
  <w:style w:type="paragraph" w:styleId="Heading9">
    <w:name w:val="heading 9"/>
    <w:basedOn w:val="Normal"/>
    <w:next w:val="Normal"/>
    <w:link w:val="Heading9Char"/>
    <w:qFormat/>
    <w:rsid w:val="00E366C1"/>
    <w:pPr>
      <w:keepNext/>
      <w:widowControl w:val="0"/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  <w:outlineLvl w:val="8"/>
    </w:pPr>
    <w:rPr>
      <w:rFonts w:ascii="Times New Roman" w:eastAsia="Times New Roman" w:hAnsi="Times New Roman" w:cs="B Yagut"/>
      <w:b/>
      <w:bCs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66C1"/>
    <w:rPr>
      <w:rFonts w:ascii="Benguiat Bk BT" w:eastAsia="Times New Roman" w:hAnsi="Benguiat Bk BT" w:cs="B Titr"/>
      <w:kern w:val="32"/>
      <w:sz w:val="44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rsid w:val="00E366C1"/>
    <w:rPr>
      <w:rFonts w:ascii="Times New Roman" w:eastAsia="Times New Roman" w:hAnsi="Times New Roman" w:cs="B Zar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E366C1"/>
    <w:rPr>
      <w:rFonts w:ascii="Times New Roman" w:eastAsia="Times New Roman" w:hAnsi="Times New Roman" w:cs="B Mitra"/>
      <w:b/>
      <w:bCs/>
      <w:i/>
      <w:iCs/>
      <w:sz w:val="34"/>
      <w:szCs w:val="32"/>
    </w:rPr>
  </w:style>
  <w:style w:type="character" w:customStyle="1" w:styleId="Heading4Char">
    <w:name w:val="Heading 4 Char"/>
    <w:basedOn w:val="DefaultParagraphFont"/>
    <w:link w:val="Heading4"/>
    <w:rsid w:val="00E366C1"/>
    <w:rPr>
      <w:rFonts w:ascii="Times New Roman" w:eastAsia="Times New Roman" w:hAnsi="Times New Roman" w:cs="B Yagut"/>
      <w:b/>
      <w:bCs/>
      <w:sz w:val="32"/>
      <w:szCs w:val="32"/>
      <w:lang w:bidi="fa-IR"/>
    </w:rPr>
  </w:style>
  <w:style w:type="character" w:customStyle="1" w:styleId="Heading5Char">
    <w:name w:val="Heading 5 Char"/>
    <w:basedOn w:val="DefaultParagraphFont"/>
    <w:link w:val="Heading5"/>
    <w:rsid w:val="00E366C1"/>
    <w:rPr>
      <w:rFonts w:ascii="Times New Roman" w:eastAsia="Times New Roman" w:hAnsi="Times New Roman" w:cs="B Yagut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E366C1"/>
    <w:rPr>
      <w:rFonts w:ascii="Times New Roman" w:eastAsia="Times New Roman" w:hAnsi="Times New Roman" w:cs="Times New Roman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E366C1"/>
    <w:rPr>
      <w:rFonts w:ascii="Times New Roman" w:eastAsia="Times New Roman" w:hAnsi="Times New Roman" w:cs="B Zar"/>
      <w:b/>
      <w:bCs/>
      <w:color w:val="FFFFFF"/>
      <w:sz w:val="16"/>
      <w:szCs w:val="16"/>
      <w:lang w:bidi="fa-IR"/>
    </w:rPr>
  </w:style>
  <w:style w:type="character" w:customStyle="1" w:styleId="Heading8Char">
    <w:name w:val="Heading 8 Char"/>
    <w:basedOn w:val="DefaultParagraphFont"/>
    <w:link w:val="Heading8"/>
    <w:rsid w:val="00E366C1"/>
    <w:rPr>
      <w:rFonts w:ascii="Times New Roman" w:eastAsia="Times New Roman" w:hAnsi="Times New Roman" w:cs="B Yagut"/>
      <w:b/>
      <w:bCs/>
      <w:sz w:val="24"/>
      <w:szCs w:val="26"/>
      <w:lang w:bidi="fa-IR"/>
    </w:rPr>
  </w:style>
  <w:style w:type="character" w:customStyle="1" w:styleId="Heading9Char">
    <w:name w:val="Heading 9 Char"/>
    <w:basedOn w:val="DefaultParagraphFont"/>
    <w:link w:val="Heading9"/>
    <w:rsid w:val="00E366C1"/>
    <w:rPr>
      <w:rFonts w:ascii="Times New Roman" w:eastAsia="Times New Roman" w:hAnsi="Times New Roman" w:cs="B Yagut"/>
      <w:b/>
      <w:bCs/>
      <w:sz w:val="24"/>
      <w:szCs w:val="24"/>
      <w:lang w:bidi="fa-IR"/>
    </w:rPr>
  </w:style>
  <w:style w:type="numbering" w:customStyle="1" w:styleId="NoList1">
    <w:name w:val="No List1"/>
    <w:next w:val="NoList"/>
    <w:uiPriority w:val="99"/>
    <w:semiHidden/>
    <w:unhideWhenUsed/>
    <w:rsid w:val="00E366C1"/>
  </w:style>
  <w:style w:type="paragraph" w:styleId="Footer">
    <w:name w:val="footer"/>
    <w:basedOn w:val="Normal"/>
    <w:link w:val="Footer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jc w:val="center"/>
      <w:textAlignment w:val="baseline"/>
    </w:pPr>
    <w:rPr>
      <w:rFonts w:ascii="Times New Roman" w:eastAsia="Times New Roman" w:hAnsi="Times New Roman" w:cs="B Yagut"/>
      <w:b/>
      <w:bCs/>
      <w:sz w:val="28"/>
      <w:szCs w:val="28"/>
      <w:lang w:bidi="fa-IR"/>
    </w:rPr>
  </w:style>
  <w:style w:type="character" w:customStyle="1" w:styleId="FooterChar">
    <w:name w:val="Footer Char"/>
    <w:basedOn w:val="DefaultParagraphFont"/>
    <w:link w:val="Footer"/>
    <w:rsid w:val="00E366C1"/>
    <w:rPr>
      <w:rFonts w:ascii="Times New Roman" w:eastAsia="Times New Roman" w:hAnsi="Times New Roman" w:cs="B Yagut"/>
      <w:b/>
      <w:bCs/>
      <w:sz w:val="28"/>
      <w:szCs w:val="28"/>
      <w:lang w:bidi="fa-IR"/>
    </w:rPr>
  </w:style>
  <w:style w:type="character" w:styleId="FootnoteReference">
    <w:name w:val="footnote reference"/>
    <w:basedOn w:val="DefaultParagraphFont"/>
    <w:semiHidden/>
    <w:rsid w:val="00E366C1"/>
    <w:rPr>
      <w:rFonts w:ascii="Times New Roman" w:hAnsi="Times New Roman" w:cs="Yagut"/>
      <w:dstrike w:val="0"/>
      <w:color w:val="auto"/>
      <w:spacing w:val="0"/>
      <w:w w:val="100"/>
      <w:kern w:val="0"/>
      <w:position w:val="0"/>
      <w:sz w:val="20"/>
      <w:szCs w:val="20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284" w:hanging="284"/>
      <w:jc w:val="both"/>
      <w:textAlignment w:val="baseline"/>
    </w:pPr>
    <w:rPr>
      <w:rFonts w:ascii="Times New Roman" w:eastAsia="Times New Roman" w:hAnsi="Times New Roman" w:cs="B Yagut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semiHidden/>
    <w:rsid w:val="00E366C1"/>
    <w:rPr>
      <w:rFonts w:ascii="Times New Roman" w:eastAsia="Times New Roman" w:hAnsi="Times New Roman" w:cs="B Yagut"/>
      <w:sz w:val="20"/>
      <w:szCs w:val="20"/>
      <w:lang w:bidi="fa-IR"/>
    </w:rPr>
  </w:style>
  <w:style w:type="paragraph" w:styleId="Header">
    <w:name w:val="header"/>
    <w:basedOn w:val="Normal"/>
    <w:link w:val="HeaderChar"/>
    <w:rsid w:val="00E366C1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bidi/>
      <w:adjustRightInd w:val="0"/>
      <w:spacing w:after="0" w:line="336" w:lineRule="auto"/>
      <w:jc w:val="both"/>
      <w:textAlignment w:val="baseline"/>
    </w:pPr>
    <w:rPr>
      <w:rFonts w:ascii="Times New Roman" w:eastAsia="Times New Roman" w:hAnsi="Times New Roman" w:cs="B Yagut"/>
      <w:b/>
      <w:bCs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366C1"/>
    <w:rPr>
      <w:rFonts w:ascii="Times New Roman" w:eastAsia="Times New Roman" w:hAnsi="Times New Roman" w:cs="B Yagut"/>
      <w:b/>
      <w:bCs/>
      <w:sz w:val="28"/>
      <w:szCs w:val="28"/>
      <w:lang w:bidi="fa-IR"/>
    </w:rPr>
  </w:style>
  <w:style w:type="paragraph" w:styleId="TOC1">
    <w:name w:val="toc 1"/>
    <w:basedOn w:val="Normal"/>
    <w:next w:val="Normal"/>
    <w:autoRedefine/>
    <w:semiHidden/>
    <w:rsid w:val="00E366C1"/>
    <w:pPr>
      <w:widowControl w:val="0"/>
      <w:tabs>
        <w:tab w:val="right" w:leader="dot" w:pos="6793"/>
      </w:tabs>
      <w:overflowPunct w:val="0"/>
      <w:autoSpaceDE w:val="0"/>
      <w:autoSpaceDN w:val="0"/>
      <w:bidi/>
      <w:adjustRightInd w:val="0"/>
      <w:spacing w:after="0" w:line="336" w:lineRule="auto"/>
      <w:ind w:left="284" w:hanging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2">
    <w:name w:val="toc 2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24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3">
    <w:name w:val="toc 3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48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4">
    <w:name w:val="toc 4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72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5">
    <w:name w:val="toc 5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96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6">
    <w:name w:val="toc 6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120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7">
    <w:name w:val="toc 7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144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8">
    <w:name w:val="toc 8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168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paragraph" w:styleId="TOC9">
    <w:name w:val="toc 9"/>
    <w:basedOn w:val="Normal"/>
    <w:next w:val="Normal"/>
    <w:autoRedefine/>
    <w:semiHidden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1920"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character" w:styleId="Hyperlink">
    <w:name w:val="Hyperlink"/>
    <w:basedOn w:val="DefaultParagraphFont"/>
    <w:rsid w:val="00E366C1"/>
    <w:rPr>
      <w:color w:val="0000FF"/>
      <w:u w:val="single"/>
    </w:rPr>
  </w:style>
  <w:style w:type="paragraph" w:styleId="BodyText">
    <w:name w:val="Body Text"/>
    <w:basedOn w:val="Normal"/>
    <w:link w:val="BodyText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jc w:val="center"/>
      <w:textAlignment w:val="baseline"/>
    </w:pPr>
    <w:rPr>
      <w:rFonts w:ascii="Times New Roman" w:eastAsia="Times New Roman" w:hAnsi="Times New Roman" w:cs="B Zar"/>
      <w:b/>
      <w:bCs/>
      <w:sz w:val="42"/>
      <w:szCs w:val="40"/>
      <w:lang w:bidi="fa-IR"/>
    </w:rPr>
  </w:style>
  <w:style w:type="character" w:customStyle="1" w:styleId="BodyTextChar">
    <w:name w:val="Body Text Char"/>
    <w:basedOn w:val="DefaultParagraphFont"/>
    <w:link w:val="BodyText"/>
    <w:rsid w:val="00E366C1"/>
    <w:rPr>
      <w:rFonts w:ascii="Times New Roman" w:eastAsia="Times New Roman" w:hAnsi="Times New Roman" w:cs="B Zar"/>
      <w:b/>
      <w:bCs/>
      <w:sz w:val="42"/>
      <w:szCs w:val="40"/>
      <w:lang w:bidi="fa-IR"/>
    </w:rPr>
  </w:style>
  <w:style w:type="paragraph" w:styleId="BodyTextIndent">
    <w:name w:val="Body Text Indent"/>
    <w:basedOn w:val="Normal"/>
    <w:link w:val="BodyTextIndent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E366C1"/>
    <w:rPr>
      <w:rFonts w:ascii="Times New Roman" w:eastAsia="Times New Roman" w:hAnsi="Times New Roman" w:cs="B Yagut"/>
      <w:sz w:val="28"/>
      <w:szCs w:val="28"/>
    </w:rPr>
  </w:style>
  <w:style w:type="paragraph" w:styleId="BodyTextIndent2">
    <w:name w:val="Body Text Indent 2"/>
    <w:basedOn w:val="Normal"/>
    <w:link w:val="BodyTextIndent2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firstLine="284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character" w:customStyle="1" w:styleId="BodyTextIndent2Char">
    <w:name w:val="Body Text Indent 2 Char"/>
    <w:basedOn w:val="DefaultParagraphFont"/>
    <w:link w:val="BodyTextIndent2"/>
    <w:rsid w:val="00E366C1"/>
    <w:rPr>
      <w:rFonts w:ascii="Times New Roman" w:eastAsia="Times New Roman" w:hAnsi="Times New Roman" w:cs="B Yagut"/>
      <w:sz w:val="28"/>
      <w:szCs w:val="28"/>
      <w:lang w:bidi="fa-IR"/>
    </w:rPr>
  </w:style>
  <w:style w:type="paragraph" w:styleId="BodyTextIndent3">
    <w:name w:val="Body Text Indent 3"/>
    <w:basedOn w:val="Normal"/>
    <w:link w:val="BodyTextIndent3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284" w:firstLine="284"/>
      <w:jc w:val="lowKashida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character" w:customStyle="1" w:styleId="BodyTextIndent3Char">
    <w:name w:val="Body Text Indent 3 Char"/>
    <w:basedOn w:val="DefaultParagraphFont"/>
    <w:link w:val="BodyTextIndent3"/>
    <w:rsid w:val="00E366C1"/>
    <w:rPr>
      <w:rFonts w:ascii="Times New Roman" w:eastAsia="Times New Roman" w:hAnsi="Times New Roman" w:cs="B Yagut"/>
      <w:sz w:val="28"/>
      <w:szCs w:val="28"/>
      <w:lang w:bidi="fa-IR"/>
    </w:rPr>
  </w:style>
  <w:style w:type="paragraph" w:styleId="BodyText2">
    <w:name w:val="Body Text 2"/>
    <w:basedOn w:val="Normal"/>
    <w:link w:val="BodyText2Char"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firstLine="284"/>
      <w:jc w:val="center"/>
      <w:textAlignment w:val="baseline"/>
    </w:pPr>
    <w:rPr>
      <w:rFonts w:ascii="Times New Roman" w:eastAsia="Times New Roman" w:hAnsi="Times New Roman" w:cs="B Titr"/>
      <w:w w:val="130"/>
      <w:sz w:val="66"/>
      <w:szCs w:val="68"/>
      <w:lang w:bidi="fa-IR"/>
    </w:rPr>
  </w:style>
  <w:style w:type="character" w:customStyle="1" w:styleId="BodyText2Char">
    <w:name w:val="Body Text 2 Char"/>
    <w:basedOn w:val="DefaultParagraphFont"/>
    <w:link w:val="BodyText2"/>
    <w:rsid w:val="00E366C1"/>
    <w:rPr>
      <w:rFonts w:ascii="Times New Roman" w:eastAsia="Times New Roman" w:hAnsi="Times New Roman" w:cs="B Titr"/>
      <w:w w:val="130"/>
      <w:sz w:val="66"/>
      <w:szCs w:val="68"/>
      <w:lang w:bidi="fa-IR"/>
    </w:rPr>
  </w:style>
  <w:style w:type="character" w:styleId="FollowedHyperlink">
    <w:name w:val="FollowedHyperlink"/>
    <w:basedOn w:val="DefaultParagraphFont"/>
    <w:rsid w:val="00E366C1"/>
    <w:rPr>
      <w:color w:val="800080"/>
      <w:u w:val="single"/>
    </w:rPr>
  </w:style>
  <w:style w:type="paragraph" w:styleId="Subtitle">
    <w:name w:val="Subtitle"/>
    <w:basedOn w:val="Normal"/>
    <w:link w:val="SubtitleChar"/>
    <w:qFormat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jc w:val="center"/>
      <w:textAlignment w:val="baseline"/>
    </w:pPr>
    <w:rPr>
      <w:rFonts w:ascii="Times New Roman" w:eastAsia="Times New Roman" w:hAnsi="Times New Roman" w:cs="B Traffic"/>
      <w:sz w:val="36"/>
      <w:szCs w:val="36"/>
      <w:lang w:bidi="fa-IR"/>
    </w:rPr>
  </w:style>
  <w:style w:type="character" w:customStyle="1" w:styleId="SubtitleChar">
    <w:name w:val="Subtitle Char"/>
    <w:basedOn w:val="DefaultParagraphFont"/>
    <w:link w:val="Subtitle"/>
    <w:rsid w:val="00E366C1"/>
    <w:rPr>
      <w:rFonts w:ascii="Times New Roman" w:eastAsia="Times New Roman" w:hAnsi="Times New Roman" w:cs="B Traffic"/>
      <w:sz w:val="36"/>
      <w:szCs w:val="36"/>
      <w:lang w:bidi="fa-IR"/>
    </w:rPr>
  </w:style>
  <w:style w:type="paragraph" w:styleId="Title">
    <w:name w:val="Title"/>
    <w:basedOn w:val="Normal"/>
    <w:link w:val="TitleChar"/>
    <w:qFormat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jc w:val="center"/>
      <w:textAlignment w:val="baseline"/>
    </w:pPr>
    <w:rPr>
      <w:rFonts w:ascii="Times New Roman" w:eastAsia="Times New Roman" w:hAnsi="Times New Roman" w:cs="B Traffic"/>
      <w:sz w:val="36"/>
      <w:szCs w:val="36"/>
      <w:lang w:bidi="fa-IR"/>
    </w:rPr>
  </w:style>
  <w:style w:type="character" w:customStyle="1" w:styleId="TitleChar">
    <w:name w:val="Title Char"/>
    <w:basedOn w:val="DefaultParagraphFont"/>
    <w:link w:val="Title"/>
    <w:rsid w:val="00E366C1"/>
    <w:rPr>
      <w:rFonts w:ascii="Times New Roman" w:eastAsia="Times New Roman" w:hAnsi="Times New Roman" w:cs="B Traffic"/>
      <w:sz w:val="36"/>
      <w:szCs w:val="36"/>
      <w:lang w:bidi="fa-IR"/>
    </w:rPr>
  </w:style>
  <w:style w:type="paragraph" w:styleId="BalloonText">
    <w:name w:val="Balloon Text"/>
    <w:basedOn w:val="Normal"/>
    <w:link w:val="BalloonTextChar"/>
    <w:rsid w:val="00E366C1"/>
    <w:pPr>
      <w:widowControl w:val="0"/>
      <w:overflowPunct w:val="0"/>
      <w:autoSpaceDE w:val="0"/>
      <w:autoSpaceDN w:val="0"/>
      <w:bidi/>
      <w:adjustRightInd w:val="0"/>
      <w:spacing w:after="0" w:line="240" w:lineRule="auto"/>
      <w:ind w:firstLine="284"/>
      <w:jc w:val="both"/>
      <w:textAlignment w:val="baseline"/>
    </w:pPr>
    <w:rPr>
      <w:rFonts w:ascii="Tahoma" w:eastAsia="Times New Roman" w:hAnsi="Tahoma" w:cs="Tahoma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rsid w:val="00E366C1"/>
    <w:rPr>
      <w:rFonts w:ascii="Tahoma" w:eastAsia="Times New Roman" w:hAnsi="Tahoma" w:cs="Tahoma"/>
      <w:sz w:val="16"/>
      <w:szCs w:val="16"/>
      <w:lang w:bidi="fa-IR"/>
    </w:rPr>
  </w:style>
  <w:style w:type="character" w:styleId="PlaceholderText">
    <w:name w:val="Placeholder Text"/>
    <w:basedOn w:val="DefaultParagraphFont"/>
    <w:uiPriority w:val="99"/>
    <w:semiHidden/>
    <w:rsid w:val="00E366C1"/>
    <w:rPr>
      <w:color w:val="808080"/>
    </w:rPr>
  </w:style>
  <w:style w:type="table" w:styleId="TableGrid">
    <w:name w:val="Table Grid"/>
    <w:basedOn w:val="TableNormal"/>
    <w:rsid w:val="00E36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66C1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left="720" w:firstLine="284"/>
      <w:contextualSpacing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character" w:customStyle="1" w:styleId="goevidence">
    <w:name w:val="goevidence"/>
    <w:basedOn w:val="DefaultParagraphFont"/>
    <w:rsid w:val="00E366C1"/>
  </w:style>
  <w:style w:type="character" w:styleId="CommentReference">
    <w:name w:val="annotation reference"/>
    <w:basedOn w:val="DefaultParagraphFont"/>
    <w:uiPriority w:val="99"/>
    <w:semiHidden/>
    <w:unhideWhenUsed/>
    <w:rsid w:val="00E36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6C1"/>
    <w:pPr>
      <w:widowControl w:val="0"/>
      <w:overflowPunct w:val="0"/>
      <w:autoSpaceDE w:val="0"/>
      <w:autoSpaceDN w:val="0"/>
      <w:bidi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B Yagut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6C1"/>
    <w:rPr>
      <w:rFonts w:ascii="Times New Roman" w:eastAsia="Times New Roman" w:hAnsi="Times New Roman" w:cs="B Yagut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6C1"/>
    <w:rPr>
      <w:rFonts w:ascii="Times New Roman" w:eastAsia="Times New Roman" w:hAnsi="Times New Roman" w:cs="B Yagut"/>
      <w:b/>
      <w:bCs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Arabfard</dc:creator>
  <cp:keywords/>
  <dc:description/>
  <cp:lastModifiedBy>Masoud Arabfard</cp:lastModifiedBy>
  <cp:revision>13</cp:revision>
  <dcterms:created xsi:type="dcterms:W3CDTF">2019-02-18T08:14:00Z</dcterms:created>
  <dcterms:modified xsi:type="dcterms:W3CDTF">2019-02-18T10:37:00Z</dcterms:modified>
</cp:coreProperties>
</file>