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E95" w:rsidRPr="006C58FD" w:rsidRDefault="007F5E95" w:rsidP="007B04E9">
      <w:pPr>
        <w:rPr>
          <w:rFonts w:ascii="Times New Roman" w:hAnsi="Times New Roman" w:cs="Times New Roman"/>
          <w:b/>
          <w:sz w:val="24"/>
          <w:szCs w:val="24"/>
        </w:rPr>
      </w:pPr>
      <w:r w:rsidRPr="006C58FD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BE0593" w:rsidRPr="006C58FD">
        <w:rPr>
          <w:rFonts w:ascii="Times New Roman" w:hAnsi="Times New Roman" w:cs="Times New Roman"/>
          <w:b/>
          <w:sz w:val="24"/>
          <w:szCs w:val="24"/>
        </w:rPr>
        <w:t>2</w:t>
      </w:r>
      <w:r w:rsidRPr="006C58FD">
        <w:rPr>
          <w:rFonts w:ascii="Times New Roman" w:hAnsi="Times New Roman" w:cs="Times New Roman"/>
          <w:b/>
          <w:sz w:val="24"/>
          <w:szCs w:val="24"/>
        </w:rPr>
        <w:t>:</w:t>
      </w:r>
    </w:p>
    <w:p w:rsidR="00C814FF" w:rsidRPr="006C58FD" w:rsidRDefault="00353F35" w:rsidP="007B04E9">
      <w:pPr>
        <w:rPr>
          <w:rFonts w:ascii="Times New Roman" w:hAnsi="Times New Roman" w:cs="Times New Roman"/>
          <w:sz w:val="24"/>
          <w:szCs w:val="24"/>
        </w:rPr>
      </w:pPr>
      <w:r w:rsidRPr="006C58FD">
        <w:rPr>
          <w:rFonts w:ascii="Times New Roman" w:hAnsi="Times New Roman" w:cs="Times New Roman"/>
          <w:sz w:val="24"/>
          <w:szCs w:val="24"/>
        </w:rPr>
        <w:t xml:space="preserve">Fig S1 Insect species distribution of </w:t>
      </w:r>
      <w:r w:rsidRPr="006C58FD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6C58FD">
        <w:rPr>
          <w:rFonts w:ascii="Times New Roman" w:hAnsi="Times New Roman" w:cs="Times New Roman"/>
          <w:sz w:val="24"/>
          <w:szCs w:val="24"/>
        </w:rPr>
        <w:t xml:space="preserve"> unigenes' best-hit annotation term in NR database.</w:t>
      </w: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58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48051" cy="3286125"/>
            <wp:effectExtent l="0" t="0" r="635" b="0"/>
            <wp:docPr id="3" name="图片 3" descr="C:\Users\lenovo\Desktop\BMC Genomics投稿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BMC Genomics投稿\Fig S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308" cy="328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57F5C" w:rsidRPr="006C58FD" w:rsidRDefault="00957F5C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B04E9" w:rsidRDefault="007B04E9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7B04E9">
      <w:pPr>
        <w:rPr>
          <w:rFonts w:ascii="Times New Roman" w:hAnsi="Times New Roman" w:cs="Times New Roman"/>
          <w:sz w:val="24"/>
          <w:szCs w:val="24"/>
        </w:rPr>
      </w:pPr>
      <w:r w:rsidRPr="006C58FD">
        <w:rPr>
          <w:rFonts w:ascii="Times New Roman" w:hAnsi="Times New Roman" w:cs="Times New Roman"/>
          <w:sz w:val="24"/>
          <w:szCs w:val="24"/>
        </w:rPr>
        <w:lastRenderedPageBreak/>
        <w:t xml:space="preserve">Fig S2 Gene ontology (GO) classifications of </w:t>
      </w:r>
      <w:r w:rsidRPr="006C58FD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6C58FD">
        <w:rPr>
          <w:rFonts w:ascii="Times New Roman" w:hAnsi="Times New Roman" w:cs="Times New Roman"/>
          <w:sz w:val="24"/>
          <w:szCs w:val="24"/>
        </w:rPr>
        <w:t xml:space="preserve"> unigenes.</w:t>
      </w: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58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80119" cy="4591050"/>
            <wp:effectExtent l="0" t="0" r="1905" b="0"/>
            <wp:docPr id="4" name="图片 4" descr="C:\Users\lenovo\Desktop\BMC Genomics投稿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BMC Genomics投稿\Fig 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119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B04E9" w:rsidRDefault="007B04E9" w:rsidP="007B04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7B04E9">
      <w:pPr>
        <w:rPr>
          <w:rFonts w:ascii="Times New Roman" w:hAnsi="Times New Roman" w:cs="Times New Roman"/>
          <w:sz w:val="24"/>
          <w:szCs w:val="24"/>
        </w:rPr>
      </w:pPr>
      <w:r w:rsidRPr="006C58FD">
        <w:rPr>
          <w:rFonts w:ascii="Times New Roman" w:hAnsi="Times New Roman" w:cs="Times New Roman"/>
          <w:sz w:val="24"/>
          <w:szCs w:val="24"/>
        </w:rPr>
        <w:lastRenderedPageBreak/>
        <w:t xml:space="preserve">Fig S3 Alignments of the </w:t>
      </w:r>
      <w:r w:rsidRPr="006C58FD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6C58FD">
        <w:rPr>
          <w:rFonts w:ascii="Times New Roman" w:hAnsi="Times New Roman" w:cs="Times New Roman"/>
          <w:sz w:val="24"/>
          <w:szCs w:val="24"/>
        </w:rPr>
        <w:t xml:space="preserve"> odorant</w:t>
      </w:r>
      <w:r w:rsidR="005B4172">
        <w:rPr>
          <w:rFonts w:ascii="Times New Roman" w:hAnsi="Times New Roman" w:cs="Times New Roman"/>
          <w:sz w:val="24"/>
          <w:szCs w:val="24"/>
        </w:rPr>
        <w:t>-</w:t>
      </w:r>
      <w:r w:rsidRPr="006C58FD">
        <w:rPr>
          <w:rFonts w:ascii="Times New Roman" w:hAnsi="Times New Roman" w:cs="Times New Roman"/>
          <w:sz w:val="24"/>
          <w:szCs w:val="24"/>
        </w:rPr>
        <w:t>binding proteins (OBPs). Boxes show the six conserved cysteine residues.</w:t>
      </w:r>
    </w:p>
    <w:p w:rsidR="00353F35" w:rsidRPr="006C58FD" w:rsidRDefault="0026099C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58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3418" cy="2571750"/>
            <wp:effectExtent l="0" t="0" r="1270" b="0"/>
            <wp:docPr id="1" name="图片 1" descr="C:\Users\lenovo\Desktop\BMC Genomics投稿\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BMC Genomics投稿\Fig S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418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B04E9" w:rsidRDefault="007B04E9" w:rsidP="007B04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7B04E9">
      <w:pPr>
        <w:rPr>
          <w:rFonts w:ascii="Times New Roman" w:hAnsi="Times New Roman" w:cs="Times New Roman"/>
          <w:sz w:val="24"/>
          <w:szCs w:val="24"/>
        </w:rPr>
      </w:pPr>
      <w:r w:rsidRPr="006C58FD">
        <w:rPr>
          <w:rFonts w:ascii="Times New Roman" w:hAnsi="Times New Roman" w:cs="Times New Roman"/>
          <w:sz w:val="24"/>
          <w:szCs w:val="24"/>
        </w:rPr>
        <w:lastRenderedPageBreak/>
        <w:t xml:space="preserve">Fig S4 Alignments of the </w:t>
      </w:r>
      <w:r w:rsidRPr="006C58FD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6C58FD">
        <w:rPr>
          <w:rFonts w:ascii="Times New Roman" w:hAnsi="Times New Roman" w:cs="Times New Roman"/>
          <w:sz w:val="24"/>
          <w:szCs w:val="24"/>
        </w:rPr>
        <w:t xml:space="preserve"> </w:t>
      </w:r>
      <w:r w:rsidR="005B4172" w:rsidRPr="005B4172">
        <w:rPr>
          <w:rFonts w:ascii="Times New Roman" w:hAnsi="Times New Roman" w:cs="Times New Roman"/>
          <w:sz w:val="24"/>
          <w:szCs w:val="24"/>
        </w:rPr>
        <w:t>chemosensory-binding proteins</w:t>
      </w:r>
      <w:r w:rsidRPr="006C58FD">
        <w:rPr>
          <w:rFonts w:ascii="Times New Roman" w:hAnsi="Times New Roman" w:cs="Times New Roman"/>
          <w:sz w:val="24"/>
          <w:szCs w:val="24"/>
        </w:rPr>
        <w:t xml:space="preserve"> (CSPs). Boxes show the four conserved cysteine residues.</w:t>
      </w:r>
    </w:p>
    <w:p w:rsidR="00353F35" w:rsidRPr="006C58FD" w:rsidRDefault="0026099C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58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19725" cy="1734886"/>
            <wp:effectExtent l="0" t="0" r="0" b="0"/>
            <wp:docPr id="2" name="图片 2" descr="C:\Users\lenovo\Desktop\BMC Genomics投稿\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BMC Genomics投稿\Fig S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413" cy="173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 w:rsidP="00353F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53F35" w:rsidRPr="006C58FD" w:rsidRDefault="00353F35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1B3452" w:rsidRPr="006C58FD" w:rsidRDefault="001B3452">
      <w:pPr>
        <w:rPr>
          <w:rFonts w:ascii="Times New Roman" w:hAnsi="Times New Roman" w:cs="Times New Roman"/>
          <w:sz w:val="24"/>
          <w:szCs w:val="24"/>
        </w:rPr>
      </w:pPr>
    </w:p>
    <w:p w:rsidR="007B04E9" w:rsidRDefault="007B04E9">
      <w:pPr>
        <w:rPr>
          <w:rFonts w:ascii="Times New Roman" w:hAnsi="Times New Roman" w:cs="Times New Roman"/>
          <w:sz w:val="24"/>
          <w:szCs w:val="24"/>
        </w:rPr>
      </w:pPr>
    </w:p>
    <w:p w:rsidR="007B04E9" w:rsidRDefault="007B04E9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1B345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58FD">
        <w:rPr>
          <w:rFonts w:ascii="Times New Roman" w:hAnsi="Times New Roman" w:cs="Times New Roman"/>
          <w:sz w:val="24"/>
          <w:szCs w:val="24"/>
        </w:rPr>
        <w:lastRenderedPageBreak/>
        <w:t xml:space="preserve">Fig S5 </w:t>
      </w:r>
      <w:bookmarkStart w:id="1" w:name="OLE_LINK176"/>
      <w:bookmarkStart w:id="2" w:name="OLE_LINK177"/>
      <w:bookmarkStart w:id="3" w:name="OLE_LINK178"/>
      <w:r w:rsidR="00940BD6" w:rsidRPr="006C58FD">
        <w:rPr>
          <w:rFonts w:ascii="Times New Roman" w:hAnsi="Times New Roman" w:cs="Times New Roman"/>
          <w:sz w:val="24"/>
          <w:szCs w:val="24"/>
        </w:rPr>
        <w:t xml:space="preserve">Phylogenetic tree of </w:t>
      </w:r>
      <w:r w:rsidR="00980725">
        <w:rPr>
          <w:rFonts w:ascii="Times New Roman" w:hAnsi="Times New Roman" w:cs="Times New Roman"/>
          <w:sz w:val="24"/>
          <w:szCs w:val="24"/>
        </w:rPr>
        <w:t>odorant-</w:t>
      </w:r>
      <w:r w:rsidR="00940BD6" w:rsidRPr="006C58FD">
        <w:rPr>
          <w:rFonts w:ascii="Times New Roman" w:hAnsi="Times New Roman" w:cs="Times New Roman"/>
          <w:sz w:val="24"/>
          <w:szCs w:val="24"/>
        </w:rPr>
        <w:t xml:space="preserve">binding proteins (OBPs) from </w:t>
      </w:r>
      <w:r w:rsidR="00673ABD" w:rsidRPr="006C58FD">
        <w:rPr>
          <w:rFonts w:ascii="Times New Roman" w:hAnsi="Times New Roman" w:cs="Times New Roman"/>
          <w:i/>
          <w:sz w:val="24"/>
          <w:szCs w:val="24"/>
        </w:rPr>
        <w:t>C. nigricornis</w:t>
      </w:r>
      <w:r w:rsidR="00673ABD" w:rsidRPr="006C58FD">
        <w:rPr>
          <w:rFonts w:ascii="Times New Roman" w:hAnsi="Times New Roman" w:cs="Times New Roman"/>
          <w:sz w:val="24"/>
          <w:szCs w:val="24"/>
        </w:rPr>
        <w:t xml:space="preserve"> and other insects.</w:t>
      </w:r>
      <w:bookmarkEnd w:id="1"/>
      <w:bookmarkEnd w:id="2"/>
      <w:r w:rsidR="00673ABD" w:rsidRPr="006C58FD">
        <w:rPr>
          <w:rFonts w:ascii="Times New Roman" w:hAnsi="Times New Roman" w:cs="Times New Roman"/>
          <w:sz w:val="24"/>
          <w:szCs w:val="24"/>
        </w:rPr>
        <w:t xml:space="preserve"> The amino acid sequences of </w:t>
      </w:r>
      <w:r w:rsidR="00CC2416" w:rsidRPr="006C58FD">
        <w:rPr>
          <w:rFonts w:ascii="Times New Roman" w:hAnsi="Times New Roman" w:cs="Times New Roman"/>
          <w:sz w:val="24"/>
          <w:szCs w:val="24"/>
        </w:rPr>
        <w:t xml:space="preserve">the </w:t>
      </w:r>
      <w:r w:rsidR="00673ABD" w:rsidRPr="006C58FD">
        <w:rPr>
          <w:rFonts w:ascii="Times New Roman" w:hAnsi="Times New Roman" w:cs="Times New Roman"/>
          <w:sz w:val="24"/>
          <w:szCs w:val="24"/>
        </w:rPr>
        <w:t xml:space="preserve">121 </w:t>
      </w:r>
      <w:r w:rsidR="00CC2416" w:rsidRPr="006C58FD">
        <w:rPr>
          <w:rFonts w:ascii="Times New Roman" w:hAnsi="Times New Roman" w:cs="Times New Roman"/>
          <w:sz w:val="24"/>
          <w:szCs w:val="24"/>
        </w:rPr>
        <w:t xml:space="preserve">OBPs </w:t>
      </w:r>
      <w:r w:rsidR="00673ABD" w:rsidRPr="006C58FD">
        <w:rPr>
          <w:rFonts w:ascii="Times New Roman" w:hAnsi="Times New Roman" w:cs="Times New Roman"/>
          <w:sz w:val="24"/>
          <w:szCs w:val="24"/>
        </w:rPr>
        <w:t xml:space="preserve">were used in </w:t>
      </w:r>
      <w:r w:rsidR="00CC2416" w:rsidRPr="006C58FD">
        <w:rPr>
          <w:rFonts w:ascii="Times New Roman" w:hAnsi="Times New Roman" w:cs="Times New Roman"/>
          <w:sz w:val="24"/>
          <w:szCs w:val="24"/>
        </w:rPr>
        <w:t>this analysis are listed in Additional file 3 table S1.</w:t>
      </w:r>
      <w:bookmarkEnd w:id="3"/>
      <w:r w:rsidR="00CC2416" w:rsidRPr="006C58FD">
        <w:rPr>
          <w:rFonts w:ascii="Times New Roman" w:hAnsi="Times New Roman" w:cs="Times New Roman"/>
          <w:sz w:val="24"/>
          <w:szCs w:val="24"/>
        </w:rPr>
        <w:t xml:space="preserve"> </w:t>
      </w:r>
      <w:r w:rsidR="00D45C61" w:rsidRPr="006C58FD">
        <w:rPr>
          <w:rFonts w:ascii="Times New Roman" w:hAnsi="Times New Roman" w:cs="Times New Roman"/>
          <w:i/>
          <w:sz w:val="24"/>
          <w:szCs w:val="24"/>
        </w:rPr>
        <w:t xml:space="preserve">C. nigricornis </w:t>
      </w:r>
      <w:r w:rsidR="00D45C61">
        <w:rPr>
          <w:rFonts w:ascii="Times New Roman" w:hAnsi="Times New Roman" w:cs="Times New Roman"/>
          <w:sz w:val="24"/>
          <w:szCs w:val="24"/>
        </w:rPr>
        <w:t xml:space="preserve">(Cnig), </w:t>
      </w:r>
      <w:r w:rsidR="00673ABD" w:rsidRPr="006C58FD">
        <w:rPr>
          <w:rFonts w:ascii="Times New Roman" w:hAnsi="Times New Roman" w:cs="Times New Roman"/>
          <w:i/>
          <w:sz w:val="24"/>
          <w:szCs w:val="24"/>
        </w:rPr>
        <w:t>C. kiangsu</w:t>
      </w:r>
      <w:r w:rsidR="00CC2416" w:rsidRPr="006C58FD">
        <w:rPr>
          <w:rFonts w:ascii="Times New Roman" w:hAnsi="Times New Roman" w:cs="Times New Roman"/>
          <w:sz w:val="24"/>
          <w:szCs w:val="24"/>
        </w:rPr>
        <w:t xml:space="preserve"> (Ckia)</w:t>
      </w:r>
      <w:r w:rsidR="00673ABD" w:rsidRPr="006C58FD">
        <w:rPr>
          <w:rFonts w:ascii="Times New Roman" w:hAnsi="Times New Roman" w:cs="Times New Roman"/>
          <w:sz w:val="24"/>
          <w:szCs w:val="24"/>
        </w:rPr>
        <w:t xml:space="preserve">, </w:t>
      </w:r>
      <w:r w:rsidR="00673ABD" w:rsidRPr="006C58FD">
        <w:rPr>
          <w:rFonts w:ascii="Times New Roman" w:hAnsi="Times New Roman" w:cs="Times New Roman"/>
          <w:i/>
          <w:sz w:val="24"/>
          <w:szCs w:val="24"/>
        </w:rPr>
        <w:t>L. migratoria</w:t>
      </w:r>
      <w:r w:rsidR="00CC2416" w:rsidRPr="006C58FD">
        <w:rPr>
          <w:rFonts w:ascii="Times New Roman" w:hAnsi="Times New Roman" w:cs="Times New Roman"/>
          <w:sz w:val="24"/>
          <w:szCs w:val="24"/>
        </w:rPr>
        <w:t xml:space="preserve"> (Lmig)</w:t>
      </w:r>
      <w:r w:rsidR="00673ABD" w:rsidRPr="006C58FD">
        <w:rPr>
          <w:rFonts w:ascii="Times New Roman" w:hAnsi="Times New Roman" w:cs="Times New Roman"/>
          <w:sz w:val="24"/>
          <w:szCs w:val="24"/>
        </w:rPr>
        <w:t xml:space="preserve">, </w:t>
      </w:r>
      <w:r w:rsidR="00673ABD" w:rsidRPr="006C58FD">
        <w:rPr>
          <w:rFonts w:ascii="Times New Roman" w:hAnsi="Times New Roman" w:cs="Times New Roman"/>
          <w:i/>
          <w:sz w:val="24"/>
          <w:szCs w:val="24"/>
        </w:rPr>
        <w:t>O. asiaticus</w:t>
      </w:r>
      <w:r w:rsidR="00CC2416" w:rsidRPr="006C58FD">
        <w:rPr>
          <w:rFonts w:ascii="Times New Roman" w:hAnsi="Times New Roman" w:cs="Times New Roman"/>
          <w:sz w:val="24"/>
          <w:szCs w:val="24"/>
        </w:rPr>
        <w:t xml:space="preserve"> (Oasi)</w:t>
      </w:r>
      <w:r w:rsidR="00673ABD" w:rsidRPr="006C58FD">
        <w:rPr>
          <w:rFonts w:ascii="Times New Roman" w:hAnsi="Times New Roman" w:cs="Times New Roman"/>
          <w:sz w:val="24"/>
          <w:szCs w:val="24"/>
        </w:rPr>
        <w:t xml:space="preserve">, </w:t>
      </w:r>
      <w:r w:rsidR="00673ABD" w:rsidRPr="006C58FD">
        <w:rPr>
          <w:rFonts w:ascii="Times New Roman" w:hAnsi="Times New Roman" w:cs="Times New Roman"/>
          <w:i/>
          <w:sz w:val="24"/>
          <w:szCs w:val="24"/>
        </w:rPr>
        <w:t>O. infernalis</w:t>
      </w:r>
      <w:r w:rsidR="00CC2416" w:rsidRPr="006C58FD">
        <w:rPr>
          <w:rFonts w:ascii="Times New Roman" w:hAnsi="Times New Roman" w:cs="Times New Roman"/>
          <w:sz w:val="24"/>
          <w:szCs w:val="24"/>
        </w:rPr>
        <w:t xml:space="preserve"> (Oinf)</w:t>
      </w:r>
      <w:r w:rsidR="00673ABD" w:rsidRPr="006C58FD">
        <w:rPr>
          <w:rFonts w:ascii="Times New Roman" w:hAnsi="Times New Roman" w:cs="Times New Roman"/>
          <w:sz w:val="24"/>
          <w:szCs w:val="24"/>
        </w:rPr>
        <w:t xml:space="preserve">, </w:t>
      </w:r>
      <w:r w:rsidR="00673ABD" w:rsidRPr="006C58FD">
        <w:rPr>
          <w:rFonts w:ascii="Times New Roman" w:hAnsi="Times New Roman" w:cs="Times New Roman"/>
          <w:i/>
          <w:sz w:val="24"/>
          <w:szCs w:val="24"/>
        </w:rPr>
        <w:t>S. gregaria</w:t>
      </w:r>
      <w:r w:rsidR="00CC2416" w:rsidRPr="006C58FD">
        <w:rPr>
          <w:rFonts w:ascii="Times New Roman" w:hAnsi="Times New Roman" w:cs="Times New Roman"/>
          <w:sz w:val="24"/>
          <w:szCs w:val="24"/>
        </w:rPr>
        <w:t xml:space="preserve"> (Sgre)</w:t>
      </w:r>
      <w:r w:rsidR="000352F0" w:rsidRPr="006C58FD">
        <w:rPr>
          <w:rFonts w:ascii="Times New Roman" w:hAnsi="Times New Roman" w:cs="Times New Roman"/>
          <w:sz w:val="24"/>
          <w:szCs w:val="24"/>
        </w:rPr>
        <w:t xml:space="preserve">, </w:t>
      </w:r>
      <w:r w:rsidR="000352F0" w:rsidRPr="006C58FD">
        <w:rPr>
          <w:rFonts w:ascii="Times New Roman" w:hAnsi="Times New Roman" w:cs="Times New Roman"/>
          <w:i/>
          <w:sz w:val="24"/>
          <w:szCs w:val="24"/>
        </w:rPr>
        <w:t>A.</w:t>
      </w:r>
      <w:r w:rsidR="00673ABD" w:rsidRPr="006C58FD">
        <w:rPr>
          <w:rFonts w:ascii="Times New Roman" w:hAnsi="Times New Roman" w:cs="Times New Roman"/>
          <w:i/>
          <w:sz w:val="24"/>
          <w:szCs w:val="24"/>
        </w:rPr>
        <w:t xml:space="preserve"> glycines</w:t>
      </w:r>
      <w:r w:rsidR="00CC2416" w:rsidRPr="006C58FD">
        <w:rPr>
          <w:rFonts w:ascii="Times New Roman" w:hAnsi="Times New Roman" w:cs="Times New Roman"/>
          <w:sz w:val="24"/>
          <w:szCs w:val="24"/>
        </w:rPr>
        <w:t xml:space="preserve"> (Agly)</w:t>
      </w:r>
      <w:r w:rsidR="000352F0" w:rsidRPr="006C58FD">
        <w:rPr>
          <w:rFonts w:ascii="Times New Roman" w:hAnsi="Times New Roman" w:cs="Times New Roman"/>
          <w:sz w:val="24"/>
          <w:szCs w:val="24"/>
        </w:rPr>
        <w:t xml:space="preserve">, </w:t>
      </w:r>
      <w:r w:rsidR="000352F0" w:rsidRPr="006C58FD">
        <w:rPr>
          <w:rFonts w:ascii="Times New Roman" w:hAnsi="Times New Roman" w:cs="Times New Roman"/>
          <w:i/>
          <w:sz w:val="24"/>
          <w:szCs w:val="24"/>
        </w:rPr>
        <w:t>D.</w:t>
      </w:r>
      <w:r w:rsidR="00673ABD" w:rsidRPr="006C58FD">
        <w:rPr>
          <w:rFonts w:ascii="Times New Roman" w:hAnsi="Times New Roman" w:cs="Times New Roman"/>
          <w:i/>
          <w:sz w:val="24"/>
          <w:szCs w:val="24"/>
        </w:rPr>
        <w:t xml:space="preserve"> ponderosae</w:t>
      </w:r>
      <w:r w:rsidR="00673ABD" w:rsidRPr="006C58FD">
        <w:rPr>
          <w:rFonts w:ascii="Times New Roman" w:hAnsi="Times New Roman" w:cs="Times New Roman"/>
          <w:sz w:val="24"/>
          <w:szCs w:val="24"/>
        </w:rPr>
        <w:t xml:space="preserve"> </w:t>
      </w:r>
      <w:r w:rsidR="00CC2416" w:rsidRPr="006C58FD">
        <w:rPr>
          <w:rFonts w:ascii="Times New Roman" w:hAnsi="Times New Roman" w:cs="Times New Roman"/>
          <w:sz w:val="24"/>
          <w:szCs w:val="24"/>
        </w:rPr>
        <w:t xml:space="preserve">(Dpon) </w:t>
      </w:r>
      <w:r w:rsidR="000352F0" w:rsidRPr="006C58FD">
        <w:rPr>
          <w:rFonts w:ascii="Times New Roman" w:hAnsi="Times New Roman" w:cs="Times New Roman"/>
          <w:sz w:val="24"/>
          <w:szCs w:val="24"/>
        </w:rPr>
        <w:t xml:space="preserve">and </w:t>
      </w:r>
      <w:r w:rsidR="000352F0" w:rsidRPr="006C58FD">
        <w:rPr>
          <w:rFonts w:ascii="Times New Roman" w:hAnsi="Times New Roman" w:cs="Times New Roman"/>
          <w:i/>
          <w:sz w:val="24"/>
          <w:szCs w:val="24"/>
        </w:rPr>
        <w:t>H.</w:t>
      </w:r>
      <w:r w:rsidR="00673ABD" w:rsidRPr="006C58FD">
        <w:rPr>
          <w:rFonts w:ascii="Times New Roman" w:hAnsi="Times New Roman" w:cs="Times New Roman"/>
          <w:i/>
          <w:sz w:val="24"/>
          <w:szCs w:val="24"/>
        </w:rPr>
        <w:t xml:space="preserve"> armigera</w:t>
      </w:r>
      <w:r w:rsidR="00CC2416" w:rsidRPr="006C58FD">
        <w:rPr>
          <w:rFonts w:ascii="Times New Roman" w:hAnsi="Times New Roman" w:cs="Times New Roman"/>
          <w:sz w:val="24"/>
          <w:szCs w:val="24"/>
        </w:rPr>
        <w:t xml:space="preserve"> (Harm).</w:t>
      </w:r>
      <w:r w:rsidR="00C73BC6" w:rsidRPr="006C58FD">
        <w:rPr>
          <w:rFonts w:ascii="Times New Roman" w:hAnsi="Times New Roman" w:cs="Times New Roman"/>
          <w:sz w:val="24"/>
          <w:szCs w:val="24"/>
        </w:rPr>
        <w:t xml:space="preserve"> </w:t>
      </w:r>
      <w:r w:rsidR="000352F0" w:rsidRPr="006C58FD">
        <w:rPr>
          <w:rFonts w:ascii="Times New Roman" w:hAnsi="Times New Roman" w:cs="Times New Roman"/>
          <w:sz w:val="24"/>
          <w:szCs w:val="24"/>
        </w:rPr>
        <w:t xml:space="preserve">The OBPs of </w:t>
      </w:r>
      <w:r w:rsidR="00C73BC6" w:rsidRPr="00D45C61">
        <w:rPr>
          <w:rFonts w:ascii="Times New Roman" w:hAnsi="Times New Roman" w:cs="Times New Roman"/>
          <w:i/>
          <w:sz w:val="24"/>
          <w:szCs w:val="24"/>
        </w:rPr>
        <w:t>C. nigricornis</w:t>
      </w:r>
      <w:r w:rsidR="00C73BC6" w:rsidRPr="006C58FD">
        <w:rPr>
          <w:rFonts w:ascii="Times New Roman" w:hAnsi="Times New Roman" w:cs="Times New Roman"/>
          <w:sz w:val="24"/>
          <w:szCs w:val="24"/>
        </w:rPr>
        <w:t xml:space="preserve"> </w:t>
      </w:r>
      <w:r w:rsidR="000352F0" w:rsidRPr="006C58FD">
        <w:rPr>
          <w:rFonts w:ascii="Times New Roman" w:hAnsi="Times New Roman" w:cs="Times New Roman"/>
          <w:sz w:val="24"/>
          <w:szCs w:val="24"/>
        </w:rPr>
        <w:t>are</w:t>
      </w:r>
      <w:r w:rsidR="00C73BC6" w:rsidRPr="006C58FD">
        <w:rPr>
          <w:rFonts w:ascii="Times New Roman" w:hAnsi="Times New Roman" w:cs="Times New Roman"/>
          <w:sz w:val="24"/>
          <w:szCs w:val="24"/>
        </w:rPr>
        <w:t xml:space="preserve"> represented by</w:t>
      </w:r>
      <w:r w:rsidR="000352F0" w:rsidRPr="006C58FD">
        <w:rPr>
          <w:rFonts w:ascii="Times New Roman" w:hAnsi="Times New Roman" w:cs="Times New Roman"/>
          <w:sz w:val="24"/>
          <w:szCs w:val="24"/>
        </w:rPr>
        <w:t xml:space="preserve"> red font.</w:t>
      </w:r>
    </w:p>
    <w:p w:rsidR="004B0586" w:rsidRPr="006C58FD" w:rsidRDefault="00650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pt;height:384.75pt">
            <v:imagedata r:id="rId10" o:title="obp"/>
          </v:shape>
        </w:pict>
      </w: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p w:rsidR="004B0586" w:rsidRPr="006C58FD" w:rsidRDefault="00980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 S6</w:t>
      </w:r>
      <w:r w:rsidRPr="00980725">
        <w:rPr>
          <w:rFonts w:ascii="Times New Roman" w:hAnsi="Times New Roman" w:cs="Times New Roman"/>
          <w:sz w:val="24"/>
          <w:szCs w:val="24"/>
        </w:rPr>
        <w:t xml:space="preserve"> Phylogenetic tree of chemosensory-binding proteins</w:t>
      </w:r>
      <w:r w:rsidR="00BA0F75">
        <w:rPr>
          <w:rFonts w:ascii="Times New Roman" w:hAnsi="Times New Roman" w:cs="Times New Roman"/>
          <w:sz w:val="24"/>
          <w:szCs w:val="24"/>
        </w:rPr>
        <w:t xml:space="preserve"> (CSP</w:t>
      </w:r>
      <w:r w:rsidRPr="00980725">
        <w:rPr>
          <w:rFonts w:ascii="Times New Roman" w:hAnsi="Times New Roman" w:cs="Times New Roman"/>
          <w:sz w:val="24"/>
          <w:szCs w:val="24"/>
        </w:rPr>
        <w:t xml:space="preserve">s) from </w:t>
      </w:r>
      <w:r w:rsidRPr="00980725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980725">
        <w:rPr>
          <w:rFonts w:ascii="Times New Roman" w:hAnsi="Times New Roman" w:cs="Times New Roman"/>
          <w:sz w:val="24"/>
          <w:szCs w:val="24"/>
        </w:rPr>
        <w:t xml:space="preserve"> and other insects. The amino acid sequences of the </w:t>
      </w:r>
      <w:r>
        <w:rPr>
          <w:rFonts w:ascii="Times New Roman" w:hAnsi="Times New Roman" w:cs="Times New Roman"/>
          <w:sz w:val="24"/>
          <w:szCs w:val="24"/>
        </w:rPr>
        <w:t>87 CSP</w:t>
      </w:r>
      <w:r w:rsidRPr="00980725">
        <w:rPr>
          <w:rFonts w:ascii="Times New Roman" w:hAnsi="Times New Roman" w:cs="Times New Roman"/>
          <w:sz w:val="24"/>
          <w:szCs w:val="24"/>
        </w:rPr>
        <w:t>s were used in this analysis are listed in Additional file 3 table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80725">
        <w:rPr>
          <w:rFonts w:ascii="Times New Roman" w:hAnsi="Times New Roman" w:cs="Times New Roman"/>
          <w:sz w:val="24"/>
          <w:szCs w:val="24"/>
        </w:rPr>
        <w:t xml:space="preserve">. </w:t>
      </w:r>
      <w:r w:rsidR="00D45C61" w:rsidRPr="006C58FD">
        <w:rPr>
          <w:rFonts w:ascii="Times New Roman" w:hAnsi="Times New Roman" w:cs="Times New Roman"/>
          <w:i/>
          <w:sz w:val="24"/>
          <w:szCs w:val="24"/>
        </w:rPr>
        <w:t xml:space="preserve">C. nigricornis </w:t>
      </w:r>
      <w:r w:rsidR="00D45C61">
        <w:rPr>
          <w:rFonts w:ascii="Times New Roman" w:hAnsi="Times New Roman" w:cs="Times New Roman"/>
          <w:sz w:val="24"/>
          <w:szCs w:val="24"/>
        </w:rPr>
        <w:t xml:space="preserve">(Cnig), </w:t>
      </w:r>
      <w:r w:rsidR="00315DEB" w:rsidRPr="00315DEB">
        <w:rPr>
          <w:rFonts w:ascii="Times New Roman" w:hAnsi="Times New Roman" w:cs="Times New Roman"/>
          <w:i/>
          <w:sz w:val="24"/>
          <w:szCs w:val="24"/>
        </w:rPr>
        <w:t>L. migratoria</w:t>
      </w:r>
      <w:r w:rsidR="00315DEB">
        <w:rPr>
          <w:rFonts w:ascii="Times New Roman" w:hAnsi="Times New Roman" w:cs="Times New Roman"/>
          <w:sz w:val="24"/>
          <w:szCs w:val="24"/>
        </w:rPr>
        <w:t xml:space="preserve"> (Lmig)</w:t>
      </w:r>
      <w:r w:rsidR="00315DEB" w:rsidRPr="00315DEB">
        <w:rPr>
          <w:rFonts w:ascii="Times New Roman" w:hAnsi="Times New Roman" w:cs="Times New Roman"/>
          <w:sz w:val="24"/>
          <w:szCs w:val="24"/>
        </w:rPr>
        <w:t xml:space="preserve">, </w:t>
      </w:r>
      <w:r w:rsidR="00315DEB" w:rsidRPr="00315DEB">
        <w:rPr>
          <w:rFonts w:ascii="Times New Roman" w:hAnsi="Times New Roman" w:cs="Times New Roman"/>
          <w:i/>
          <w:sz w:val="24"/>
          <w:szCs w:val="24"/>
        </w:rPr>
        <w:t>O. asiaticus</w:t>
      </w:r>
      <w:r w:rsidR="00315DEB">
        <w:rPr>
          <w:rFonts w:ascii="Times New Roman" w:hAnsi="Times New Roman" w:cs="Times New Roman"/>
          <w:sz w:val="24"/>
          <w:szCs w:val="24"/>
        </w:rPr>
        <w:t xml:space="preserve"> (Oasi)</w:t>
      </w:r>
      <w:r w:rsidR="00315DEB" w:rsidRPr="00315DEB">
        <w:rPr>
          <w:rFonts w:ascii="Times New Roman" w:hAnsi="Times New Roman" w:cs="Times New Roman"/>
          <w:sz w:val="24"/>
          <w:szCs w:val="24"/>
        </w:rPr>
        <w:t xml:space="preserve">, </w:t>
      </w:r>
      <w:r w:rsidR="00315DEB" w:rsidRPr="00315DEB">
        <w:rPr>
          <w:rFonts w:ascii="Times New Roman" w:hAnsi="Times New Roman" w:cs="Times New Roman"/>
          <w:i/>
          <w:sz w:val="24"/>
          <w:szCs w:val="24"/>
        </w:rPr>
        <w:t>O. infernalis</w:t>
      </w:r>
      <w:r w:rsidR="00315DEB">
        <w:rPr>
          <w:rFonts w:ascii="Times New Roman" w:hAnsi="Times New Roman" w:cs="Times New Roman"/>
          <w:sz w:val="24"/>
          <w:szCs w:val="24"/>
        </w:rPr>
        <w:t xml:space="preserve"> (Oinf), </w:t>
      </w:r>
      <w:r w:rsidR="00315DEB" w:rsidRPr="00315DEB">
        <w:rPr>
          <w:rFonts w:ascii="Times New Roman" w:hAnsi="Times New Roman" w:cs="Times New Roman"/>
          <w:i/>
          <w:sz w:val="24"/>
          <w:szCs w:val="24"/>
        </w:rPr>
        <w:t>A. gambiae</w:t>
      </w:r>
      <w:r w:rsidR="00315DEB">
        <w:rPr>
          <w:rFonts w:ascii="Times New Roman" w:hAnsi="Times New Roman" w:cs="Times New Roman"/>
          <w:sz w:val="24"/>
          <w:szCs w:val="24"/>
        </w:rPr>
        <w:t xml:space="preserve"> (Agam)</w:t>
      </w:r>
      <w:r w:rsidR="00315DEB" w:rsidRPr="00315DEB">
        <w:rPr>
          <w:rFonts w:ascii="Times New Roman" w:hAnsi="Times New Roman" w:cs="Times New Roman"/>
          <w:sz w:val="24"/>
          <w:szCs w:val="24"/>
        </w:rPr>
        <w:t xml:space="preserve">, </w:t>
      </w:r>
      <w:r w:rsidR="00315DEB" w:rsidRPr="00315DEB">
        <w:rPr>
          <w:rFonts w:ascii="Times New Roman" w:hAnsi="Times New Roman" w:cs="Times New Roman"/>
          <w:i/>
          <w:sz w:val="24"/>
          <w:szCs w:val="24"/>
        </w:rPr>
        <w:t>D. ponderosae</w:t>
      </w:r>
      <w:r w:rsidR="00315DEB" w:rsidRPr="00315DEB">
        <w:rPr>
          <w:rFonts w:ascii="Times New Roman" w:hAnsi="Times New Roman" w:cs="Times New Roman"/>
          <w:sz w:val="24"/>
          <w:szCs w:val="24"/>
        </w:rPr>
        <w:t xml:space="preserve"> </w:t>
      </w:r>
      <w:r w:rsidR="00315DEB">
        <w:rPr>
          <w:rFonts w:ascii="Times New Roman" w:hAnsi="Times New Roman" w:cs="Times New Roman"/>
          <w:sz w:val="24"/>
          <w:szCs w:val="24"/>
        </w:rPr>
        <w:t xml:space="preserve">(Dpon) </w:t>
      </w:r>
      <w:r w:rsidR="00315DEB" w:rsidRPr="00315DEB">
        <w:rPr>
          <w:rFonts w:ascii="Times New Roman" w:hAnsi="Times New Roman" w:cs="Times New Roman"/>
          <w:sz w:val="24"/>
          <w:szCs w:val="24"/>
        </w:rPr>
        <w:t xml:space="preserve">and </w:t>
      </w:r>
      <w:r w:rsidR="00315DEB" w:rsidRPr="00315DEB">
        <w:rPr>
          <w:rFonts w:ascii="Times New Roman" w:hAnsi="Times New Roman" w:cs="Times New Roman"/>
          <w:i/>
          <w:sz w:val="24"/>
          <w:szCs w:val="24"/>
        </w:rPr>
        <w:t>H. armigera</w:t>
      </w:r>
      <w:r w:rsidR="00315DEB">
        <w:rPr>
          <w:rFonts w:ascii="Times New Roman" w:hAnsi="Times New Roman" w:cs="Times New Roman"/>
          <w:sz w:val="24"/>
          <w:szCs w:val="24"/>
        </w:rPr>
        <w:t xml:space="preserve"> (Harm). The CSP</w:t>
      </w:r>
      <w:r w:rsidRPr="00980725">
        <w:rPr>
          <w:rFonts w:ascii="Times New Roman" w:hAnsi="Times New Roman" w:cs="Times New Roman"/>
          <w:sz w:val="24"/>
          <w:szCs w:val="24"/>
        </w:rPr>
        <w:t xml:space="preserve">s of </w:t>
      </w:r>
      <w:r w:rsidRPr="00315DEB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980725">
        <w:rPr>
          <w:rFonts w:ascii="Times New Roman" w:hAnsi="Times New Roman" w:cs="Times New Roman"/>
          <w:sz w:val="24"/>
          <w:szCs w:val="24"/>
        </w:rPr>
        <w:t xml:space="preserve"> are represented by red font.</w:t>
      </w:r>
    </w:p>
    <w:p w:rsidR="004B0586" w:rsidRDefault="00650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431.25pt;height:380.25pt">
            <v:imagedata r:id="rId11" o:title="csp"/>
          </v:shape>
        </w:pict>
      </w: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 S7</w:t>
      </w:r>
      <w:r w:rsidRPr="00980725">
        <w:rPr>
          <w:rFonts w:ascii="Times New Roman" w:hAnsi="Times New Roman" w:cs="Times New Roman"/>
          <w:sz w:val="24"/>
          <w:szCs w:val="24"/>
        </w:rPr>
        <w:t xml:space="preserve"> Phylogenetic tree of </w:t>
      </w:r>
      <w:r w:rsidRPr="009635F2">
        <w:rPr>
          <w:rFonts w:ascii="Times New Roman" w:hAnsi="Times New Roman" w:cs="Times New Roman"/>
          <w:sz w:val="24"/>
          <w:szCs w:val="24"/>
        </w:rPr>
        <w:t>odorant receptors (ORs)</w:t>
      </w:r>
      <w:r w:rsidRPr="00980725">
        <w:rPr>
          <w:rFonts w:ascii="Times New Roman" w:hAnsi="Times New Roman" w:cs="Times New Roman"/>
          <w:sz w:val="24"/>
          <w:szCs w:val="24"/>
        </w:rPr>
        <w:t xml:space="preserve"> from </w:t>
      </w:r>
      <w:r w:rsidRPr="00980725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980725">
        <w:rPr>
          <w:rFonts w:ascii="Times New Roman" w:hAnsi="Times New Roman" w:cs="Times New Roman"/>
          <w:sz w:val="24"/>
          <w:szCs w:val="24"/>
        </w:rPr>
        <w:t xml:space="preserve"> and other insects. The amino acid sequences of the </w:t>
      </w:r>
      <w:r w:rsidR="006F4B52">
        <w:rPr>
          <w:rFonts w:ascii="Times New Roman" w:hAnsi="Times New Roman" w:cs="Times New Roman"/>
          <w:sz w:val="24"/>
          <w:szCs w:val="24"/>
        </w:rPr>
        <w:t>2</w:t>
      </w:r>
      <w:r w:rsidR="00171D2A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  <w:r w:rsidRPr="00980725">
        <w:rPr>
          <w:rFonts w:ascii="Times New Roman" w:hAnsi="Times New Roman" w:cs="Times New Roman"/>
          <w:sz w:val="24"/>
          <w:szCs w:val="24"/>
        </w:rPr>
        <w:t>s were used in this analysis are listed in Additional file 3 table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80725">
        <w:rPr>
          <w:rFonts w:ascii="Times New Roman" w:hAnsi="Times New Roman" w:cs="Times New Roman"/>
          <w:sz w:val="24"/>
          <w:szCs w:val="24"/>
        </w:rPr>
        <w:t xml:space="preserve">. </w:t>
      </w:r>
      <w:r w:rsidR="00D45C61" w:rsidRPr="006C58FD">
        <w:rPr>
          <w:rFonts w:ascii="Times New Roman" w:hAnsi="Times New Roman" w:cs="Times New Roman"/>
          <w:i/>
          <w:sz w:val="24"/>
          <w:szCs w:val="24"/>
        </w:rPr>
        <w:t xml:space="preserve">C. nigricornis </w:t>
      </w:r>
      <w:r w:rsidR="00D45C61">
        <w:rPr>
          <w:rFonts w:ascii="Times New Roman" w:hAnsi="Times New Roman" w:cs="Times New Roman"/>
          <w:sz w:val="24"/>
          <w:szCs w:val="24"/>
        </w:rPr>
        <w:t xml:space="preserve">(Cnig), </w:t>
      </w:r>
      <w:r w:rsidRPr="00315DEB">
        <w:rPr>
          <w:rFonts w:ascii="Times New Roman" w:hAnsi="Times New Roman" w:cs="Times New Roman"/>
          <w:i/>
          <w:sz w:val="24"/>
          <w:szCs w:val="24"/>
        </w:rPr>
        <w:t>L. migratoria</w:t>
      </w:r>
      <w:r>
        <w:rPr>
          <w:rFonts w:ascii="Times New Roman" w:hAnsi="Times New Roman" w:cs="Times New Roman"/>
          <w:sz w:val="24"/>
          <w:szCs w:val="24"/>
        </w:rPr>
        <w:t xml:space="preserve"> (Lmig) and</w:t>
      </w:r>
      <w:r w:rsidRPr="00315DEB">
        <w:rPr>
          <w:rFonts w:ascii="Times New Roman" w:hAnsi="Times New Roman" w:cs="Times New Roman"/>
          <w:sz w:val="24"/>
          <w:szCs w:val="24"/>
        </w:rPr>
        <w:t xml:space="preserve"> </w:t>
      </w:r>
      <w:r w:rsidR="006F4B52">
        <w:rPr>
          <w:rFonts w:ascii="Times New Roman" w:hAnsi="Times New Roman" w:cs="Times New Roman"/>
          <w:i/>
          <w:sz w:val="24"/>
          <w:szCs w:val="24"/>
        </w:rPr>
        <w:t>A.</w:t>
      </w:r>
      <w:r w:rsidR="006F4B52" w:rsidRPr="006F4B52">
        <w:rPr>
          <w:rFonts w:ascii="Times New Roman" w:hAnsi="Times New Roman" w:cs="Times New Roman"/>
          <w:i/>
          <w:sz w:val="24"/>
          <w:szCs w:val="24"/>
        </w:rPr>
        <w:t xml:space="preserve"> lineolatus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F4B52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>). The OR</w:t>
      </w:r>
      <w:r w:rsidRPr="00980725">
        <w:rPr>
          <w:rFonts w:ascii="Times New Roman" w:hAnsi="Times New Roman" w:cs="Times New Roman"/>
          <w:sz w:val="24"/>
          <w:szCs w:val="24"/>
        </w:rPr>
        <w:t xml:space="preserve">s of </w:t>
      </w:r>
      <w:r w:rsidRPr="00315DEB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980725">
        <w:rPr>
          <w:rFonts w:ascii="Times New Roman" w:hAnsi="Times New Roman" w:cs="Times New Roman"/>
          <w:sz w:val="24"/>
          <w:szCs w:val="24"/>
        </w:rPr>
        <w:t xml:space="preserve"> are represented by red font.</w:t>
      </w:r>
    </w:p>
    <w:p w:rsidR="009635F2" w:rsidRDefault="00650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423.75pt;height:376.5pt">
            <v:imagedata r:id="rId12" o:title="OR06.phy"/>
          </v:shape>
        </w:pict>
      </w: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9635F2" w:rsidRDefault="009635F2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 w:rsidP="000E2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 S8</w:t>
      </w:r>
      <w:r w:rsidRPr="00980725">
        <w:rPr>
          <w:rFonts w:ascii="Times New Roman" w:hAnsi="Times New Roman" w:cs="Times New Roman"/>
          <w:sz w:val="24"/>
          <w:szCs w:val="24"/>
        </w:rPr>
        <w:t xml:space="preserve"> Phylogenetic tree of </w:t>
      </w:r>
      <w:r w:rsidRPr="000E2BFA">
        <w:rPr>
          <w:rFonts w:ascii="Times New Roman" w:hAnsi="Times New Roman" w:cs="Times New Roman"/>
          <w:sz w:val="24"/>
          <w:szCs w:val="24"/>
        </w:rPr>
        <w:t>ionotropic receptors (IRs)</w:t>
      </w:r>
      <w:r w:rsidRPr="00980725">
        <w:rPr>
          <w:rFonts w:ascii="Times New Roman" w:hAnsi="Times New Roman" w:cs="Times New Roman"/>
          <w:sz w:val="24"/>
          <w:szCs w:val="24"/>
        </w:rPr>
        <w:t xml:space="preserve"> from </w:t>
      </w:r>
      <w:r w:rsidRPr="00980725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980725">
        <w:rPr>
          <w:rFonts w:ascii="Times New Roman" w:hAnsi="Times New Roman" w:cs="Times New Roman"/>
          <w:sz w:val="24"/>
          <w:szCs w:val="24"/>
        </w:rPr>
        <w:t xml:space="preserve"> and other insects. The amino acid sequences of the </w:t>
      </w:r>
      <w:r w:rsidR="0044316B">
        <w:rPr>
          <w:rFonts w:ascii="Times New Roman" w:hAnsi="Times New Roman" w:cs="Times New Roman"/>
          <w:sz w:val="24"/>
          <w:szCs w:val="24"/>
        </w:rPr>
        <w:t>115</w:t>
      </w:r>
      <w:r>
        <w:rPr>
          <w:rFonts w:ascii="Times New Roman" w:hAnsi="Times New Roman" w:cs="Times New Roman"/>
          <w:sz w:val="24"/>
          <w:szCs w:val="24"/>
        </w:rPr>
        <w:t xml:space="preserve"> IR</w:t>
      </w:r>
      <w:r w:rsidRPr="00980725">
        <w:rPr>
          <w:rFonts w:ascii="Times New Roman" w:hAnsi="Times New Roman" w:cs="Times New Roman"/>
          <w:sz w:val="24"/>
          <w:szCs w:val="24"/>
        </w:rPr>
        <w:t>s were used in this analysis are listed in Additional file 3 table S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80725">
        <w:rPr>
          <w:rFonts w:ascii="Times New Roman" w:hAnsi="Times New Roman" w:cs="Times New Roman"/>
          <w:sz w:val="24"/>
          <w:szCs w:val="24"/>
        </w:rPr>
        <w:t xml:space="preserve">. </w:t>
      </w:r>
      <w:r w:rsidR="00D45C61" w:rsidRPr="006C58FD">
        <w:rPr>
          <w:rFonts w:ascii="Times New Roman" w:hAnsi="Times New Roman" w:cs="Times New Roman"/>
          <w:i/>
          <w:sz w:val="24"/>
          <w:szCs w:val="24"/>
        </w:rPr>
        <w:t xml:space="preserve">C. nigricornis </w:t>
      </w:r>
      <w:r w:rsidR="00D45C61">
        <w:rPr>
          <w:rFonts w:ascii="Times New Roman" w:hAnsi="Times New Roman" w:cs="Times New Roman"/>
          <w:sz w:val="24"/>
          <w:szCs w:val="24"/>
        </w:rPr>
        <w:t xml:space="preserve">(Cnig), </w:t>
      </w:r>
      <w:r w:rsidR="00C47143" w:rsidRPr="00C47143">
        <w:rPr>
          <w:rFonts w:ascii="Times New Roman" w:hAnsi="Times New Roman" w:cs="Times New Roman"/>
          <w:i/>
          <w:sz w:val="24"/>
          <w:szCs w:val="24"/>
        </w:rPr>
        <w:t>L. migratoria</w:t>
      </w:r>
      <w:r w:rsidR="00C47143">
        <w:rPr>
          <w:rFonts w:ascii="Times New Roman" w:hAnsi="Times New Roman" w:cs="Times New Roman"/>
          <w:sz w:val="24"/>
          <w:szCs w:val="24"/>
        </w:rPr>
        <w:t xml:space="preserve"> (Lmig)</w:t>
      </w:r>
      <w:r w:rsidR="00C47143" w:rsidRPr="00C47143">
        <w:rPr>
          <w:rFonts w:ascii="Times New Roman" w:hAnsi="Times New Roman" w:cs="Times New Roman"/>
          <w:sz w:val="24"/>
          <w:szCs w:val="24"/>
        </w:rPr>
        <w:t xml:space="preserve">, </w:t>
      </w:r>
      <w:r w:rsidR="00C47143" w:rsidRPr="00C47143">
        <w:rPr>
          <w:rFonts w:ascii="Times New Roman" w:hAnsi="Times New Roman" w:cs="Times New Roman"/>
          <w:i/>
          <w:sz w:val="24"/>
          <w:szCs w:val="24"/>
        </w:rPr>
        <w:t>O. asiaticus</w:t>
      </w:r>
      <w:r w:rsidR="00C47143">
        <w:rPr>
          <w:rFonts w:ascii="Times New Roman" w:hAnsi="Times New Roman" w:cs="Times New Roman"/>
          <w:sz w:val="24"/>
          <w:szCs w:val="24"/>
        </w:rPr>
        <w:t xml:space="preserve"> (Oasi)</w:t>
      </w:r>
      <w:r w:rsidR="00C47143" w:rsidRPr="00C47143">
        <w:rPr>
          <w:rFonts w:ascii="Times New Roman" w:hAnsi="Times New Roman" w:cs="Times New Roman"/>
          <w:sz w:val="24"/>
          <w:szCs w:val="24"/>
        </w:rPr>
        <w:t xml:space="preserve">, </w:t>
      </w:r>
      <w:r w:rsidR="00C47143">
        <w:rPr>
          <w:rFonts w:ascii="Times New Roman" w:hAnsi="Times New Roman" w:cs="Times New Roman"/>
          <w:i/>
          <w:sz w:val="24"/>
          <w:szCs w:val="24"/>
        </w:rPr>
        <w:t>A. lineolatus</w:t>
      </w:r>
      <w:r w:rsidR="00C47143">
        <w:rPr>
          <w:rFonts w:ascii="Times New Roman" w:hAnsi="Times New Roman" w:cs="Times New Roman"/>
          <w:sz w:val="24"/>
          <w:szCs w:val="24"/>
        </w:rPr>
        <w:t xml:space="preserve"> (Alin) </w:t>
      </w:r>
      <w:r w:rsidR="00C47143" w:rsidRPr="00C47143">
        <w:rPr>
          <w:rFonts w:ascii="Times New Roman" w:hAnsi="Times New Roman" w:cs="Times New Roman"/>
          <w:sz w:val="24"/>
          <w:szCs w:val="24"/>
        </w:rPr>
        <w:t>and</w:t>
      </w:r>
      <w:r w:rsidR="00C47143" w:rsidRPr="00C47143">
        <w:rPr>
          <w:rFonts w:ascii="Times New Roman" w:hAnsi="Times New Roman" w:cs="Times New Roman"/>
          <w:i/>
          <w:sz w:val="24"/>
          <w:szCs w:val="24"/>
        </w:rPr>
        <w:t xml:space="preserve"> D. melanogaster</w:t>
      </w:r>
      <w:r w:rsidR="00C47143">
        <w:rPr>
          <w:rFonts w:ascii="Times New Roman" w:hAnsi="Times New Roman" w:cs="Times New Roman"/>
          <w:sz w:val="24"/>
          <w:szCs w:val="24"/>
        </w:rPr>
        <w:t xml:space="preserve"> (Dmel)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="00C4714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80725">
        <w:rPr>
          <w:rFonts w:ascii="Times New Roman" w:hAnsi="Times New Roman" w:cs="Times New Roman"/>
          <w:sz w:val="24"/>
          <w:szCs w:val="24"/>
        </w:rPr>
        <w:t xml:space="preserve">s of </w:t>
      </w:r>
      <w:r w:rsidRPr="00315DEB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980725">
        <w:rPr>
          <w:rFonts w:ascii="Times New Roman" w:hAnsi="Times New Roman" w:cs="Times New Roman"/>
          <w:sz w:val="24"/>
          <w:szCs w:val="24"/>
        </w:rPr>
        <w:t xml:space="preserve"> are represented by red font.</w:t>
      </w:r>
    </w:p>
    <w:p w:rsidR="000E2BFA" w:rsidRDefault="00650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415.5pt;height:359.25pt">
            <v:imagedata r:id="rId13" o:title="IR"/>
          </v:shape>
        </w:pict>
      </w: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</w:p>
    <w:p w:rsidR="000E2BFA" w:rsidRDefault="000E2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 S9</w:t>
      </w:r>
      <w:r w:rsidRPr="00980725">
        <w:rPr>
          <w:rFonts w:ascii="Times New Roman" w:hAnsi="Times New Roman" w:cs="Times New Roman"/>
          <w:sz w:val="24"/>
          <w:szCs w:val="24"/>
        </w:rPr>
        <w:t xml:space="preserve"> Phylogenetic tree of </w:t>
      </w:r>
      <w:r w:rsidRPr="000E2BFA">
        <w:rPr>
          <w:rFonts w:ascii="Times New Roman" w:hAnsi="Times New Roman" w:cs="Times New Roman"/>
          <w:sz w:val="24"/>
          <w:szCs w:val="24"/>
        </w:rPr>
        <w:t>sensory neuron membrane proteins (SNMPs)</w:t>
      </w:r>
      <w:r w:rsidRPr="00980725">
        <w:rPr>
          <w:rFonts w:ascii="Times New Roman" w:hAnsi="Times New Roman" w:cs="Times New Roman"/>
          <w:sz w:val="24"/>
          <w:szCs w:val="24"/>
        </w:rPr>
        <w:t xml:space="preserve"> from </w:t>
      </w:r>
      <w:r w:rsidRPr="00980725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980725">
        <w:rPr>
          <w:rFonts w:ascii="Times New Roman" w:hAnsi="Times New Roman" w:cs="Times New Roman"/>
          <w:sz w:val="24"/>
          <w:szCs w:val="24"/>
        </w:rPr>
        <w:t xml:space="preserve"> and other insects. The amino acid sequences of the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00EC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SNMP</w:t>
      </w:r>
      <w:r w:rsidRPr="00980725">
        <w:rPr>
          <w:rFonts w:ascii="Times New Roman" w:hAnsi="Times New Roman" w:cs="Times New Roman"/>
          <w:sz w:val="24"/>
          <w:szCs w:val="24"/>
        </w:rPr>
        <w:t>s were used in this analysis are listed in Additional file 3 table 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80725">
        <w:rPr>
          <w:rFonts w:ascii="Times New Roman" w:hAnsi="Times New Roman" w:cs="Times New Roman"/>
          <w:sz w:val="24"/>
          <w:szCs w:val="24"/>
        </w:rPr>
        <w:t xml:space="preserve">. </w:t>
      </w:r>
      <w:r w:rsidR="00D45C61" w:rsidRPr="006C58FD">
        <w:rPr>
          <w:rFonts w:ascii="Times New Roman" w:hAnsi="Times New Roman" w:cs="Times New Roman"/>
          <w:i/>
          <w:sz w:val="24"/>
          <w:szCs w:val="24"/>
        </w:rPr>
        <w:t xml:space="preserve">C. nigricornis </w:t>
      </w:r>
      <w:r w:rsidR="00D45C61">
        <w:rPr>
          <w:rFonts w:ascii="Times New Roman" w:hAnsi="Times New Roman" w:cs="Times New Roman"/>
          <w:sz w:val="24"/>
          <w:szCs w:val="24"/>
        </w:rPr>
        <w:t xml:space="preserve">(Cnig), </w:t>
      </w:r>
      <w:r w:rsidRPr="000E2BFA">
        <w:rPr>
          <w:rFonts w:ascii="Times New Roman" w:hAnsi="Times New Roman" w:cs="Times New Roman"/>
          <w:i/>
          <w:sz w:val="24"/>
          <w:szCs w:val="24"/>
        </w:rPr>
        <w:t>A. lineolatus</w:t>
      </w:r>
      <w:r>
        <w:rPr>
          <w:rFonts w:ascii="Times New Roman" w:hAnsi="Times New Roman" w:cs="Times New Roman"/>
          <w:sz w:val="24"/>
          <w:szCs w:val="24"/>
        </w:rPr>
        <w:t xml:space="preserve"> (Alin)</w:t>
      </w:r>
      <w:r w:rsidRPr="000E2BFA">
        <w:rPr>
          <w:rFonts w:ascii="Times New Roman" w:hAnsi="Times New Roman" w:cs="Times New Roman"/>
          <w:sz w:val="24"/>
          <w:szCs w:val="24"/>
        </w:rPr>
        <w:t>,</w:t>
      </w:r>
      <w:r w:rsidRPr="000E2BFA">
        <w:rPr>
          <w:rFonts w:ascii="Times New Roman" w:hAnsi="Times New Roman" w:cs="Times New Roman"/>
          <w:i/>
          <w:sz w:val="24"/>
          <w:szCs w:val="24"/>
        </w:rPr>
        <w:t xml:space="preserve"> A. aegypti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(Aaeg)</w:t>
      </w:r>
      <w:r w:rsidRPr="000E2B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A.</w:t>
      </w:r>
      <w:r w:rsidRPr="000E2BFA">
        <w:rPr>
          <w:rFonts w:ascii="Times New Roman" w:hAnsi="Times New Roman" w:cs="Times New Roman"/>
          <w:i/>
          <w:sz w:val="24"/>
          <w:szCs w:val="24"/>
        </w:rPr>
        <w:t xml:space="preserve"> mellifera</w:t>
      </w:r>
      <w:r>
        <w:rPr>
          <w:rFonts w:ascii="Times New Roman" w:hAnsi="Times New Roman" w:cs="Times New Roman"/>
          <w:sz w:val="24"/>
          <w:szCs w:val="24"/>
        </w:rPr>
        <w:t xml:space="preserve"> (Amel)</w:t>
      </w:r>
      <w:r w:rsidRPr="000E2B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B.</w:t>
      </w:r>
      <w:r w:rsidRPr="000E2BFA">
        <w:rPr>
          <w:rFonts w:ascii="Times New Roman" w:hAnsi="Times New Roman" w:cs="Times New Roman"/>
          <w:i/>
          <w:sz w:val="24"/>
          <w:szCs w:val="24"/>
        </w:rPr>
        <w:t xml:space="preserve"> mori</w:t>
      </w:r>
      <w:r>
        <w:rPr>
          <w:rFonts w:ascii="Times New Roman" w:hAnsi="Times New Roman" w:cs="Times New Roman"/>
          <w:sz w:val="24"/>
          <w:szCs w:val="24"/>
        </w:rPr>
        <w:t xml:space="preserve"> (Bmor)</w:t>
      </w:r>
      <w:r w:rsidRPr="000E2BFA">
        <w:rPr>
          <w:rFonts w:ascii="Times New Roman" w:hAnsi="Times New Roman" w:cs="Times New Roman"/>
          <w:sz w:val="24"/>
          <w:szCs w:val="24"/>
        </w:rPr>
        <w:t>,</w:t>
      </w:r>
      <w:r w:rsidRPr="000E2BFA">
        <w:rPr>
          <w:rFonts w:ascii="Times New Roman" w:hAnsi="Times New Roman" w:cs="Times New Roman"/>
          <w:i/>
          <w:sz w:val="24"/>
          <w:szCs w:val="24"/>
        </w:rPr>
        <w:t xml:space="preserve"> D. melanogaster</w:t>
      </w:r>
      <w:r>
        <w:rPr>
          <w:rFonts w:ascii="Times New Roman" w:hAnsi="Times New Roman" w:cs="Times New Roman"/>
          <w:sz w:val="24"/>
          <w:szCs w:val="24"/>
        </w:rPr>
        <w:t xml:space="preserve"> (Dmel)</w:t>
      </w:r>
      <w:r w:rsidRPr="000E2BFA">
        <w:rPr>
          <w:rFonts w:ascii="Times New Roman" w:hAnsi="Times New Roman" w:cs="Times New Roman"/>
          <w:sz w:val="24"/>
          <w:szCs w:val="24"/>
        </w:rPr>
        <w:t>,</w:t>
      </w:r>
      <w:r w:rsidRPr="000E2BFA">
        <w:rPr>
          <w:rFonts w:ascii="Times New Roman" w:hAnsi="Times New Roman" w:cs="Times New Roman"/>
          <w:i/>
          <w:sz w:val="24"/>
          <w:szCs w:val="24"/>
        </w:rPr>
        <w:t xml:space="preserve"> O. asiaticus</w:t>
      </w:r>
      <w:r>
        <w:rPr>
          <w:rFonts w:ascii="Times New Roman" w:hAnsi="Times New Roman" w:cs="Times New Roman"/>
          <w:sz w:val="24"/>
          <w:szCs w:val="24"/>
        </w:rPr>
        <w:t xml:space="preserve"> (Oasi)</w:t>
      </w:r>
      <w:r w:rsidRPr="000E2BFA">
        <w:rPr>
          <w:rFonts w:ascii="Times New Roman" w:hAnsi="Times New Roman" w:cs="Times New Roman"/>
          <w:sz w:val="24"/>
          <w:szCs w:val="24"/>
        </w:rPr>
        <w:t>,</w:t>
      </w:r>
      <w:r w:rsidRPr="000E2BFA">
        <w:rPr>
          <w:rFonts w:ascii="Times New Roman" w:hAnsi="Times New Roman" w:cs="Times New Roman"/>
          <w:i/>
          <w:sz w:val="24"/>
          <w:szCs w:val="24"/>
        </w:rPr>
        <w:t xml:space="preserve"> S. gregaria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(Sgre)</w:t>
      </w:r>
      <w:r w:rsidRPr="000E2BFA">
        <w:rPr>
          <w:rFonts w:ascii="Times New Roman" w:hAnsi="Times New Roman" w:cs="Times New Roman"/>
          <w:i/>
          <w:sz w:val="24"/>
          <w:szCs w:val="24"/>
        </w:rPr>
        <w:t xml:space="preserve"> and T. castaneum</w:t>
      </w:r>
      <w:r>
        <w:rPr>
          <w:rFonts w:ascii="Times New Roman" w:hAnsi="Times New Roman" w:cs="Times New Roman"/>
          <w:sz w:val="24"/>
          <w:szCs w:val="24"/>
        </w:rPr>
        <w:t xml:space="preserve"> (Tcas). The </w:t>
      </w:r>
      <w:r w:rsidR="00986AAA">
        <w:rPr>
          <w:rFonts w:ascii="Times New Roman" w:hAnsi="Times New Roman" w:cs="Times New Roman"/>
          <w:sz w:val="24"/>
          <w:szCs w:val="24"/>
        </w:rPr>
        <w:t>SNMP</w:t>
      </w:r>
      <w:r w:rsidRPr="00980725">
        <w:rPr>
          <w:rFonts w:ascii="Times New Roman" w:hAnsi="Times New Roman" w:cs="Times New Roman"/>
          <w:sz w:val="24"/>
          <w:szCs w:val="24"/>
        </w:rPr>
        <w:t xml:space="preserve">s of </w:t>
      </w:r>
      <w:r w:rsidRPr="00315DEB">
        <w:rPr>
          <w:rFonts w:ascii="Times New Roman" w:hAnsi="Times New Roman" w:cs="Times New Roman"/>
          <w:i/>
          <w:sz w:val="24"/>
          <w:szCs w:val="24"/>
        </w:rPr>
        <w:t>C. nigricornis</w:t>
      </w:r>
      <w:r w:rsidRPr="00980725">
        <w:rPr>
          <w:rFonts w:ascii="Times New Roman" w:hAnsi="Times New Roman" w:cs="Times New Roman"/>
          <w:sz w:val="24"/>
          <w:szCs w:val="24"/>
        </w:rPr>
        <w:t xml:space="preserve"> are represented by red font.</w:t>
      </w:r>
    </w:p>
    <w:p w:rsidR="000E2BFA" w:rsidRPr="006C58FD" w:rsidRDefault="00650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415.5pt;height:375pt">
            <v:imagedata r:id="rId14" o:title="RAxML_bipartitions"/>
          </v:shape>
        </w:pict>
      </w:r>
    </w:p>
    <w:p w:rsidR="004B0586" w:rsidRPr="006C58FD" w:rsidRDefault="004B0586">
      <w:pPr>
        <w:rPr>
          <w:rFonts w:ascii="Times New Roman" w:hAnsi="Times New Roman" w:cs="Times New Roman"/>
          <w:sz w:val="24"/>
          <w:szCs w:val="24"/>
        </w:rPr>
      </w:pPr>
    </w:p>
    <w:sectPr w:rsidR="004B0586" w:rsidRPr="006C5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26C" w:rsidRDefault="0005126C" w:rsidP="0026099C">
      <w:r>
        <w:separator/>
      </w:r>
    </w:p>
  </w:endnote>
  <w:endnote w:type="continuationSeparator" w:id="0">
    <w:p w:rsidR="0005126C" w:rsidRDefault="0005126C" w:rsidP="0026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26C" w:rsidRDefault="0005126C" w:rsidP="0026099C">
      <w:r>
        <w:separator/>
      </w:r>
    </w:p>
  </w:footnote>
  <w:footnote w:type="continuationSeparator" w:id="0">
    <w:p w:rsidR="0005126C" w:rsidRDefault="0005126C" w:rsidP="00260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39"/>
    <w:rsid w:val="00000EC5"/>
    <w:rsid w:val="00010447"/>
    <w:rsid w:val="000352F0"/>
    <w:rsid w:val="0005126C"/>
    <w:rsid w:val="00056E8F"/>
    <w:rsid w:val="000E2BFA"/>
    <w:rsid w:val="00103748"/>
    <w:rsid w:val="00106862"/>
    <w:rsid w:val="00171D2A"/>
    <w:rsid w:val="001B3452"/>
    <w:rsid w:val="002474B4"/>
    <w:rsid w:val="002576F5"/>
    <w:rsid w:val="0026099C"/>
    <w:rsid w:val="00265FCD"/>
    <w:rsid w:val="00315DEB"/>
    <w:rsid w:val="00353F35"/>
    <w:rsid w:val="00377396"/>
    <w:rsid w:val="003A2DEC"/>
    <w:rsid w:val="003F2A76"/>
    <w:rsid w:val="003F3108"/>
    <w:rsid w:val="00432A39"/>
    <w:rsid w:val="0044316B"/>
    <w:rsid w:val="00446161"/>
    <w:rsid w:val="004B0586"/>
    <w:rsid w:val="005229E2"/>
    <w:rsid w:val="00576F7D"/>
    <w:rsid w:val="005B4172"/>
    <w:rsid w:val="005D6AC8"/>
    <w:rsid w:val="005E0BA6"/>
    <w:rsid w:val="005F0DD1"/>
    <w:rsid w:val="006146EA"/>
    <w:rsid w:val="0063187A"/>
    <w:rsid w:val="00650C4D"/>
    <w:rsid w:val="00665872"/>
    <w:rsid w:val="00673A08"/>
    <w:rsid w:val="00673ABD"/>
    <w:rsid w:val="006C58FD"/>
    <w:rsid w:val="006F4B52"/>
    <w:rsid w:val="007079D9"/>
    <w:rsid w:val="007372A8"/>
    <w:rsid w:val="0076133B"/>
    <w:rsid w:val="007A7B69"/>
    <w:rsid w:val="007B04E9"/>
    <w:rsid w:val="007D2959"/>
    <w:rsid w:val="007E71C0"/>
    <w:rsid w:val="007F5E95"/>
    <w:rsid w:val="00822CA9"/>
    <w:rsid w:val="00886B10"/>
    <w:rsid w:val="008D4292"/>
    <w:rsid w:val="008F08DC"/>
    <w:rsid w:val="009023FE"/>
    <w:rsid w:val="00917529"/>
    <w:rsid w:val="00940BD6"/>
    <w:rsid w:val="00957F5C"/>
    <w:rsid w:val="009635F2"/>
    <w:rsid w:val="00980725"/>
    <w:rsid w:val="00986AAA"/>
    <w:rsid w:val="009B5565"/>
    <w:rsid w:val="00A146C4"/>
    <w:rsid w:val="00AD045D"/>
    <w:rsid w:val="00B3005C"/>
    <w:rsid w:val="00B40221"/>
    <w:rsid w:val="00BA0F75"/>
    <w:rsid w:val="00BE0593"/>
    <w:rsid w:val="00C47143"/>
    <w:rsid w:val="00C73BC6"/>
    <w:rsid w:val="00C814FF"/>
    <w:rsid w:val="00C93598"/>
    <w:rsid w:val="00CA516A"/>
    <w:rsid w:val="00CB3218"/>
    <w:rsid w:val="00CC2416"/>
    <w:rsid w:val="00CC6B0D"/>
    <w:rsid w:val="00CE1322"/>
    <w:rsid w:val="00D24666"/>
    <w:rsid w:val="00D310E9"/>
    <w:rsid w:val="00D45C61"/>
    <w:rsid w:val="00D82539"/>
    <w:rsid w:val="00D84434"/>
    <w:rsid w:val="00DD0C06"/>
    <w:rsid w:val="00ED6111"/>
    <w:rsid w:val="00F2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45C7F"/>
  <w15:docId w15:val="{99950861-7C1E-4CDA-A1BD-DA290BD4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F3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53F35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09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6099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609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609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9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815535903@qq.com</cp:lastModifiedBy>
  <cp:revision>90</cp:revision>
  <cp:lastPrinted>2019-09-19T01:19:00Z</cp:lastPrinted>
  <dcterms:created xsi:type="dcterms:W3CDTF">2019-05-17T13:53:00Z</dcterms:created>
  <dcterms:modified xsi:type="dcterms:W3CDTF">2019-09-21T15:49:00Z</dcterms:modified>
</cp:coreProperties>
</file>