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BF968" w14:textId="77777777" w:rsidR="006F584E" w:rsidRPr="004C0C60" w:rsidRDefault="006F584E">
      <w:pPr>
        <w:rPr>
          <w:rFonts w:ascii="Times New Roman" w:hAnsi="Times New Roman" w:cs="Times New Roman"/>
          <w:b/>
          <w:bCs/>
        </w:rPr>
      </w:pPr>
      <w:r>
        <w:rPr>
          <w:rFonts w:ascii="Times New Roman" w:hAnsi="Times New Roman" w:cs="Times New Roman"/>
          <w:b/>
          <w:bCs/>
        </w:rPr>
        <w:t>Supplemental</w:t>
      </w:r>
      <w:r w:rsidRPr="004C0C60">
        <w:rPr>
          <w:rFonts w:ascii="Times New Roman" w:hAnsi="Times New Roman" w:cs="Times New Roman"/>
          <w:b/>
          <w:bCs/>
        </w:rPr>
        <w:t xml:space="preserve"> Text</w:t>
      </w:r>
    </w:p>
    <w:p w14:paraId="76FBCC57" w14:textId="645660BF" w:rsidR="00D6069C" w:rsidRDefault="006F584E" w:rsidP="00FC0F3B">
      <w:pPr>
        <w:spacing w:after="0" w:line="480" w:lineRule="auto"/>
        <w:ind w:firstLine="720"/>
        <w:rPr>
          <w:rFonts w:ascii="Times New Roman" w:hAnsi="Times New Roman" w:cs="Times New Roman"/>
          <w:color w:val="333333"/>
          <w:shd w:val="clear" w:color="auto" w:fill="FFFFFF"/>
        </w:rPr>
      </w:pPr>
      <w:r w:rsidRPr="009C0A96">
        <w:rPr>
          <w:rFonts w:ascii="Times New Roman" w:hAnsi="Times New Roman" w:cs="Times New Roman"/>
          <w:i/>
          <w:color w:val="333333"/>
          <w:shd w:val="clear" w:color="auto" w:fill="FFFFFF"/>
        </w:rPr>
        <w:t xml:space="preserve">20µM </w:t>
      </w:r>
      <w:proofErr w:type="gramStart"/>
      <w:r w:rsidRPr="009C0A96">
        <w:rPr>
          <w:rFonts w:ascii="Times New Roman" w:hAnsi="Times New Roman" w:cs="Times New Roman"/>
          <w:i/>
          <w:color w:val="333333"/>
          <w:shd w:val="clear" w:color="auto" w:fill="FFFFFF"/>
        </w:rPr>
        <w:t>heme-exposed</w:t>
      </w:r>
      <w:proofErr w:type="gramEnd"/>
      <w:r w:rsidRPr="009C0A96">
        <w:rPr>
          <w:rFonts w:ascii="Times New Roman" w:hAnsi="Times New Roman" w:cs="Times New Roman"/>
          <w:i/>
          <w:color w:val="333333"/>
          <w:shd w:val="clear" w:color="auto" w:fill="FFFFFF"/>
        </w:rPr>
        <w:t xml:space="preserve"> Aag2 cells</w:t>
      </w:r>
    </w:p>
    <w:p w14:paraId="34DB2356" w14:textId="58CA18FC" w:rsidR="006F584E" w:rsidRPr="004C0C60" w:rsidRDefault="006F584E" w:rsidP="00FC0F3B">
      <w:pPr>
        <w:spacing w:after="0" w:line="480" w:lineRule="auto"/>
        <w:ind w:firstLine="72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w:t>
      </w:r>
      <w:r w:rsidRPr="004C0C60">
        <w:rPr>
          <w:rFonts w:ascii="Times New Roman" w:hAnsi="Times New Roman" w:cs="Times New Roman"/>
          <w:color w:val="333333"/>
          <w:shd w:val="clear" w:color="auto" w:fill="FFFFFF"/>
        </w:rPr>
        <w:t xml:space="preserve"> </w:t>
      </w:r>
      <w:r w:rsidR="00D6069C">
        <w:rPr>
          <w:rFonts w:ascii="Times New Roman" w:hAnsi="Times New Roman" w:cs="Times New Roman"/>
          <w:color w:val="333333"/>
          <w:shd w:val="clear" w:color="auto" w:fill="FFFFFF"/>
        </w:rPr>
        <w:t xml:space="preserve">Following RNAseq analysis, we determined that </w:t>
      </w:r>
      <w:r>
        <w:rPr>
          <w:rFonts w:ascii="Times New Roman" w:hAnsi="Times New Roman" w:cs="Times New Roman"/>
          <w:color w:val="333333"/>
          <w:shd w:val="clear" w:color="auto" w:fill="FFFFFF"/>
        </w:rPr>
        <w:t>8196 o</w:t>
      </w:r>
      <w:r w:rsidRPr="004C0C60">
        <w:rPr>
          <w:rFonts w:ascii="Times New Roman" w:hAnsi="Times New Roman" w:cs="Times New Roman"/>
          <w:color w:val="333333"/>
          <w:shd w:val="clear" w:color="auto" w:fill="FFFFFF"/>
        </w:rPr>
        <w:t>f the 19712 annotated transcripts</w:t>
      </w:r>
      <w:r>
        <w:rPr>
          <w:rFonts w:ascii="Times New Roman" w:hAnsi="Times New Roman" w:cs="Times New Roman"/>
          <w:color w:val="333333"/>
          <w:shd w:val="clear" w:color="auto" w:fill="FFFFFF"/>
        </w:rPr>
        <w:t xml:space="preserve"> in the </w:t>
      </w:r>
      <w:r w:rsidRPr="00CC085A">
        <w:rPr>
          <w:rFonts w:ascii="Times New Roman" w:hAnsi="Times New Roman" w:cs="Times New Roman"/>
          <w:i/>
          <w:color w:val="333333"/>
          <w:shd w:val="clear" w:color="auto" w:fill="FFFFFF"/>
        </w:rPr>
        <w:t>Ae. aegypti</w:t>
      </w:r>
      <w:r>
        <w:rPr>
          <w:rFonts w:ascii="Times New Roman" w:hAnsi="Times New Roman" w:cs="Times New Roman"/>
          <w:color w:val="333333"/>
          <w:shd w:val="clear" w:color="auto" w:fill="FFFFFF"/>
        </w:rPr>
        <w:t xml:space="preserve"> mosquito were expressed</w:t>
      </w:r>
      <w:r w:rsidRPr="004C0C60">
        <w:rPr>
          <w:rFonts w:ascii="Times New Roman" w:hAnsi="Times New Roman" w:cs="Times New Roman"/>
          <w:color w:val="333333"/>
          <w:shd w:val="clear" w:color="auto" w:fill="FFFFFF"/>
        </w:rPr>
        <w:t xml:space="preserve"> across</w:t>
      </w:r>
      <w:r>
        <w:rPr>
          <w:rFonts w:ascii="Times New Roman" w:hAnsi="Times New Roman" w:cs="Times New Roman"/>
          <w:color w:val="333333"/>
          <w:shd w:val="clear" w:color="auto" w:fill="FFFFFF"/>
        </w:rPr>
        <w:t xml:space="preserve"> the cells grown in regular media and those grown in regular media with added 20µM heme, with biological replicates clustering together and treatment groups distinctly separate (Fig.</w:t>
      </w:r>
      <w:r w:rsidRPr="004C0C60">
        <w:rPr>
          <w:rFonts w:ascii="Times New Roman" w:hAnsi="Times New Roman" w:cs="Times New Roman"/>
          <w:color w:val="333333"/>
          <w:shd w:val="clear" w:color="auto" w:fill="FFFFFF"/>
        </w:rPr>
        <w:t xml:space="preserve"> S</w:t>
      </w:r>
      <w:r w:rsidR="009C0A96">
        <w:rPr>
          <w:rFonts w:ascii="Times New Roman" w:hAnsi="Times New Roman" w:cs="Times New Roman"/>
          <w:color w:val="333333"/>
          <w:shd w:val="clear" w:color="auto" w:fill="FFFFFF"/>
        </w:rPr>
        <w:t>2</w:t>
      </w:r>
      <w:r>
        <w:rPr>
          <w:rFonts w:ascii="Times New Roman" w:hAnsi="Times New Roman" w:cs="Times New Roman"/>
          <w:color w:val="333333"/>
          <w:shd w:val="clear" w:color="auto" w:fill="FFFFFF"/>
        </w:rPr>
        <w:t>A</w:t>
      </w:r>
      <w:r w:rsidRPr="004C0C60">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w:t>
      </w:r>
      <w:r w:rsidRPr="004C0C60">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Out of these</w:t>
      </w:r>
      <w:r w:rsidRPr="004C0C60">
        <w:rPr>
          <w:rFonts w:ascii="Times New Roman" w:hAnsi="Times New Roman" w:cs="Times New Roman"/>
          <w:color w:val="333333"/>
          <w:shd w:val="clear" w:color="auto" w:fill="FFFFFF"/>
        </w:rPr>
        <w:t>, we found 551 significantly differenti</w:t>
      </w:r>
      <w:r>
        <w:rPr>
          <w:rFonts w:ascii="Times New Roman" w:hAnsi="Times New Roman" w:cs="Times New Roman"/>
          <w:color w:val="333333"/>
          <w:shd w:val="clear" w:color="auto" w:fill="FFFFFF"/>
        </w:rPr>
        <w:t xml:space="preserve">ally expressed genes (Table S2, </w:t>
      </w:r>
      <w:r w:rsidRPr="004C0C60">
        <w:rPr>
          <w:rFonts w:ascii="Times New Roman" w:hAnsi="Times New Roman" w:cs="Times New Roman"/>
          <w:color w:val="333333"/>
          <w:shd w:val="clear" w:color="auto" w:fill="FFFFFF"/>
        </w:rPr>
        <w:t>q-</w:t>
      </w:r>
      <w:r>
        <w:rPr>
          <w:rFonts w:ascii="Times New Roman" w:hAnsi="Times New Roman" w:cs="Times New Roman"/>
          <w:color w:val="333333"/>
          <w:shd w:val="clear" w:color="auto" w:fill="FFFFFF"/>
        </w:rPr>
        <w:t xml:space="preserve">value &lt;0.0001) </w:t>
      </w:r>
      <w:r w:rsidRPr="004C0C60">
        <w:rPr>
          <w:rFonts w:ascii="Times New Roman" w:hAnsi="Times New Roman" w:cs="Times New Roman"/>
          <w:color w:val="333333"/>
          <w:shd w:val="clear" w:color="auto" w:fill="FFFFFF"/>
        </w:rPr>
        <w:t xml:space="preserve">of which 269 were upregulated and 282 downregulated </w:t>
      </w:r>
      <w:r>
        <w:rPr>
          <w:rFonts w:ascii="Times New Roman" w:hAnsi="Times New Roman" w:cs="Times New Roman"/>
          <w:color w:val="333333"/>
          <w:shd w:val="clear" w:color="auto" w:fill="FFFFFF"/>
        </w:rPr>
        <w:t>during heme overexposure (Fig. S</w:t>
      </w:r>
      <w:r w:rsidR="009C0A96">
        <w:rPr>
          <w:rFonts w:ascii="Times New Roman" w:hAnsi="Times New Roman" w:cs="Times New Roman"/>
          <w:color w:val="333333"/>
          <w:shd w:val="clear" w:color="auto" w:fill="FFFFFF"/>
        </w:rPr>
        <w:t>2</w:t>
      </w:r>
      <w:r>
        <w:rPr>
          <w:rFonts w:ascii="Times New Roman" w:hAnsi="Times New Roman" w:cs="Times New Roman"/>
          <w:color w:val="333333"/>
          <w:shd w:val="clear" w:color="auto" w:fill="FFFFFF"/>
        </w:rPr>
        <w:t>B&amp;C</w:t>
      </w:r>
      <w:r w:rsidRPr="004C0C60">
        <w:rPr>
          <w:rFonts w:ascii="Times New Roman" w:hAnsi="Times New Roman" w:cs="Times New Roman"/>
          <w:color w:val="333333"/>
          <w:shd w:val="clear" w:color="auto" w:fill="FFFFFF"/>
        </w:rPr>
        <w:t>). As we were primarily interested in genes that encode proteins that might play a role in heme shuttling between the extracellular and intracellular space, we noted that 211 out of the 551 genes (41.3%) had at least 1 predicted transmembrane domain</w:t>
      </w:r>
      <w:r>
        <w:rPr>
          <w:rFonts w:ascii="Times New Roman" w:hAnsi="Times New Roman" w:cs="Times New Roman"/>
          <w:color w:val="333333"/>
          <w:shd w:val="clear" w:color="auto" w:fill="FFFFFF"/>
        </w:rPr>
        <w:t xml:space="preserve"> (TM)</w:t>
      </w:r>
      <w:r w:rsidRPr="004C0C60">
        <w:rPr>
          <w:rFonts w:ascii="Times New Roman" w:hAnsi="Times New Roman" w:cs="Times New Roman"/>
          <w:color w:val="333333"/>
          <w:shd w:val="clear" w:color="auto" w:fill="FFFFFF"/>
        </w:rPr>
        <w:t xml:space="preserve">, 106 which were upregulated and 105 downregulated in the presence of heme. </w:t>
      </w:r>
      <w:r>
        <w:rPr>
          <w:rFonts w:ascii="Times New Roman" w:hAnsi="Times New Roman" w:cs="Times New Roman"/>
          <w:color w:val="333333"/>
          <w:shd w:val="clear" w:color="auto" w:fill="FFFFFF"/>
        </w:rPr>
        <w:t xml:space="preserve">The number genes with predicted TM domains was significantly more than what was expected by chance alone (obs 211. exp 175; </w:t>
      </w:r>
      <w:r w:rsidRPr="004C0C60">
        <w:rPr>
          <w:rFonts w:ascii="Times New Roman" w:hAnsi="Times New Roman" w:cs="Times New Roman"/>
          <w:color w:val="333333"/>
          <w:shd w:val="clear" w:color="auto" w:fill="FFFFFF"/>
        </w:rPr>
        <w:t>p-value=0.001248</w:t>
      </w:r>
      <w:r>
        <w:rPr>
          <w:rFonts w:ascii="Times New Roman" w:hAnsi="Times New Roman" w:cs="Times New Roman"/>
          <w:color w:val="333333"/>
          <w:shd w:val="clear" w:color="auto" w:fill="FFFFFF"/>
        </w:rPr>
        <w:t xml:space="preserve">). </w:t>
      </w:r>
      <w:r w:rsidRPr="004C0C60">
        <w:rPr>
          <w:rFonts w:ascii="Times New Roman" w:hAnsi="Times New Roman" w:cs="Times New Roman"/>
          <w:color w:val="333333"/>
          <w:shd w:val="clear" w:color="auto" w:fill="FFFFFF"/>
        </w:rPr>
        <w:t xml:space="preserve">One of the genes found most highly upregulated was a cysteine synthase, AAEL008467 </w:t>
      </w:r>
      <w:proofErr w:type="gramStart"/>
      <w:r w:rsidRPr="004C0C60">
        <w:rPr>
          <w:rFonts w:ascii="Times New Roman" w:hAnsi="Times New Roman" w:cs="Times New Roman"/>
          <w:color w:val="333333"/>
          <w:shd w:val="clear" w:color="auto" w:fill="FFFFFF"/>
        </w:rPr>
        <w:t>( ~</w:t>
      </w:r>
      <w:proofErr w:type="gramEnd"/>
      <w:r w:rsidRPr="004C0C60">
        <w:rPr>
          <w:rFonts w:ascii="Times New Roman" w:hAnsi="Times New Roman" w:cs="Times New Roman"/>
          <w:color w:val="333333"/>
          <w:shd w:val="clear" w:color="auto" w:fill="FFFFFF"/>
        </w:rPr>
        <w:t xml:space="preserve">140-fold increase). This upregulation during heme overexposure conditions could indicate </w:t>
      </w:r>
      <w:r>
        <w:rPr>
          <w:rFonts w:ascii="Times New Roman" w:hAnsi="Times New Roman" w:cs="Times New Roman"/>
          <w:color w:val="333333"/>
          <w:shd w:val="clear" w:color="auto" w:fill="FFFFFF"/>
        </w:rPr>
        <w:t xml:space="preserve">the presence of </w:t>
      </w:r>
      <w:r w:rsidRPr="004C0C60">
        <w:rPr>
          <w:rFonts w:ascii="Times New Roman" w:hAnsi="Times New Roman" w:cs="Times New Roman"/>
          <w:color w:val="333333"/>
          <w:shd w:val="clear" w:color="auto" w:fill="FFFFFF"/>
        </w:rPr>
        <w:t>a high level of oxidative stress in these cells as the availability of cysteine is a limiting factor in the synthesis of the antioxidant glutathione. In addition, the reduced expression of AAEL004870 (~3.56 fold decrease), a cytochrome p450, during heme overload could indicate how unfavorable reactive oxygen species (ROS) generation is during high amounts of heme exposure as free heme molecules would generate an abundance of ROS. Overall, just</w:t>
      </w:r>
      <w:r>
        <w:rPr>
          <w:rFonts w:ascii="Times New Roman" w:hAnsi="Times New Roman" w:cs="Times New Roman"/>
          <w:color w:val="333333"/>
          <w:shd w:val="clear" w:color="auto" w:fill="FFFFFF"/>
        </w:rPr>
        <w:t xml:space="preserve"> 28 genes were a predicted to encode a protein with 2 or more TM domains and had an expression change in response to heme of over 2-fold up (19 genes) or down</w:t>
      </w:r>
      <w:r w:rsidRPr="004C0C60">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(9 genes). Only 2 of these genes however had over</w:t>
      </w:r>
      <w:r w:rsidRPr="004C0C60">
        <w:rPr>
          <w:rFonts w:ascii="Times New Roman" w:hAnsi="Times New Roman" w:cs="Times New Roman"/>
          <w:color w:val="333333"/>
          <w:shd w:val="clear" w:color="auto" w:fill="FFFFFF"/>
        </w:rPr>
        <w:t xml:space="preserve"> 4-fold</w:t>
      </w:r>
      <w:r>
        <w:rPr>
          <w:rFonts w:ascii="Times New Roman" w:hAnsi="Times New Roman" w:cs="Times New Roman"/>
          <w:color w:val="333333"/>
          <w:shd w:val="clear" w:color="auto" w:fill="FFFFFF"/>
        </w:rPr>
        <w:t xml:space="preserve"> expression changes</w:t>
      </w:r>
      <w:r w:rsidRPr="004C0C60">
        <w:rPr>
          <w:rFonts w:ascii="Times New Roman" w:hAnsi="Times New Roman" w:cs="Times New Roman"/>
          <w:color w:val="333333"/>
          <w:shd w:val="clear" w:color="auto" w:fill="FFFFFF"/>
        </w:rPr>
        <w:t>, AAEL014246 (4.22 log2, ~18.7-fold change) a glucosyl/glucuronosyl transferase and AAEL006113 (2.93, ~</w:t>
      </w:r>
      <w:proofErr w:type="gramStart"/>
      <w:r w:rsidRPr="004C0C60">
        <w:rPr>
          <w:rFonts w:ascii="Times New Roman" w:hAnsi="Times New Roman" w:cs="Times New Roman"/>
          <w:color w:val="333333"/>
          <w:shd w:val="clear" w:color="auto" w:fill="FFFFFF"/>
        </w:rPr>
        <w:t>7.6 fold</w:t>
      </w:r>
      <w:proofErr w:type="gramEnd"/>
      <w:r w:rsidRPr="004C0C60">
        <w:rPr>
          <w:rFonts w:ascii="Times New Roman" w:hAnsi="Times New Roman" w:cs="Times New Roman"/>
          <w:color w:val="333333"/>
          <w:shd w:val="clear" w:color="auto" w:fill="FFFFFF"/>
        </w:rPr>
        <w:t xml:space="preserve"> change) a cystinosin. The predicted function of both genes would indicate their role in the heme stress response as they are involved in the removal of toxins and endogenous substances or mitigation of heme generated ROS through import of cystine into the cytosol, respectively.</w:t>
      </w:r>
      <w:r>
        <w:rPr>
          <w:rFonts w:ascii="Times New Roman" w:hAnsi="Times New Roman" w:cs="Times New Roman"/>
          <w:color w:val="333333"/>
          <w:shd w:val="clear" w:color="auto" w:fill="FFFFFF"/>
        </w:rPr>
        <w:t xml:space="preserve"> Of the 28 genes identified only one, AAEL014762, has been previously characterized as an iron-transporter in both </w:t>
      </w:r>
      <w:r w:rsidRPr="00215903">
        <w:rPr>
          <w:rFonts w:ascii="Times New Roman" w:hAnsi="Times New Roman" w:cs="Times New Roman"/>
          <w:i/>
          <w:color w:val="333333"/>
          <w:shd w:val="clear" w:color="auto" w:fill="FFFFFF"/>
        </w:rPr>
        <w:t>Ae. aegypti</w:t>
      </w:r>
      <w:r>
        <w:rPr>
          <w:rFonts w:ascii="Times New Roman" w:hAnsi="Times New Roman" w:cs="Times New Roman"/>
          <w:color w:val="333333"/>
          <w:shd w:val="clear" w:color="auto" w:fill="FFFFFF"/>
        </w:rPr>
        <w:t xml:space="preserve"> and </w:t>
      </w:r>
      <w:r w:rsidRPr="00215903">
        <w:rPr>
          <w:rFonts w:ascii="Times New Roman" w:hAnsi="Times New Roman" w:cs="Times New Roman"/>
          <w:i/>
          <w:color w:val="333333"/>
          <w:shd w:val="clear" w:color="auto" w:fill="FFFFFF"/>
        </w:rPr>
        <w:t xml:space="preserve">D. </w:t>
      </w:r>
      <w:r w:rsidRPr="00215903">
        <w:rPr>
          <w:rFonts w:ascii="Times New Roman" w:hAnsi="Times New Roman" w:cs="Times New Roman"/>
          <w:i/>
          <w:color w:val="333333"/>
          <w:shd w:val="clear" w:color="auto" w:fill="FFFFFF"/>
        </w:rPr>
        <w:lastRenderedPageBreak/>
        <w:t>melanogaster</w:t>
      </w:r>
      <w:r>
        <w:rPr>
          <w:rFonts w:ascii="Times New Roman" w:hAnsi="Times New Roman" w:cs="Times New Roman"/>
          <w:color w:val="333333"/>
          <w:shd w:val="clear" w:color="auto" w:fill="FFFFFF"/>
        </w:rPr>
        <w:t xml:space="preserve"> </w:t>
      </w:r>
      <w:r>
        <w:rPr>
          <w:rFonts w:ascii="Times New Roman" w:hAnsi="Times New Roman" w:cs="Times New Roman"/>
          <w:noProof/>
          <w:color w:val="333333"/>
          <w:shd w:val="clear" w:color="auto" w:fill="FFFFFF"/>
        </w:rPr>
        <w:t>(1, 2)</w:t>
      </w:r>
      <w:r>
        <w:rPr>
          <w:rFonts w:ascii="Times New Roman" w:hAnsi="Times New Roman" w:cs="Times New Roman"/>
          <w:color w:val="333333"/>
          <w:shd w:val="clear" w:color="auto" w:fill="FFFFFF"/>
        </w:rPr>
        <w:t>. When the predicted functions of the remaining 25 genes were examined only 7 had functions related to transport and 8 had no known predicted function.</w:t>
      </w:r>
    </w:p>
    <w:p w14:paraId="55E76C4A" w14:textId="5C2D553C" w:rsidR="006F584E" w:rsidRPr="00BE6811" w:rsidRDefault="00D6069C" w:rsidP="00F95E90">
      <w:pPr>
        <w:spacing w:after="0" w:line="480" w:lineRule="auto"/>
        <w:ind w:firstLine="720"/>
        <w:rPr>
          <w:rFonts w:ascii="Times New Roman" w:hAnsi="Times New Roman" w:cs="Times New Roman"/>
          <w:color w:val="333333"/>
          <w:shd w:val="clear" w:color="auto" w:fill="FFFFFF"/>
        </w:rPr>
      </w:pPr>
      <w:bookmarkStart w:id="0" w:name="_Hlk30979065"/>
      <w:r>
        <w:rPr>
          <w:rFonts w:ascii="Times New Roman" w:hAnsi="Times New Roman" w:cs="Times New Roman"/>
          <w:color w:val="333333"/>
          <w:shd w:val="clear" w:color="auto" w:fill="FFFFFF"/>
        </w:rPr>
        <w:t>W</w:t>
      </w:r>
      <w:r w:rsidR="006F584E">
        <w:rPr>
          <w:rFonts w:ascii="Times New Roman" w:hAnsi="Times New Roman" w:cs="Times New Roman"/>
          <w:color w:val="333333"/>
          <w:shd w:val="clear" w:color="auto" w:fill="FFFFFF"/>
        </w:rPr>
        <w:t xml:space="preserve">e </w:t>
      </w:r>
      <w:r>
        <w:rPr>
          <w:rFonts w:ascii="Times New Roman" w:hAnsi="Times New Roman" w:cs="Times New Roman"/>
          <w:color w:val="333333"/>
          <w:shd w:val="clear" w:color="auto" w:fill="FFFFFF"/>
        </w:rPr>
        <w:t>also performed a cluster analysis</w:t>
      </w:r>
      <w:r w:rsidR="006F584E">
        <w:rPr>
          <w:rFonts w:ascii="Times New Roman" w:hAnsi="Times New Roman" w:cs="Times New Roman"/>
          <w:color w:val="333333"/>
          <w:shd w:val="clear" w:color="auto" w:fill="FFFFFF"/>
        </w:rPr>
        <w:t xml:space="preserve"> to identify those genes displaying a</w:t>
      </w:r>
      <w:r w:rsidR="009C0A96">
        <w:rPr>
          <w:rFonts w:ascii="Times New Roman" w:hAnsi="Times New Roman" w:cs="Times New Roman"/>
          <w:color w:val="333333"/>
          <w:shd w:val="clear" w:color="auto" w:fill="FFFFFF"/>
        </w:rPr>
        <w:t>n</w:t>
      </w:r>
      <w:r w:rsidR="006F584E">
        <w:rPr>
          <w:rFonts w:ascii="Times New Roman" w:hAnsi="Times New Roman" w:cs="Times New Roman"/>
          <w:color w:val="333333"/>
          <w:shd w:val="clear" w:color="auto" w:fill="FFFFFF"/>
        </w:rPr>
        <w:t xml:space="preserve"> expression pattern consistent with that of heme import (upregulated upon heme deficiency) or heme export proteins</w:t>
      </w:r>
      <w:bookmarkEnd w:id="0"/>
      <w:r w:rsidR="006F584E">
        <w:rPr>
          <w:rFonts w:ascii="Times New Roman" w:hAnsi="Times New Roman" w:cs="Times New Roman"/>
          <w:color w:val="333333"/>
          <w:shd w:val="clear" w:color="auto" w:fill="FFFFFF"/>
        </w:rPr>
        <w:t xml:space="preserve"> (downregulated upon heme deficiency). </w:t>
      </w:r>
      <w:r w:rsidR="006F584E" w:rsidRPr="00BE6811">
        <w:rPr>
          <w:rFonts w:ascii="Times New Roman" w:hAnsi="Times New Roman" w:cs="Times New Roman"/>
          <w:color w:val="333333"/>
          <w:shd w:val="clear" w:color="auto" w:fill="FFFFFF"/>
        </w:rPr>
        <w:t>In total</w:t>
      </w:r>
      <w:r w:rsidR="006F584E">
        <w:rPr>
          <w:rFonts w:ascii="Times New Roman" w:hAnsi="Times New Roman" w:cs="Times New Roman"/>
          <w:color w:val="333333"/>
          <w:shd w:val="clear" w:color="auto" w:fill="FFFFFF"/>
        </w:rPr>
        <w:t>,</w:t>
      </w:r>
      <w:r w:rsidR="006F584E" w:rsidRPr="00BE6811">
        <w:rPr>
          <w:rFonts w:ascii="Times New Roman" w:hAnsi="Times New Roman" w:cs="Times New Roman"/>
          <w:color w:val="333333"/>
          <w:shd w:val="clear" w:color="auto" w:fill="FFFFFF"/>
        </w:rPr>
        <w:t xml:space="preserve"> 3247 genes were mapped to 6 different expression clusters </w:t>
      </w:r>
      <w:r w:rsidR="006F584E">
        <w:rPr>
          <w:rFonts w:ascii="Times New Roman" w:hAnsi="Times New Roman" w:cs="Times New Roman"/>
          <w:color w:val="333333"/>
          <w:shd w:val="clear" w:color="auto" w:fill="FFFFFF"/>
        </w:rPr>
        <w:t xml:space="preserve">through a soft cluster analysis </w:t>
      </w:r>
      <w:r w:rsidR="006F584E" w:rsidRPr="00BE6811">
        <w:rPr>
          <w:rFonts w:ascii="Times New Roman" w:hAnsi="Times New Roman" w:cs="Times New Roman"/>
          <w:color w:val="333333"/>
          <w:shd w:val="clear" w:color="auto" w:fill="FFFFFF"/>
        </w:rPr>
        <w:t xml:space="preserve">with each gene passing a membership score of </w:t>
      </w:r>
      <w:r w:rsidR="006F584E">
        <w:rPr>
          <w:rFonts w:ascii="Times New Roman" w:hAnsi="Times New Roman" w:cs="Times New Roman"/>
          <w:color w:val="333333"/>
          <w:shd w:val="clear" w:color="auto" w:fill="FFFFFF"/>
        </w:rPr>
        <w:t>≥</w:t>
      </w:r>
      <w:r w:rsidR="006F584E" w:rsidRPr="00BE6811">
        <w:rPr>
          <w:rFonts w:ascii="Times New Roman" w:hAnsi="Times New Roman" w:cs="Times New Roman"/>
          <w:color w:val="333333"/>
          <w:shd w:val="clear" w:color="auto" w:fill="FFFFFF"/>
        </w:rPr>
        <w:t xml:space="preserve">50% </w:t>
      </w:r>
      <w:r w:rsidR="006F584E">
        <w:rPr>
          <w:rFonts w:ascii="Times New Roman" w:hAnsi="Times New Roman" w:cs="Times New Roman"/>
          <w:color w:val="333333"/>
          <w:shd w:val="clear" w:color="auto" w:fill="FFFFFF"/>
        </w:rPr>
        <w:t>(Fig.</w:t>
      </w:r>
      <w:r w:rsidR="006F584E" w:rsidRPr="00BE6811">
        <w:rPr>
          <w:rFonts w:ascii="Times New Roman" w:hAnsi="Times New Roman" w:cs="Times New Roman"/>
          <w:color w:val="333333"/>
          <w:shd w:val="clear" w:color="auto" w:fill="FFFFFF"/>
        </w:rPr>
        <w:t xml:space="preserve"> </w:t>
      </w:r>
      <w:r w:rsidR="006F584E">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2</w:t>
      </w:r>
      <w:r w:rsidR="006F584E">
        <w:rPr>
          <w:rFonts w:ascii="Times New Roman" w:hAnsi="Times New Roman" w:cs="Times New Roman"/>
          <w:color w:val="333333"/>
          <w:shd w:val="clear" w:color="auto" w:fill="FFFFFF"/>
        </w:rPr>
        <w:t>D, Table S2</w:t>
      </w:r>
      <w:r w:rsidR="006F584E" w:rsidRPr="00BE6811">
        <w:rPr>
          <w:rFonts w:ascii="Times New Roman" w:hAnsi="Times New Roman" w:cs="Times New Roman"/>
          <w:color w:val="333333"/>
          <w:shd w:val="clear" w:color="auto" w:fill="FFFFFF"/>
        </w:rPr>
        <w:t>). Of the 6 clusters, 2 showed the expected expression pattern of genes encoding heme import (Clusters 3 &amp; 4) and 2 showed the expected expression pattern of genes encoding</w:t>
      </w:r>
      <w:r w:rsidR="006F584E">
        <w:rPr>
          <w:rFonts w:ascii="Times New Roman" w:hAnsi="Times New Roman" w:cs="Times New Roman"/>
          <w:color w:val="333333"/>
          <w:shd w:val="clear" w:color="auto" w:fill="FFFFFF"/>
        </w:rPr>
        <w:t xml:space="preserve"> heme export (Clusters 5 &amp; 6). </w:t>
      </w:r>
      <w:r w:rsidR="006F584E" w:rsidRPr="00BE6811">
        <w:rPr>
          <w:rFonts w:ascii="Times New Roman" w:hAnsi="Times New Roman" w:cs="Times New Roman"/>
          <w:color w:val="333333"/>
          <w:shd w:val="clear" w:color="auto" w:fill="FFFFFF"/>
        </w:rPr>
        <w:t>Of the genes identified in the import</w:t>
      </w:r>
      <w:r w:rsidR="006F584E">
        <w:rPr>
          <w:rFonts w:ascii="Times New Roman" w:hAnsi="Times New Roman" w:cs="Times New Roman"/>
          <w:color w:val="333333"/>
          <w:shd w:val="clear" w:color="auto" w:fill="FFFFFF"/>
        </w:rPr>
        <w:t>-like</w:t>
      </w:r>
      <w:r w:rsidR="006F584E" w:rsidRPr="00BE6811">
        <w:rPr>
          <w:rFonts w:ascii="Times New Roman" w:hAnsi="Times New Roman" w:cs="Times New Roman"/>
          <w:color w:val="333333"/>
          <w:shd w:val="clear" w:color="auto" w:fill="FFFFFF"/>
        </w:rPr>
        <w:t xml:space="preserve"> </w:t>
      </w:r>
      <w:r w:rsidR="006F584E">
        <w:rPr>
          <w:rFonts w:ascii="Times New Roman" w:hAnsi="Times New Roman" w:cs="Times New Roman"/>
          <w:color w:val="333333"/>
          <w:shd w:val="clear" w:color="auto" w:fill="FFFFFF"/>
        </w:rPr>
        <w:t xml:space="preserve">and export-like </w:t>
      </w:r>
      <w:r w:rsidR="006F584E" w:rsidRPr="00BE6811">
        <w:rPr>
          <w:rFonts w:ascii="Times New Roman" w:hAnsi="Times New Roman" w:cs="Times New Roman"/>
          <w:color w:val="333333"/>
          <w:shd w:val="clear" w:color="auto" w:fill="FFFFFF"/>
        </w:rPr>
        <w:t xml:space="preserve">clusters, 455 </w:t>
      </w:r>
      <w:r w:rsidR="006F584E">
        <w:rPr>
          <w:rFonts w:ascii="Times New Roman" w:hAnsi="Times New Roman" w:cs="Times New Roman"/>
          <w:color w:val="333333"/>
          <w:shd w:val="clear" w:color="auto" w:fill="FFFFFF"/>
        </w:rPr>
        <w:t xml:space="preserve">import-like genes </w:t>
      </w:r>
      <w:r w:rsidR="006F584E" w:rsidRPr="00BE6811">
        <w:rPr>
          <w:rFonts w:ascii="Times New Roman" w:hAnsi="Times New Roman" w:cs="Times New Roman"/>
          <w:color w:val="333333"/>
          <w:shd w:val="clear" w:color="auto" w:fill="FFFFFF"/>
        </w:rPr>
        <w:t>(272 &amp; 183 respectively)</w:t>
      </w:r>
      <w:r w:rsidR="006F584E">
        <w:rPr>
          <w:rFonts w:ascii="Times New Roman" w:hAnsi="Times New Roman" w:cs="Times New Roman"/>
          <w:color w:val="333333"/>
          <w:shd w:val="clear" w:color="auto" w:fill="FFFFFF"/>
        </w:rPr>
        <w:t xml:space="preserve"> and </w:t>
      </w:r>
      <w:r w:rsidR="006F584E" w:rsidRPr="00BE6811">
        <w:rPr>
          <w:rFonts w:ascii="Times New Roman" w:hAnsi="Times New Roman" w:cs="Times New Roman"/>
          <w:color w:val="333333"/>
          <w:shd w:val="clear" w:color="auto" w:fill="FFFFFF"/>
        </w:rPr>
        <w:t>385</w:t>
      </w:r>
      <w:r w:rsidR="006F584E">
        <w:rPr>
          <w:rFonts w:ascii="Times New Roman" w:hAnsi="Times New Roman" w:cs="Times New Roman"/>
          <w:color w:val="333333"/>
          <w:shd w:val="clear" w:color="auto" w:fill="FFFFFF"/>
        </w:rPr>
        <w:t xml:space="preserve"> export-like genes </w:t>
      </w:r>
      <w:r w:rsidR="006F584E" w:rsidRPr="00BE6811">
        <w:rPr>
          <w:rFonts w:ascii="Times New Roman" w:hAnsi="Times New Roman" w:cs="Times New Roman"/>
          <w:color w:val="333333"/>
          <w:shd w:val="clear" w:color="auto" w:fill="FFFFFF"/>
        </w:rPr>
        <w:t>(71 &amp; 314 respectively)</w:t>
      </w:r>
      <w:r w:rsidR="006F584E">
        <w:rPr>
          <w:rFonts w:ascii="Times New Roman" w:hAnsi="Times New Roman" w:cs="Times New Roman"/>
          <w:color w:val="333333"/>
          <w:shd w:val="clear" w:color="auto" w:fill="FFFFFF"/>
        </w:rPr>
        <w:t xml:space="preserve"> </w:t>
      </w:r>
      <w:r w:rsidR="006F584E" w:rsidRPr="00BE6811">
        <w:rPr>
          <w:rFonts w:ascii="Times New Roman" w:hAnsi="Times New Roman" w:cs="Times New Roman"/>
          <w:color w:val="333333"/>
          <w:shd w:val="clear" w:color="auto" w:fill="FFFFFF"/>
        </w:rPr>
        <w:t>contained 1 or more predicted TM domains. The remaining 2 clusters (Clusters 1 &amp; 2) contain</w:t>
      </w:r>
      <w:r w:rsidR="006F584E">
        <w:rPr>
          <w:rFonts w:ascii="Times New Roman" w:hAnsi="Times New Roman" w:cs="Times New Roman"/>
          <w:color w:val="333333"/>
          <w:shd w:val="clear" w:color="auto" w:fill="FFFFFF"/>
        </w:rPr>
        <w:t>ed</w:t>
      </w:r>
      <w:r w:rsidR="006F584E" w:rsidRPr="00BE6811">
        <w:rPr>
          <w:rFonts w:ascii="Times New Roman" w:hAnsi="Times New Roman" w:cs="Times New Roman"/>
          <w:color w:val="333333"/>
          <w:shd w:val="clear" w:color="auto" w:fill="FFFFFF"/>
        </w:rPr>
        <w:t xml:space="preserve"> genes that have expression patterns that match replicates of the opposite treatment type indicating those genes that do not appear to be regulated by heme exposure. </w:t>
      </w:r>
    </w:p>
    <w:p w14:paraId="2A3228C1" w14:textId="74C6DAD2" w:rsidR="006F584E" w:rsidRPr="00BE6811" w:rsidRDefault="006F584E" w:rsidP="000C53AB">
      <w:pPr>
        <w:spacing w:after="0" w:line="480" w:lineRule="auto"/>
        <w:rPr>
          <w:rFonts w:ascii="Times New Roman" w:hAnsi="Times New Roman" w:cs="Times New Roman"/>
          <w:color w:val="333333"/>
          <w:shd w:val="clear" w:color="auto" w:fill="FFFFFF"/>
        </w:rPr>
      </w:pPr>
      <w:r w:rsidRPr="00BE6811">
        <w:rPr>
          <w:rFonts w:ascii="Times New Roman" w:hAnsi="Times New Roman" w:cs="Times New Roman"/>
          <w:color w:val="333333"/>
          <w:shd w:val="clear" w:color="auto" w:fill="FFFFFF"/>
        </w:rPr>
        <w:tab/>
        <w:t xml:space="preserve">As two types of analyses were performed, we </w:t>
      </w:r>
      <w:r>
        <w:rPr>
          <w:rFonts w:ascii="Times New Roman" w:hAnsi="Times New Roman" w:cs="Times New Roman"/>
          <w:color w:val="333333"/>
          <w:shd w:val="clear" w:color="auto" w:fill="FFFFFF"/>
        </w:rPr>
        <w:t>cross-compared the genes identified as DEG to those found in the import-like and export-like clusters</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Of the</w:t>
      </w:r>
      <w:r w:rsidRPr="00BE6811">
        <w:rPr>
          <w:rFonts w:ascii="Times New Roman" w:hAnsi="Times New Roman" w:cs="Times New Roman"/>
          <w:color w:val="333333"/>
          <w:shd w:val="clear" w:color="auto" w:fill="FFFFFF"/>
        </w:rPr>
        <w:t xml:space="preserve"> 105 DE transmembr</w:t>
      </w:r>
      <w:r>
        <w:rPr>
          <w:rFonts w:ascii="Times New Roman" w:hAnsi="Times New Roman" w:cs="Times New Roman"/>
          <w:color w:val="333333"/>
          <w:shd w:val="clear" w:color="auto" w:fill="FFFFFF"/>
        </w:rPr>
        <w:t>ane domain containing genes</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that were </w:t>
      </w:r>
      <w:r w:rsidRPr="00BE6811">
        <w:rPr>
          <w:rFonts w:ascii="Times New Roman" w:hAnsi="Times New Roman" w:cs="Times New Roman"/>
          <w:color w:val="333333"/>
          <w:shd w:val="clear" w:color="auto" w:fill="FFFFFF"/>
        </w:rPr>
        <w:t>downregulated in the presence of heme</w:t>
      </w:r>
      <w:r>
        <w:rPr>
          <w:rFonts w:ascii="Times New Roman" w:hAnsi="Times New Roman" w:cs="Times New Roman"/>
          <w:color w:val="333333"/>
          <w:shd w:val="clear" w:color="auto" w:fill="FFFFFF"/>
        </w:rPr>
        <w:t>, the majority</w:t>
      </w:r>
      <w:r w:rsidRPr="00BE6811">
        <w:rPr>
          <w:rFonts w:ascii="Times New Roman" w:hAnsi="Times New Roman" w:cs="Times New Roman"/>
          <w:color w:val="333333"/>
          <w:shd w:val="clear" w:color="auto" w:fill="FFFFFF"/>
        </w:rPr>
        <w:t>, 93.3% (n=98) were also found in the import</w:t>
      </w:r>
      <w:r>
        <w:rPr>
          <w:rFonts w:ascii="Times New Roman" w:hAnsi="Times New Roman" w:cs="Times New Roman"/>
          <w:color w:val="333333"/>
          <w:shd w:val="clear" w:color="auto" w:fill="FFFFFF"/>
        </w:rPr>
        <w:t>-like</w:t>
      </w:r>
      <w:r w:rsidRPr="00BE6811">
        <w:rPr>
          <w:rFonts w:ascii="Times New Roman" w:hAnsi="Times New Roman" w:cs="Times New Roman"/>
          <w:color w:val="333333"/>
          <w:shd w:val="clear" w:color="auto" w:fill="FFFFFF"/>
        </w:rPr>
        <w:t xml:space="preserve"> clusters of the soft cluster analysis (n=468)</w:t>
      </w:r>
      <w:r>
        <w:rPr>
          <w:rFonts w:ascii="Times New Roman" w:hAnsi="Times New Roman" w:cs="Times New Roman"/>
          <w:color w:val="333333"/>
          <w:shd w:val="clear" w:color="auto" w:fill="FFFFFF"/>
        </w:rPr>
        <w:t xml:space="preserve">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8</w:t>
      </w:r>
      <w:r w:rsidRPr="00BE6811">
        <w:rPr>
          <w:rFonts w:ascii="Times New Roman" w:hAnsi="Times New Roman" w:cs="Times New Roman"/>
          <w:color w:val="333333"/>
          <w:shd w:val="clear" w:color="auto" w:fill="FFFFFF"/>
        </w:rPr>
        <w:t xml:space="preserve">A). </w:t>
      </w:r>
      <w:r>
        <w:rPr>
          <w:rFonts w:ascii="Times New Roman" w:hAnsi="Times New Roman" w:cs="Times New Roman"/>
          <w:color w:val="333333"/>
          <w:shd w:val="clear" w:color="auto" w:fill="FFFFFF"/>
        </w:rPr>
        <w:t>The same was true for the upregulated DE</w:t>
      </w:r>
      <w:r w:rsidRPr="00BE6811">
        <w:rPr>
          <w:rFonts w:ascii="Times New Roman" w:hAnsi="Times New Roman" w:cs="Times New Roman"/>
          <w:color w:val="333333"/>
          <w:shd w:val="clear" w:color="auto" w:fill="FFFFFF"/>
        </w:rPr>
        <w:t xml:space="preserve"> genes with TM domain predictions, 97.1% (103/106), were also found in the ex</w:t>
      </w:r>
      <w:r>
        <w:rPr>
          <w:rFonts w:ascii="Times New Roman" w:hAnsi="Times New Roman" w:cs="Times New Roman"/>
          <w:color w:val="333333"/>
          <w:shd w:val="clear" w:color="auto" w:fill="FFFFFF"/>
        </w:rPr>
        <w:t>port-like clusters (n=401)</w:t>
      </w:r>
      <w:r w:rsidR="009C0A96">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8</w:t>
      </w:r>
      <w:r w:rsidRPr="00BE6811">
        <w:rPr>
          <w:rFonts w:ascii="Times New Roman" w:hAnsi="Times New Roman" w:cs="Times New Roman"/>
          <w:color w:val="333333"/>
          <w:shd w:val="clear" w:color="auto" w:fill="FFFFFF"/>
        </w:rPr>
        <w:t xml:space="preserve">B). </w:t>
      </w:r>
      <w:r>
        <w:rPr>
          <w:rFonts w:ascii="Times New Roman" w:hAnsi="Times New Roman" w:cs="Times New Roman"/>
          <w:color w:val="333333"/>
          <w:shd w:val="clear" w:color="auto" w:fill="FFFFFF"/>
        </w:rPr>
        <w:t>As a result</w:t>
      </w:r>
      <w:r w:rsidRPr="00BE6811">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 we </w:t>
      </w:r>
      <w:r w:rsidR="00D6069C">
        <w:rPr>
          <w:rFonts w:ascii="Times New Roman" w:hAnsi="Times New Roman" w:cs="Times New Roman"/>
          <w:color w:val="333333"/>
          <w:shd w:val="clear" w:color="auto" w:fill="FFFFFF"/>
        </w:rPr>
        <w:t xml:space="preserve">determined that </w:t>
      </w:r>
      <w:r w:rsidRPr="00BE6811">
        <w:rPr>
          <w:rFonts w:ascii="Times New Roman" w:hAnsi="Times New Roman" w:cs="Times New Roman"/>
          <w:color w:val="333333"/>
          <w:shd w:val="clear" w:color="auto" w:fill="FFFFFF"/>
        </w:rPr>
        <w:t>a large portion of the differentially expressed genes were</w:t>
      </w:r>
      <w:r>
        <w:rPr>
          <w:rFonts w:ascii="Times New Roman" w:hAnsi="Times New Roman" w:cs="Times New Roman"/>
          <w:color w:val="333333"/>
          <w:shd w:val="clear" w:color="auto" w:fill="FFFFFF"/>
        </w:rPr>
        <w:t xml:space="preserve"> also</w:t>
      </w:r>
      <w:r w:rsidRPr="00BE6811">
        <w:rPr>
          <w:rFonts w:ascii="Times New Roman" w:hAnsi="Times New Roman" w:cs="Times New Roman"/>
          <w:color w:val="333333"/>
          <w:shd w:val="clear" w:color="auto" w:fill="FFFFFF"/>
        </w:rPr>
        <w:t xml:space="preserve"> identified </w:t>
      </w:r>
      <w:r>
        <w:rPr>
          <w:rFonts w:ascii="Times New Roman" w:hAnsi="Times New Roman" w:cs="Times New Roman"/>
          <w:color w:val="333333"/>
          <w:shd w:val="clear" w:color="auto" w:fill="FFFFFF"/>
        </w:rPr>
        <w:t>in the potential heme import and export expression clusters</w:t>
      </w:r>
      <w:r w:rsidR="00D6069C">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 </w:t>
      </w:r>
      <w:r w:rsidRPr="00BE6811">
        <w:rPr>
          <w:rFonts w:ascii="Times New Roman" w:hAnsi="Times New Roman" w:cs="Times New Roman"/>
          <w:color w:val="333333"/>
          <w:shd w:val="clear" w:color="auto" w:fill="FFFFFF"/>
        </w:rPr>
        <w:t>with m</w:t>
      </w:r>
      <w:r>
        <w:rPr>
          <w:rFonts w:ascii="Times New Roman" w:hAnsi="Times New Roman" w:cs="Times New Roman"/>
          <w:color w:val="333333"/>
          <w:shd w:val="clear" w:color="auto" w:fill="FFFFFF"/>
        </w:rPr>
        <w:t>any more genes identified</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only in the </w:t>
      </w:r>
      <w:r w:rsidRPr="00BE6811">
        <w:rPr>
          <w:rFonts w:ascii="Times New Roman" w:hAnsi="Times New Roman" w:cs="Times New Roman"/>
          <w:color w:val="333333"/>
          <w:shd w:val="clear" w:color="auto" w:fill="FFFFFF"/>
        </w:rPr>
        <w:t xml:space="preserve">clusters than the </w:t>
      </w:r>
      <w:r>
        <w:rPr>
          <w:rFonts w:ascii="Times New Roman" w:hAnsi="Times New Roman" w:cs="Times New Roman"/>
          <w:color w:val="333333"/>
          <w:shd w:val="clear" w:color="auto" w:fill="FFFFFF"/>
        </w:rPr>
        <w:t>differential expression</w:t>
      </w:r>
      <w:r w:rsidRPr="00BE6811">
        <w:rPr>
          <w:rFonts w:ascii="Times New Roman" w:hAnsi="Times New Roman" w:cs="Times New Roman"/>
          <w:color w:val="333333"/>
          <w:shd w:val="clear" w:color="auto" w:fill="FFFFFF"/>
        </w:rPr>
        <w:t xml:space="preserve"> analysis (79% and 74.3% respectively).</w:t>
      </w:r>
      <w:r>
        <w:rPr>
          <w:rFonts w:ascii="Times New Roman" w:hAnsi="Times New Roman" w:cs="Times New Roman"/>
          <w:color w:val="333333"/>
          <w:shd w:val="clear" w:color="auto" w:fill="FFFFFF"/>
        </w:rPr>
        <w:t xml:space="preserve"> When the 28 genes previously identified in the DE analysis were examined, all 9 downregulated genes were found in the import-like clusters (Cluster 3: 7 &amp; 4: 2) and all 19 upregulated genes were also identified in export-like cluster 6.</w:t>
      </w:r>
    </w:p>
    <w:p w14:paraId="0691DCB0" w14:textId="77777777" w:rsidR="00391579" w:rsidRDefault="00391579" w:rsidP="00F9396F">
      <w:pPr>
        <w:spacing w:after="0" w:line="480" w:lineRule="auto"/>
        <w:ind w:firstLine="720"/>
        <w:rPr>
          <w:rFonts w:ascii="Times New Roman" w:hAnsi="Times New Roman" w:cs="Times New Roman"/>
          <w:i/>
          <w:color w:val="333333"/>
          <w:shd w:val="clear" w:color="auto" w:fill="FFFFFF"/>
        </w:rPr>
      </w:pPr>
    </w:p>
    <w:p w14:paraId="40C79A8B" w14:textId="77777777" w:rsidR="00391579" w:rsidRDefault="00391579" w:rsidP="00F9396F">
      <w:pPr>
        <w:spacing w:after="0" w:line="480" w:lineRule="auto"/>
        <w:ind w:firstLine="720"/>
        <w:rPr>
          <w:rFonts w:ascii="Times New Roman" w:hAnsi="Times New Roman" w:cs="Times New Roman"/>
          <w:i/>
          <w:color w:val="333333"/>
          <w:shd w:val="clear" w:color="auto" w:fill="FFFFFF"/>
        </w:rPr>
      </w:pPr>
    </w:p>
    <w:p w14:paraId="28B152ED" w14:textId="24CBFD78" w:rsidR="00D6069C" w:rsidRPr="009C0A96" w:rsidRDefault="00D6069C" w:rsidP="00F9396F">
      <w:pPr>
        <w:spacing w:after="0" w:line="480" w:lineRule="auto"/>
        <w:ind w:firstLine="720"/>
        <w:rPr>
          <w:rFonts w:ascii="Times New Roman" w:hAnsi="Times New Roman" w:cs="Times New Roman"/>
          <w:i/>
          <w:color w:val="333333"/>
          <w:shd w:val="clear" w:color="auto" w:fill="FFFFFF"/>
        </w:rPr>
      </w:pPr>
      <w:r w:rsidRPr="009C0A96">
        <w:rPr>
          <w:rFonts w:ascii="Times New Roman" w:hAnsi="Times New Roman" w:cs="Times New Roman"/>
          <w:i/>
          <w:color w:val="333333"/>
          <w:shd w:val="clear" w:color="auto" w:fill="FFFFFF"/>
        </w:rPr>
        <w:lastRenderedPageBreak/>
        <w:t xml:space="preserve">Transcriptomic analysis of A20 cells in response to heme deficiency/excess </w:t>
      </w:r>
    </w:p>
    <w:p w14:paraId="35C70878" w14:textId="28732263" w:rsidR="006F584E" w:rsidRPr="00BE6811" w:rsidRDefault="006F584E" w:rsidP="00F9396F">
      <w:pPr>
        <w:spacing w:after="0" w:line="480" w:lineRule="auto"/>
        <w:ind w:firstLine="72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After completing RNAseq and read mapping, we observed the expression of 8220 annotated transcripts across the 3 heme treatments in A20 cells, with the biological replicates of each treatment clustering together and each treatment distinctly separate (Fig. S</w:t>
      </w:r>
      <w:r w:rsidR="009C0A96">
        <w:rPr>
          <w:rFonts w:ascii="Times New Roman" w:hAnsi="Times New Roman" w:cs="Times New Roman"/>
          <w:color w:val="333333"/>
          <w:shd w:val="clear" w:color="auto" w:fill="FFFFFF"/>
        </w:rPr>
        <w:t>3</w:t>
      </w:r>
      <w:r>
        <w:rPr>
          <w:rFonts w:ascii="Times New Roman" w:hAnsi="Times New Roman" w:cs="Times New Roman"/>
          <w:color w:val="333333"/>
          <w:shd w:val="clear" w:color="auto" w:fill="FFFFFF"/>
        </w:rPr>
        <w:t xml:space="preserve">). Of these, </w:t>
      </w:r>
      <w:r w:rsidRPr="00BE6811">
        <w:rPr>
          <w:rFonts w:ascii="Times New Roman" w:hAnsi="Times New Roman" w:cs="Times New Roman"/>
          <w:color w:val="333333"/>
          <w:shd w:val="clear" w:color="auto" w:fill="FFFFFF"/>
        </w:rPr>
        <w:t xml:space="preserve">2815 DE genes were found </w:t>
      </w:r>
      <w:r>
        <w:rPr>
          <w:rFonts w:ascii="Times New Roman" w:hAnsi="Times New Roman" w:cs="Times New Roman"/>
          <w:color w:val="333333"/>
          <w:shd w:val="clear" w:color="auto" w:fill="FFFFFF"/>
        </w:rPr>
        <w:t xml:space="preserve">significant </w:t>
      </w:r>
      <w:r w:rsidRPr="00BE6811">
        <w:rPr>
          <w:rFonts w:ascii="Times New Roman" w:hAnsi="Times New Roman" w:cs="Times New Roman"/>
          <w:color w:val="333333"/>
          <w:shd w:val="clear" w:color="auto" w:fill="FFFFFF"/>
        </w:rPr>
        <w:t>in the normal media</w:t>
      </w:r>
      <w:r>
        <w:rPr>
          <w:rFonts w:ascii="Times New Roman" w:hAnsi="Times New Roman" w:cs="Times New Roman"/>
          <w:color w:val="333333"/>
          <w:shd w:val="clear" w:color="auto" w:fill="FFFFFF"/>
        </w:rPr>
        <w:t xml:space="preserve"> vs 10µM heme comparison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5</w:t>
      </w:r>
      <w:r w:rsidRPr="00BE6811">
        <w:rPr>
          <w:rFonts w:ascii="Times New Roman" w:hAnsi="Times New Roman" w:cs="Times New Roman"/>
          <w:color w:val="333333"/>
          <w:shd w:val="clear" w:color="auto" w:fill="FFFFFF"/>
        </w:rPr>
        <w:t xml:space="preserve">A,D), 745 DE genes from the </w:t>
      </w:r>
      <w:r>
        <w:rPr>
          <w:rFonts w:ascii="Times New Roman" w:hAnsi="Times New Roman" w:cs="Times New Roman"/>
          <w:color w:val="333333"/>
          <w:shd w:val="clear" w:color="auto" w:fill="FFFFFF"/>
        </w:rPr>
        <w:t>normal media vs 0µM heme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5</w:t>
      </w:r>
      <w:r w:rsidRPr="00BE6811">
        <w:rPr>
          <w:rFonts w:ascii="Times New Roman" w:hAnsi="Times New Roman" w:cs="Times New Roman"/>
          <w:color w:val="333333"/>
          <w:shd w:val="clear" w:color="auto" w:fill="FFFFFF"/>
        </w:rPr>
        <w:t>B,</w:t>
      </w:r>
      <w:r>
        <w:rPr>
          <w:rFonts w:ascii="Times New Roman" w:hAnsi="Times New Roman" w:cs="Times New Roman"/>
          <w:color w:val="333333"/>
          <w:shd w:val="clear" w:color="auto" w:fill="FFFFFF"/>
        </w:rPr>
        <w:t xml:space="preserve"> </w:t>
      </w:r>
      <w:r w:rsidRPr="00BE6811">
        <w:rPr>
          <w:rFonts w:ascii="Times New Roman" w:hAnsi="Times New Roman" w:cs="Times New Roman"/>
          <w:color w:val="333333"/>
          <w:shd w:val="clear" w:color="auto" w:fill="FFFFFF"/>
        </w:rPr>
        <w:t>E) and 3692 DE genes in the 0µM heme</w:t>
      </w:r>
      <w:r>
        <w:rPr>
          <w:rFonts w:ascii="Times New Roman" w:hAnsi="Times New Roman" w:cs="Times New Roman"/>
          <w:color w:val="333333"/>
          <w:shd w:val="clear" w:color="auto" w:fill="FFFFFF"/>
        </w:rPr>
        <w:t xml:space="preserve"> vs 10µM heme comparison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5</w:t>
      </w:r>
      <w:r w:rsidRPr="00BE6811">
        <w:rPr>
          <w:rFonts w:ascii="Times New Roman" w:hAnsi="Times New Roman" w:cs="Times New Roman"/>
          <w:color w:val="333333"/>
          <w:shd w:val="clear" w:color="auto" w:fill="FFFFFF"/>
        </w:rPr>
        <w:t>C,</w:t>
      </w:r>
      <w:r>
        <w:rPr>
          <w:rFonts w:ascii="Times New Roman" w:hAnsi="Times New Roman" w:cs="Times New Roman"/>
          <w:color w:val="333333"/>
          <w:shd w:val="clear" w:color="auto" w:fill="FFFFFF"/>
        </w:rPr>
        <w:t xml:space="preserve"> </w:t>
      </w:r>
      <w:r w:rsidRPr="00BE6811">
        <w:rPr>
          <w:rFonts w:ascii="Times New Roman" w:hAnsi="Times New Roman" w:cs="Times New Roman"/>
          <w:color w:val="333333"/>
          <w:shd w:val="clear" w:color="auto" w:fill="FFFFFF"/>
        </w:rPr>
        <w:t>F)</w:t>
      </w:r>
      <w:r w:rsidRPr="00494D3F">
        <w:rPr>
          <w:rFonts w:ascii="Times New Roman" w:hAnsi="Times New Roman" w:cs="Times New Roman"/>
          <w:color w:val="333333"/>
          <w:shd w:val="clear" w:color="auto" w:fill="FFFFFF"/>
        </w:rPr>
        <w:t xml:space="preserve"> </w:t>
      </w:r>
      <w:r w:rsidRPr="00BE6811">
        <w:rPr>
          <w:rFonts w:ascii="Times New Roman" w:hAnsi="Times New Roman" w:cs="Times New Roman"/>
          <w:color w:val="333333"/>
          <w:shd w:val="clear" w:color="auto" w:fill="FFFFFF"/>
        </w:rPr>
        <w:t xml:space="preserve">(Significance: </w:t>
      </w:r>
      <w:r>
        <w:rPr>
          <w:rFonts w:ascii="Times New Roman" w:hAnsi="Times New Roman" w:cs="Times New Roman"/>
          <w:color w:val="333333"/>
          <w:shd w:val="clear" w:color="auto" w:fill="FFFFFF"/>
        </w:rPr>
        <w:t>q-value</w:t>
      </w:r>
      <w:r w:rsidRPr="00BE6811">
        <w:rPr>
          <w:rFonts w:ascii="Times New Roman" w:hAnsi="Times New Roman" w:cs="Times New Roman"/>
          <w:color w:val="333333"/>
          <w:shd w:val="clear" w:color="auto" w:fill="FFFFFF"/>
        </w:rPr>
        <w:t xml:space="preserve"> &lt;0.0001</w:t>
      </w:r>
      <w:r>
        <w:rPr>
          <w:rFonts w:ascii="Times New Roman" w:hAnsi="Times New Roman" w:cs="Times New Roman"/>
          <w:color w:val="333333"/>
          <w:shd w:val="clear" w:color="auto" w:fill="FFFFFF"/>
        </w:rPr>
        <w:t>; Table S3)</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Transmembrane domain prediction resulted in </w:t>
      </w:r>
      <w:r w:rsidRPr="00BE6811">
        <w:rPr>
          <w:rFonts w:ascii="Times New Roman" w:hAnsi="Times New Roman" w:cs="Times New Roman"/>
          <w:color w:val="333333"/>
          <w:shd w:val="clear" w:color="auto" w:fill="FFFFFF"/>
        </w:rPr>
        <w:t xml:space="preserve">658, 300 and 942 DE genes respectively with 1 or more TM domains. The number of TM domain containing genes found in each comparison </w:t>
      </w:r>
      <w:r>
        <w:rPr>
          <w:rFonts w:ascii="Times New Roman" w:hAnsi="Times New Roman" w:cs="Times New Roman"/>
          <w:color w:val="333333"/>
          <w:shd w:val="clear" w:color="auto" w:fill="FFFFFF"/>
        </w:rPr>
        <w:t>wa</w:t>
      </w:r>
      <w:r w:rsidRPr="00BE6811">
        <w:rPr>
          <w:rFonts w:ascii="Times New Roman" w:hAnsi="Times New Roman" w:cs="Times New Roman"/>
          <w:color w:val="333333"/>
          <w:shd w:val="clear" w:color="auto" w:fill="FFFFFF"/>
        </w:rPr>
        <w:t>s underrepresented (</w:t>
      </w:r>
      <w:r>
        <w:rPr>
          <w:rFonts w:ascii="Times New Roman" w:hAnsi="Times New Roman" w:cs="Times New Roman"/>
          <w:color w:val="333333"/>
          <w:shd w:val="clear" w:color="auto" w:fill="FFFFFF"/>
        </w:rPr>
        <w:t xml:space="preserve">obs 658, exp </w:t>
      </w:r>
      <w:r w:rsidRPr="00BE6811">
        <w:rPr>
          <w:rFonts w:ascii="Times New Roman" w:hAnsi="Times New Roman" w:cs="Times New Roman"/>
          <w:color w:val="333333"/>
          <w:shd w:val="clear" w:color="auto" w:fill="FFFFFF"/>
        </w:rPr>
        <w:t>900; p-value &lt;0.00001), enriched (</w:t>
      </w:r>
      <w:r>
        <w:rPr>
          <w:rFonts w:ascii="Times New Roman" w:hAnsi="Times New Roman" w:cs="Times New Roman"/>
          <w:color w:val="333333"/>
          <w:shd w:val="clear" w:color="auto" w:fill="FFFFFF"/>
        </w:rPr>
        <w:t xml:space="preserve">obs 300, exp </w:t>
      </w:r>
      <w:r w:rsidRPr="00BE6811">
        <w:rPr>
          <w:rFonts w:ascii="Times New Roman" w:hAnsi="Times New Roman" w:cs="Times New Roman"/>
          <w:color w:val="333333"/>
          <w:shd w:val="clear" w:color="auto" w:fill="FFFFFF"/>
        </w:rPr>
        <w:t>240</w:t>
      </w:r>
      <w:r>
        <w:rPr>
          <w:rFonts w:ascii="Times New Roman" w:hAnsi="Times New Roman" w:cs="Times New Roman"/>
          <w:color w:val="333333"/>
          <w:shd w:val="clear" w:color="auto" w:fill="FFFFFF"/>
        </w:rPr>
        <w:t>;</w:t>
      </w:r>
      <w:r w:rsidRPr="00BE6811">
        <w:rPr>
          <w:rFonts w:ascii="Times New Roman" w:hAnsi="Times New Roman" w:cs="Times New Roman"/>
          <w:color w:val="333333"/>
          <w:shd w:val="clear" w:color="auto" w:fill="FFFFFF"/>
        </w:rPr>
        <w:t xml:space="preserve"> p-value=0.00006) and underrepresented (</w:t>
      </w:r>
      <w:r>
        <w:rPr>
          <w:rFonts w:ascii="Times New Roman" w:hAnsi="Times New Roman" w:cs="Times New Roman"/>
          <w:color w:val="333333"/>
          <w:shd w:val="clear" w:color="auto" w:fill="FFFFFF"/>
        </w:rPr>
        <w:t xml:space="preserve">obs 942, exp </w:t>
      </w:r>
      <w:r w:rsidRPr="00BE6811">
        <w:rPr>
          <w:rFonts w:ascii="Times New Roman" w:hAnsi="Times New Roman" w:cs="Times New Roman"/>
          <w:color w:val="333333"/>
          <w:shd w:val="clear" w:color="auto" w:fill="FFFFFF"/>
        </w:rPr>
        <w:t xml:space="preserve">1186; p-value&lt;0.00001) respectively </w:t>
      </w:r>
      <w:r>
        <w:rPr>
          <w:rFonts w:ascii="Times New Roman" w:hAnsi="Times New Roman" w:cs="Times New Roman"/>
          <w:color w:val="333333"/>
          <w:shd w:val="clear" w:color="auto" w:fill="FFFFFF"/>
        </w:rPr>
        <w:t>as compared to that expected by chance alone</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Upon examination of the DE genes, we identified 6 multipass TM containing genes with </w:t>
      </w:r>
      <w:r w:rsidRPr="00BE6811">
        <w:rPr>
          <w:rFonts w:ascii="Times New Roman" w:hAnsi="Times New Roman" w:cs="Times New Roman"/>
          <w:color w:val="333333"/>
          <w:shd w:val="clear" w:color="auto" w:fill="FFFFFF"/>
        </w:rPr>
        <w:t xml:space="preserve">decreased expression in heme deficiency conditions </w:t>
      </w:r>
      <w:r>
        <w:rPr>
          <w:rFonts w:ascii="Times New Roman" w:hAnsi="Times New Roman" w:cs="Times New Roman"/>
          <w:color w:val="333333"/>
          <w:shd w:val="clear" w:color="auto" w:fill="FFFFFF"/>
        </w:rPr>
        <w:t xml:space="preserve">which </w:t>
      </w:r>
      <w:r w:rsidRPr="00BE6811">
        <w:rPr>
          <w:rFonts w:ascii="Times New Roman" w:hAnsi="Times New Roman" w:cs="Times New Roman"/>
          <w:color w:val="333333"/>
          <w:shd w:val="clear" w:color="auto" w:fill="FFFFFF"/>
        </w:rPr>
        <w:t>may encode heme export proteins</w:t>
      </w:r>
      <w:r>
        <w:rPr>
          <w:rFonts w:ascii="Times New Roman" w:hAnsi="Times New Roman" w:cs="Times New Roman"/>
          <w:color w:val="333333"/>
          <w:shd w:val="clear" w:color="auto" w:fill="FFFFFF"/>
        </w:rPr>
        <w:t xml:space="preserve">. These genes were downregulated in the absence of heme, upregulated in the presence of heme and were not significant in the normal media vs </w:t>
      </w:r>
      <w:r w:rsidRPr="00BE6811">
        <w:rPr>
          <w:rFonts w:ascii="Times New Roman" w:hAnsi="Times New Roman" w:cs="Times New Roman"/>
          <w:color w:val="333333"/>
          <w:shd w:val="clear" w:color="auto" w:fill="FFFFFF"/>
        </w:rPr>
        <w:t>10µM heme comparison</w:t>
      </w:r>
      <w:r>
        <w:rPr>
          <w:rFonts w:ascii="Times New Roman" w:hAnsi="Times New Roman" w:cs="Times New Roman"/>
          <w:color w:val="333333"/>
          <w:shd w:val="clear" w:color="auto" w:fill="FFFFFF"/>
        </w:rPr>
        <w:t>. Otherwise, 92 multipass TM genes were found to match the expression pattern of potential heme import genes.</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These genes </w:t>
      </w:r>
      <w:r w:rsidRPr="00BE6811">
        <w:rPr>
          <w:rFonts w:ascii="Times New Roman" w:hAnsi="Times New Roman" w:cs="Times New Roman"/>
          <w:color w:val="333333"/>
          <w:shd w:val="clear" w:color="auto" w:fill="FFFFFF"/>
        </w:rPr>
        <w:t>were upregu</w:t>
      </w:r>
      <w:r>
        <w:rPr>
          <w:rFonts w:ascii="Times New Roman" w:hAnsi="Times New Roman" w:cs="Times New Roman"/>
          <w:color w:val="333333"/>
          <w:shd w:val="clear" w:color="auto" w:fill="FFFFFF"/>
        </w:rPr>
        <w:t>lated in the absence of heme</w:t>
      </w:r>
      <w:r w:rsidRPr="00BE6811">
        <w:rPr>
          <w:rFonts w:ascii="Times New Roman" w:hAnsi="Times New Roman" w:cs="Times New Roman"/>
          <w:color w:val="333333"/>
          <w:shd w:val="clear" w:color="auto" w:fill="FFFFFF"/>
        </w:rPr>
        <w:t>, downregulated</w:t>
      </w:r>
      <w:r>
        <w:rPr>
          <w:rFonts w:ascii="Times New Roman" w:hAnsi="Times New Roman" w:cs="Times New Roman"/>
          <w:color w:val="333333"/>
          <w:shd w:val="clear" w:color="auto" w:fill="FFFFFF"/>
        </w:rPr>
        <w:t xml:space="preserve"> in the presence of heme</w:t>
      </w:r>
      <w:r w:rsidRPr="00BE6811">
        <w:rPr>
          <w:rFonts w:ascii="Times New Roman" w:hAnsi="Times New Roman" w:cs="Times New Roman"/>
          <w:color w:val="333333"/>
          <w:shd w:val="clear" w:color="auto" w:fill="FFFFFF"/>
        </w:rPr>
        <w:t xml:space="preserve"> and not significant in the normal media vs 10µM heme comparison.</w:t>
      </w:r>
      <w:r>
        <w:rPr>
          <w:rFonts w:ascii="Times New Roman" w:hAnsi="Times New Roman" w:cs="Times New Roman"/>
          <w:color w:val="333333"/>
          <w:shd w:val="clear" w:color="auto" w:fill="FFFFFF"/>
        </w:rPr>
        <w:t xml:space="preserve"> Therefore, 98 genes were identified as candidates for further studies into heme transport across cellular membranes as they were differentially expressed in response to heme deficiency conditions.</w:t>
      </w:r>
    </w:p>
    <w:p w14:paraId="2F9CAA2D" w14:textId="2F8BE2D4" w:rsidR="006F584E" w:rsidRPr="00BE6811" w:rsidRDefault="006F584E" w:rsidP="00F9396F">
      <w:pPr>
        <w:spacing w:after="0" w:line="480" w:lineRule="auto"/>
        <w:ind w:firstLine="720"/>
        <w:rPr>
          <w:rFonts w:ascii="Times New Roman" w:hAnsi="Times New Roman" w:cs="Times New Roman"/>
          <w:color w:val="333333"/>
          <w:shd w:val="clear" w:color="auto" w:fill="FFFFFF"/>
        </w:rPr>
      </w:pPr>
      <w:r w:rsidRPr="00BE6811">
        <w:rPr>
          <w:rFonts w:ascii="Times New Roman" w:hAnsi="Times New Roman" w:cs="Times New Roman"/>
          <w:color w:val="333333"/>
          <w:shd w:val="clear" w:color="auto" w:fill="FFFFFF"/>
        </w:rPr>
        <w:t xml:space="preserve">Following the DE analysis, </w:t>
      </w:r>
      <w:r>
        <w:rPr>
          <w:rFonts w:ascii="Times New Roman" w:hAnsi="Times New Roman" w:cs="Times New Roman"/>
          <w:color w:val="333333"/>
          <w:shd w:val="clear" w:color="auto" w:fill="FFFFFF"/>
        </w:rPr>
        <w:t>we performed a soft cluster analysis that assigned 6219 genes to one of 15 unique expression patterns that matched to a cluster ≥50% (Table S3)</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Genes that showed the pattern expected of potential heme import genes were found in </w:t>
      </w:r>
      <w:r w:rsidRPr="00BE6811">
        <w:rPr>
          <w:rFonts w:ascii="Times New Roman" w:hAnsi="Times New Roman" w:cs="Times New Roman"/>
          <w:color w:val="333333"/>
          <w:shd w:val="clear" w:color="auto" w:fill="FFFFFF"/>
        </w:rPr>
        <w:t>Clusters 8 &amp; 11 and</w:t>
      </w:r>
      <w:r>
        <w:rPr>
          <w:rFonts w:ascii="Times New Roman" w:hAnsi="Times New Roman" w:cs="Times New Roman"/>
          <w:color w:val="333333"/>
          <w:shd w:val="clear" w:color="auto" w:fill="FFFFFF"/>
        </w:rPr>
        <w:t xml:space="preserve"> those with the pattern of potential heme export genes were found in</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clusters 9 &amp;13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5</w:t>
      </w:r>
      <w:r>
        <w:rPr>
          <w:rFonts w:ascii="Times New Roman" w:hAnsi="Times New Roman" w:cs="Times New Roman"/>
          <w:color w:val="333333"/>
          <w:shd w:val="clear" w:color="auto" w:fill="FFFFFF"/>
        </w:rPr>
        <w:t>G</w:t>
      </w:r>
      <w:r w:rsidRPr="00BE6811">
        <w:rPr>
          <w:rFonts w:ascii="Times New Roman" w:hAnsi="Times New Roman" w:cs="Times New Roman"/>
          <w:color w:val="333333"/>
          <w:shd w:val="clear" w:color="auto" w:fill="FFFFFF"/>
        </w:rPr>
        <w:t>). Of the genes present in the heme import</w:t>
      </w:r>
      <w:r>
        <w:rPr>
          <w:rFonts w:ascii="Times New Roman" w:hAnsi="Times New Roman" w:cs="Times New Roman"/>
          <w:color w:val="333333"/>
          <w:shd w:val="clear" w:color="auto" w:fill="FFFFFF"/>
        </w:rPr>
        <w:t>-like</w:t>
      </w:r>
      <w:r w:rsidRPr="00BE6811">
        <w:rPr>
          <w:rFonts w:ascii="Times New Roman" w:hAnsi="Times New Roman" w:cs="Times New Roman"/>
          <w:color w:val="333333"/>
          <w:shd w:val="clear" w:color="auto" w:fill="FFFFFF"/>
        </w:rPr>
        <w:t xml:space="preserve"> clusters 448 ha</w:t>
      </w:r>
      <w:r>
        <w:rPr>
          <w:rFonts w:ascii="Times New Roman" w:hAnsi="Times New Roman" w:cs="Times New Roman"/>
          <w:color w:val="333333"/>
          <w:shd w:val="clear" w:color="auto" w:fill="FFFFFF"/>
        </w:rPr>
        <w:t>d</w:t>
      </w:r>
      <w:r w:rsidRPr="00BE6811">
        <w:rPr>
          <w:rFonts w:ascii="Times New Roman" w:hAnsi="Times New Roman" w:cs="Times New Roman"/>
          <w:color w:val="333333"/>
          <w:shd w:val="clear" w:color="auto" w:fill="FFFFFF"/>
        </w:rPr>
        <w:t xml:space="preserve"> at least 1 predicted TM domain (219 &amp; 229 respectively). Likewise, 143 of the genes in the heme export</w:t>
      </w:r>
      <w:r>
        <w:rPr>
          <w:rFonts w:ascii="Times New Roman" w:hAnsi="Times New Roman" w:cs="Times New Roman"/>
          <w:color w:val="333333"/>
          <w:shd w:val="clear" w:color="auto" w:fill="FFFFFF"/>
        </w:rPr>
        <w:t>-like</w:t>
      </w:r>
      <w:r w:rsidRPr="00BE6811">
        <w:rPr>
          <w:rFonts w:ascii="Times New Roman" w:hAnsi="Times New Roman" w:cs="Times New Roman"/>
          <w:color w:val="333333"/>
          <w:shd w:val="clear" w:color="auto" w:fill="FFFFFF"/>
        </w:rPr>
        <w:t xml:space="preserve"> clusters ha</w:t>
      </w:r>
      <w:r>
        <w:rPr>
          <w:rFonts w:ascii="Times New Roman" w:hAnsi="Times New Roman" w:cs="Times New Roman"/>
          <w:color w:val="333333"/>
          <w:shd w:val="clear" w:color="auto" w:fill="FFFFFF"/>
        </w:rPr>
        <w:t>d</w:t>
      </w:r>
      <w:r w:rsidRPr="00BE6811">
        <w:rPr>
          <w:rFonts w:ascii="Times New Roman" w:hAnsi="Times New Roman" w:cs="Times New Roman"/>
          <w:color w:val="333333"/>
          <w:shd w:val="clear" w:color="auto" w:fill="FFFFFF"/>
        </w:rPr>
        <w:t xml:space="preserve"> TM domain predictions (74 &amp; 69 respectively). Additionally, gene expression changes in relation to nutrient levels can be observed in the cluster analysis </w:t>
      </w:r>
      <w:r w:rsidRPr="00BE6811">
        <w:rPr>
          <w:rFonts w:ascii="Times New Roman" w:hAnsi="Times New Roman" w:cs="Times New Roman"/>
          <w:color w:val="333333"/>
          <w:shd w:val="clear" w:color="auto" w:fill="FFFFFF"/>
        </w:rPr>
        <w:lastRenderedPageBreak/>
        <w:t xml:space="preserve">(Clusters 1, 4 &amp;15) as the </w:t>
      </w:r>
      <w:r>
        <w:rPr>
          <w:rFonts w:ascii="Times New Roman" w:hAnsi="Times New Roman" w:cs="Times New Roman"/>
          <w:color w:val="333333"/>
          <w:shd w:val="clear" w:color="auto" w:fill="FFFFFF"/>
        </w:rPr>
        <w:t xml:space="preserve">media supplement, </w:t>
      </w:r>
      <w:r w:rsidRPr="00BE6811">
        <w:rPr>
          <w:rFonts w:ascii="Times New Roman" w:hAnsi="Times New Roman" w:cs="Times New Roman"/>
          <w:color w:val="333333"/>
          <w:shd w:val="clear" w:color="auto" w:fill="FFFFFF"/>
        </w:rPr>
        <w:t>fetal bovine serum</w:t>
      </w:r>
      <w:r>
        <w:rPr>
          <w:rFonts w:ascii="Times New Roman" w:hAnsi="Times New Roman" w:cs="Times New Roman"/>
          <w:color w:val="333333"/>
          <w:shd w:val="clear" w:color="auto" w:fill="FFFFFF"/>
        </w:rPr>
        <w:t>,</w:t>
      </w:r>
      <w:r w:rsidRPr="00BE6811">
        <w:rPr>
          <w:rFonts w:ascii="Times New Roman" w:hAnsi="Times New Roman" w:cs="Times New Roman"/>
          <w:color w:val="333333"/>
          <w:shd w:val="clear" w:color="auto" w:fill="FFFFFF"/>
        </w:rPr>
        <w:t xml:space="preserve"> is only present in the normal growth media. </w:t>
      </w:r>
      <w:r>
        <w:rPr>
          <w:rFonts w:ascii="Times New Roman" w:hAnsi="Times New Roman" w:cs="Times New Roman"/>
          <w:color w:val="333333"/>
          <w:shd w:val="clear" w:color="auto" w:fill="FFFFFF"/>
        </w:rPr>
        <w:t xml:space="preserve">When we compare and contrast </w:t>
      </w:r>
      <w:r w:rsidRPr="00BE6811">
        <w:rPr>
          <w:rFonts w:ascii="Times New Roman" w:hAnsi="Times New Roman" w:cs="Times New Roman"/>
          <w:color w:val="333333"/>
          <w:shd w:val="clear" w:color="auto" w:fill="FFFFFF"/>
        </w:rPr>
        <w:t xml:space="preserve">the TM containing </w:t>
      </w:r>
      <w:r>
        <w:rPr>
          <w:rFonts w:ascii="Times New Roman" w:hAnsi="Times New Roman" w:cs="Times New Roman"/>
          <w:color w:val="333333"/>
          <w:shd w:val="clear" w:color="auto" w:fill="FFFFFF"/>
        </w:rPr>
        <w:t>DEGs to those present</w:t>
      </w:r>
      <w:r w:rsidRPr="00BE6811">
        <w:rPr>
          <w:rFonts w:ascii="Times New Roman" w:hAnsi="Times New Roman" w:cs="Times New Roman"/>
          <w:color w:val="333333"/>
          <w:shd w:val="clear" w:color="auto" w:fill="FFFFFF"/>
        </w:rPr>
        <w:t xml:space="preserve"> in the heme import</w:t>
      </w:r>
      <w:r>
        <w:rPr>
          <w:rFonts w:ascii="Times New Roman" w:hAnsi="Times New Roman" w:cs="Times New Roman"/>
          <w:color w:val="333333"/>
          <w:shd w:val="clear" w:color="auto" w:fill="FFFFFF"/>
        </w:rPr>
        <w:t>-like</w:t>
      </w:r>
      <w:r w:rsidRPr="00BE6811">
        <w:rPr>
          <w:rFonts w:ascii="Times New Roman" w:hAnsi="Times New Roman" w:cs="Times New Roman"/>
          <w:color w:val="333333"/>
          <w:shd w:val="clear" w:color="auto" w:fill="FFFFFF"/>
        </w:rPr>
        <w:t xml:space="preserve"> and export</w:t>
      </w:r>
      <w:r>
        <w:rPr>
          <w:rFonts w:ascii="Times New Roman" w:hAnsi="Times New Roman" w:cs="Times New Roman"/>
          <w:color w:val="333333"/>
          <w:shd w:val="clear" w:color="auto" w:fill="FFFFFF"/>
        </w:rPr>
        <w:t>-like</w:t>
      </w:r>
      <w:r w:rsidRPr="00BE6811">
        <w:rPr>
          <w:rFonts w:ascii="Times New Roman" w:hAnsi="Times New Roman" w:cs="Times New Roman"/>
          <w:color w:val="333333"/>
          <w:shd w:val="clear" w:color="auto" w:fill="FFFFFF"/>
        </w:rPr>
        <w:t xml:space="preserve"> expression pattern clusters many genes were shared between the 2 analyses. Overall, 68.5% of genes found downregulated in the presence of heme (0µM heme vs 10µM heme) and 49.3% of the genes found upregulated in the absence of heme (FBS vs 0µM he</w:t>
      </w:r>
      <w:r>
        <w:rPr>
          <w:rFonts w:ascii="Times New Roman" w:hAnsi="Times New Roman" w:cs="Times New Roman"/>
          <w:color w:val="333333"/>
          <w:shd w:val="clear" w:color="auto" w:fill="FFFFFF"/>
        </w:rPr>
        <w:t>me) were also found in the import-like expression clusters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9</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Specifically, when the 92 highly differentially expressed genes identified as having expression patterns consistent with heme import in the differential expression analysis were compared to the heme import-like clusters, 79 were shared (Cluster 8: 8 &amp; 11: 71) leaving 13 unique DEGs. </w:t>
      </w:r>
      <w:r w:rsidRPr="00BE6811">
        <w:rPr>
          <w:rFonts w:ascii="Times New Roman" w:hAnsi="Times New Roman" w:cs="Times New Roman"/>
          <w:color w:val="333333"/>
          <w:shd w:val="clear" w:color="auto" w:fill="FFFFFF"/>
        </w:rPr>
        <w:t xml:space="preserve">Similarly, when the genes identified as </w:t>
      </w:r>
      <w:r>
        <w:rPr>
          <w:rFonts w:ascii="Times New Roman" w:hAnsi="Times New Roman" w:cs="Times New Roman"/>
          <w:color w:val="333333"/>
          <w:shd w:val="clear" w:color="auto" w:fill="FFFFFF"/>
        </w:rPr>
        <w:t xml:space="preserve">having patterns consistent with heme </w:t>
      </w:r>
      <w:r w:rsidRPr="00BE6811">
        <w:rPr>
          <w:rFonts w:ascii="Times New Roman" w:hAnsi="Times New Roman" w:cs="Times New Roman"/>
          <w:color w:val="333333"/>
          <w:shd w:val="clear" w:color="auto" w:fill="FFFFFF"/>
        </w:rPr>
        <w:t xml:space="preserve">export in the </w:t>
      </w:r>
      <w:r>
        <w:rPr>
          <w:rFonts w:ascii="Times New Roman" w:hAnsi="Times New Roman" w:cs="Times New Roman"/>
          <w:color w:val="333333"/>
          <w:shd w:val="clear" w:color="auto" w:fill="FFFFFF"/>
        </w:rPr>
        <w:t>differential expression</w:t>
      </w:r>
      <w:r w:rsidRPr="00BE6811">
        <w:rPr>
          <w:rFonts w:ascii="Times New Roman" w:hAnsi="Times New Roman" w:cs="Times New Roman"/>
          <w:color w:val="333333"/>
          <w:shd w:val="clear" w:color="auto" w:fill="FFFFFF"/>
        </w:rPr>
        <w:t xml:space="preserve"> analysis were compared to those found in the export clusters 34.7% (FBS vs 0µM heme) and 25.2% (0µM heme vs 10µM heme) were shared</w:t>
      </w:r>
      <w:r>
        <w:rPr>
          <w:rFonts w:ascii="Times New Roman" w:hAnsi="Times New Roman" w:cs="Times New Roman"/>
          <w:color w:val="333333"/>
          <w:shd w:val="clear" w:color="auto" w:fill="FFFFFF"/>
        </w:rPr>
        <w:t xml:space="preserve"> between them</w:t>
      </w:r>
      <w:r w:rsidRPr="00BE6811">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 Of the 6 potential heme membrane bound exporter candidate genes identified in the differential expression analysis, 5 were also present in the heme export clusters in the soft cluster analysis (Cluster 9: 2 &amp; 13: 3). Examination of the predicted functions of these 84 genes resulted in only 59 with either unknown or transport related functions. Therefore, if the results from both transcriptomic analyses are considered, we identified 55 genes and 4 genes with 2+ transmembrane domains with expression patterns consistent with the expectation for a role in heme import and heme export, respectively, and contained either unknown or transport related predicted protein functions when examining A20 cellular response to heme overload and deficiency conditions. </w:t>
      </w:r>
    </w:p>
    <w:p w14:paraId="28395E3C" w14:textId="7C604C47" w:rsidR="00D6069C" w:rsidRDefault="006F584E" w:rsidP="00D6069C">
      <w:pPr>
        <w:spacing w:after="0" w:line="480" w:lineRule="auto"/>
        <w:ind w:firstLine="720"/>
        <w:rPr>
          <w:rFonts w:ascii="Times New Roman" w:hAnsi="Times New Roman" w:cs="Times New Roman"/>
          <w:color w:val="333333"/>
          <w:shd w:val="clear" w:color="auto" w:fill="FFFFFF"/>
        </w:rPr>
      </w:pPr>
      <w:r w:rsidRPr="00BE6811">
        <w:rPr>
          <w:rFonts w:ascii="Times New Roman" w:hAnsi="Times New Roman" w:cs="Times New Roman"/>
          <w:color w:val="333333"/>
          <w:shd w:val="clear" w:color="auto" w:fill="FFFFFF"/>
        </w:rPr>
        <w:t xml:space="preserve"> </w:t>
      </w:r>
    </w:p>
    <w:p w14:paraId="3BE0EE20" w14:textId="77777777" w:rsidR="00D6069C" w:rsidRPr="009C0A96" w:rsidRDefault="00D6069C" w:rsidP="00D6069C">
      <w:pPr>
        <w:spacing w:after="0" w:line="480" w:lineRule="auto"/>
        <w:ind w:firstLine="720"/>
        <w:rPr>
          <w:rFonts w:ascii="Times New Roman" w:hAnsi="Times New Roman" w:cs="Times New Roman"/>
          <w:i/>
          <w:color w:val="333333"/>
          <w:shd w:val="clear" w:color="auto" w:fill="FFFFFF"/>
        </w:rPr>
      </w:pPr>
      <w:r w:rsidRPr="009C0A96">
        <w:rPr>
          <w:rFonts w:ascii="Times New Roman" w:hAnsi="Times New Roman" w:cs="Times New Roman"/>
          <w:i/>
          <w:color w:val="333333"/>
          <w:shd w:val="clear" w:color="auto" w:fill="FFFFFF"/>
        </w:rPr>
        <w:t>RNAseq analysis of Aag2 cells to heme deficiency/excess in L-15 media</w:t>
      </w:r>
    </w:p>
    <w:p w14:paraId="3F1C22A8" w14:textId="1ED6655B" w:rsidR="006F584E" w:rsidRPr="00BE6811" w:rsidRDefault="006F584E" w:rsidP="00D6069C">
      <w:pPr>
        <w:spacing w:after="0" w:line="480" w:lineRule="auto"/>
        <w:ind w:firstLine="72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In </w:t>
      </w:r>
      <w:proofErr w:type="gramStart"/>
      <w:r>
        <w:rPr>
          <w:rFonts w:ascii="Times New Roman" w:hAnsi="Times New Roman" w:cs="Times New Roman"/>
          <w:color w:val="333333"/>
          <w:shd w:val="clear" w:color="auto" w:fill="FFFFFF"/>
        </w:rPr>
        <w:t>heme-exposed</w:t>
      </w:r>
      <w:proofErr w:type="gramEnd"/>
      <w:r>
        <w:rPr>
          <w:rFonts w:ascii="Times New Roman" w:hAnsi="Times New Roman" w:cs="Times New Roman"/>
          <w:color w:val="333333"/>
          <w:shd w:val="clear" w:color="auto" w:fill="FFFFFF"/>
        </w:rPr>
        <w:t xml:space="preserve"> Aag2 cells grown in Leibovitz’s L15 media, 9484 annotated transcripts were expressed across the 3 heme treatments, with the biological replicates of each treatment type clustering together and the treatment groups separate (Fig. S</w:t>
      </w:r>
      <w:r w:rsidR="009C0A96">
        <w:rPr>
          <w:rFonts w:ascii="Times New Roman" w:hAnsi="Times New Roman" w:cs="Times New Roman"/>
          <w:color w:val="333333"/>
          <w:shd w:val="clear" w:color="auto" w:fill="FFFFFF"/>
        </w:rPr>
        <w:t>4</w:t>
      </w:r>
      <w:r>
        <w:rPr>
          <w:rFonts w:ascii="Times New Roman" w:hAnsi="Times New Roman" w:cs="Times New Roman"/>
          <w:color w:val="333333"/>
          <w:shd w:val="clear" w:color="auto" w:fill="FFFFFF"/>
        </w:rPr>
        <w:t>). Of these, 4166 genes were</w:t>
      </w:r>
      <w:r w:rsidRPr="00BE6811">
        <w:rPr>
          <w:rFonts w:ascii="Times New Roman" w:hAnsi="Times New Roman" w:cs="Times New Roman"/>
          <w:color w:val="333333"/>
          <w:shd w:val="clear" w:color="auto" w:fill="FFFFFF"/>
        </w:rPr>
        <w:t xml:space="preserve"> significantly differentially expressed when comparing </w:t>
      </w:r>
      <w:r>
        <w:rPr>
          <w:rFonts w:ascii="Times New Roman" w:hAnsi="Times New Roman" w:cs="Times New Roman"/>
          <w:color w:val="333333"/>
          <w:shd w:val="clear" w:color="auto" w:fill="FFFFFF"/>
        </w:rPr>
        <w:t>normal media vs 0µM heme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6</w:t>
      </w:r>
      <w:r w:rsidRPr="00BE6811">
        <w:rPr>
          <w:rFonts w:ascii="Times New Roman" w:hAnsi="Times New Roman" w:cs="Times New Roman"/>
          <w:color w:val="333333"/>
          <w:shd w:val="clear" w:color="auto" w:fill="FFFFFF"/>
        </w:rPr>
        <w:t>A,D), 4979 genes in n</w:t>
      </w:r>
      <w:r>
        <w:rPr>
          <w:rFonts w:ascii="Times New Roman" w:hAnsi="Times New Roman" w:cs="Times New Roman"/>
          <w:color w:val="333333"/>
          <w:shd w:val="clear" w:color="auto" w:fill="FFFFFF"/>
        </w:rPr>
        <w:t>ormal media vs 10µM heme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6</w:t>
      </w:r>
      <w:r w:rsidRPr="00BE6811">
        <w:rPr>
          <w:rFonts w:ascii="Times New Roman" w:hAnsi="Times New Roman" w:cs="Times New Roman"/>
          <w:color w:val="333333"/>
          <w:shd w:val="clear" w:color="auto" w:fill="FFFFFF"/>
        </w:rPr>
        <w:t>B,E) and 3200 genes in t</w:t>
      </w:r>
      <w:r>
        <w:rPr>
          <w:rFonts w:ascii="Times New Roman" w:hAnsi="Times New Roman" w:cs="Times New Roman"/>
          <w:color w:val="333333"/>
          <w:shd w:val="clear" w:color="auto" w:fill="FFFFFF"/>
        </w:rPr>
        <w:t>he 0µM heme vs 10µM heme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6</w:t>
      </w:r>
      <w:r w:rsidRPr="00BE6811">
        <w:rPr>
          <w:rFonts w:ascii="Times New Roman" w:hAnsi="Times New Roman" w:cs="Times New Roman"/>
          <w:color w:val="333333"/>
          <w:shd w:val="clear" w:color="auto" w:fill="FFFFFF"/>
        </w:rPr>
        <w:t>C,F)</w:t>
      </w:r>
      <w:r>
        <w:rPr>
          <w:rFonts w:ascii="Times New Roman" w:hAnsi="Times New Roman" w:cs="Times New Roman"/>
          <w:color w:val="333333"/>
          <w:shd w:val="clear" w:color="auto" w:fill="FFFFFF"/>
        </w:rPr>
        <w:t xml:space="preserve"> </w:t>
      </w:r>
      <w:r w:rsidRPr="00BE6811">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Table </w:t>
      </w:r>
      <w:r>
        <w:rPr>
          <w:rFonts w:ascii="Times New Roman" w:hAnsi="Times New Roman" w:cs="Times New Roman"/>
          <w:color w:val="333333"/>
          <w:shd w:val="clear" w:color="auto" w:fill="FFFFFF"/>
        </w:rPr>
        <w:lastRenderedPageBreak/>
        <w:t>S4; q-value</w:t>
      </w:r>
      <w:r w:rsidRPr="00BE6811">
        <w:rPr>
          <w:rFonts w:ascii="Times New Roman" w:hAnsi="Times New Roman" w:cs="Times New Roman"/>
          <w:color w:val="333333"/>
          <w:shd w:val="clear" w:color="auto" w:fill="FFFFFF"/>
        </w:rPr>
        <w:t xml:space="preserve"> &lt;0.0001). </w:t>
      </w:r>
      <w:r>
        <w:rPr>
          <w:rFonts w:ascii="Times New Roman" w:hAnsi="Times New Roman" w:cs="Times New Roman"/>
          <w:color w:val="333333"/>
          <w:shd w:val="clear" w:color="auto" w:fill="FFFFFF"/>
        </w:rPr>
        <w:t>Transmembrane</w:t>
      </w:r>
      <w:r w:rsidRPr="00BE6811">
        <w:rPr>
          <w:rFonts w:ascii="Times New Roman" w:hAnsi="Times New Roman" w:cs="Times New Roman"/>
          <w:color w:val="333333"/>
          <w:shd w:val="clear" w:color="auto" w:fill="FFFFFF"/>
        </w:rPr>
        <w:t xml:space="preserve"> domain pre</w:t>
      </w:r>
      <w:r>
        <w:rPr>
          <w:rFonts w:ascii="Times New Roman" w:hAnsi="Times New Roman" w:cs="Times New Roman"/>
          <w:color w:val="333333"/>
          <w:shd w:val="clear" w:color="auto" w:fill="FFFFFF"/>
        </w:rPr>
        <w:t>dictions</w:t>
      </w:r>
      <w:r w:rsidRPr="00BE6811">
        <w:rPr>
          <w:rFonts w:ascii="Times New Roman" w:hAnsi="Times New Roman" w:cs="Times New Roman"/>
          <w:color w:val="333333"/>
          <w:shd w:val="clear" w:color="auto" w:fill="FFFFFF"/>
        </w:rPr>
        <w:t xml:space="preserve"> resulted in 1218, 1568 and 1121 genes respectively that contained at least 1 TM domain. </w:t>
      </w:r>
      <w:r>
        <w:rPr>
          <w:rFonts w:ascii="Times New Roman" w:hAnsi="Times New Roman" w:cs="Times New Roman"/>
          <w:color w:val="333333"/>
          <w:shd w:val="clear" w:color="auto" w:fill="FFFFFF"/>
        </w:rPr>
        <w:t>The number of TM domain containing genes was</w:t>
      </w:r>
      <w:r w:rsidRPr="00BE6811">
        <w:rPr>
          <w:rFonts w:ascii="Times New Roman" w:hAnsi="Times New Roman" w:cs="Times New Roman"/>
          <w:color w:val="333333"/>
          <w:shd w:val="clear" w:color="auto" w:fill="FFFFFF"/>
        </w:rPr>
        <w:t xml:space="preserve"> underrepresented (</w:t>
      </w:r>
      <w:r>
        <w:rPr>
          <w:rFonts w:ascii="Times New Roman" w:hAnsi="Times New Roman" w:cs="Times New Roman"/>
          <w:color w:val="333333"/>
          <w:shd w:val="clear" w:color="auto" w:fill="FFFFFF"/>
        </w:rPr>
        <w:t>obs 1218, exp 1339;</w:t>
      </w:r>
      <w:r w:rsidRPr="00BE6811">
        <w:rPr>
          <w:rFonts w:ascii="Times New Roman" w:hAnsi="Times New Roman" w:cs="Times New Roman"/>
          <w:color w:val="333333"/>
          <w:shd w:val="clear" w:color="auto" w:fill="FFFFFF"/>
        </w:rPr>
        <w:t xml:space="preserve"> p-value=0.00002), not significantly different (</w:t>
      </w:r>
      <w:r>
        <w:rPr>
          <w:rFonts w:ascii="Times New Roman" w:hAnsi="Times New Roman" w:cs="Times New Roman"/>
          <w:color w:val="333333"/>
          <w:shd w:val="clear" w:color="auto" w:fill="FFFFFF"/>
        </w:rPr>
        <w:t>obs 1568, exp</w:t>
      </w:r>
      <w:r w:rsidRPr="00BE6811">
        <w:rPr>
          <w:rFonts w:ascii="Times New Roman" w:hAnsi="Times New Roman" w:cs="Times New Roman"/>
          <w:color w:val="333333"/>
          <w:shd w:val="clear" w:color="auto" w:fill="FFFFFF"/>
        </w:rPr>
        <w:t xml:space="preserve"> 1588</w:t>
      </w:r>
      <w:r>
        <w:rPr>
          <w:rFonts w:ascii="Times New Roman" w:hAnsi="Times New Roman" w:cs="Times New Roman"/>
          <w:color w:val="333333"/>
          <w:shd w:val="clear" w:color="auto" w:fill="FFFFFF"/>
        </w:rPr>
        <w:t>;</w:t>
      </w:r>
      <w:r w:rsidRPr="00BE6811">
        <w:rPr>
          <w:rFonts w:ascii="Times New Roman" w:hAnsi="Times New Roman" w:cs="Times New Roman"/>
          <w:color w:val="333333"/>
          <w:shd w:val="clear" w:color="auto" w:fill="FFFFFF"/>
        </w:rPr>
        <w:t xml:space="preserve"> p-value=0.378) and overrepresented (</w:t>
      </w:r>
      <w:r>
        <w:rPr>
          <w:rFonts w:ascii="Times New Roman" w:hAnsi="Times New Roman" w:cs="Times New Roman"/>
          <w:color w:val="333333"/>
          <w:shd w:val="clear" w:color="auto" w:fill="FFFFFF"/>
        </w:rPr>
        <w:t>obs 1121, exp 1019;</w:t>
      </w:r>
      <w:r w:rsidRPr="00BE6811">
        <w:rPr>
          <w:rFonts w:ascii="Times New Roman" w:hAnsi="Times New Roman" w:cs="Times New Roman"/>
          <w:color w:val="333333"/>
          <w:shd w:val="clear" w:color="auto" w:fill="FFFFFF"/>
        </w:rPr>
        <w:t xml:space="preserve"> p-value=0.00005)</w:t>
      </w:r>
      <w:r>
        <w:rPr>
          <w:rFonts w:ascii="Times New Roman" w:hAnsi="Times New Roman" w:cs="Times New Roman"/>
          <w:color w:val="333333"/>
          <w:shd w:val="clear" w:color="auto" w:fill="FFFFFF"/>
        </w:rPr>
        <w:t>, respectively, than that expected by chance alone</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In total, we identified 7</w:t>
      </w:r>
      <w:r w:rsidRPr="00BE6811">
        <w:rPr>
          <w:rFonts w:ascii="Times New Roman" w:hAnsi="Times New Roman" w:cs="Times New Roman"/>
          <w:color w:val="333333"/>
          <w:shd w:val="clear" w:color="auto" w:fill="FFFFFF"/>
        </w:rPr>
        <w:t xml:space="preserve"> genes that match</w:t>
      </w:r>
      <w:r>
        <w:rPr>
          <w:rFonts w:ascii="Times New Roman" w:hAnsi="Times New Roman" w:cs="Times New Roman"/>
          <w:color w:val="333333"/>
          <w:shd w:val="clear" w:color="auto" w:fill="FFFFFF"/>
        </w:rPr>
        <w:t xml:space="preserve">ed the expected heme-exporter expression pattern; these genes contained 2+ TM domains and were found downregulated in the absence of heme, upregulated in the presence of heme and were not significant in the normal media vs </w:t>
      </w:r>
      <w:r w:rsidRPr="00BE6811">
        <w:rPr>
          <w:rFonts w:ascii="Times New Roman" w:hAnsi="Times New Roman" w:cs="Times New Roman"/>
          <w:color w:val="333333"/>
          <w:shd w:val="clear" w:color="auto" w:fill="FFFFFF"/>
        </w:rPr>
        <w:t>10µM heme comparison</w:t>
      </w:r>
      <w:r>
        <w:rPr>
          <w:rFonts w:ascii="Times New Roman" w:hAnsi="Times New Roman" w:cs="Times New Roman"/>
          <w:color w:val="333333"/>
          <w:shd w:val="clear" w:color="auto" w:fill="FFFFFF"/>
        </w:rPr>
        <w:t>. Otherwise, 6 genes were identified that matched</w:t>
      </w:r>
      <w:r w:rsidRPr="00BE6811">
        <w:rPr>
          <w:rFonts w:ascii="Times New Roman" w:hAnsi="Times New Roman" w:cs="Times New Roman"/>
          <w:color w:val="333333"/>
          <w:shd w:val="clear" w:color="auto" w:fill="FFFFFF"/>
        </w:rPr>
        <w:t xml:space="preserve"> the </w:t>
      </w:r>
      <w:r>
        <w:rPr>
          <w:rFonts w:ascii="Times New Roman" w:hAnsi="Times New Roman" w:cs="Times New Roman"/>
          <w:color w:val="333333"/>
          <w:shd w:val="clear" w:color="auto" w:fill="FFFFFF"/>
        </w:rPr>
        <w:t>expected heme-</w:t>
      </w:r>
      <w:r w:rsidRPr="00BE6811">
        <w:rPr>
          <w:rFonts w:ascii="Times New Roman" w:hAnsi="Times New Roman" w:cs="Times New Roman"/>
          <w:color w:val="333333"/>
          <w:shd w:val="clear" w:color="auto" w:fill="FFFFFF"/>
        </w:rPr>
        <w:t xml:space="preserve">importer expression pattern; </w:t>
      </w:r>
      <w:r>
        <w:rPr>
          <w:rFonts w:ascii="Times New Roman" w:hAnsi="Times New Roman" w:cs="Times New Roman"/>
          <w:color w:val="333333"/>
          <w:shd w:val="clear" w:color="auto" w:fill="FFFFFF"/>
        </w:rPr>
        <w:t>These genes were predicted to have 2+</w:t>
      </w:r>
      <w:r w:rsidRPr="00BE6811">
        <w:rPr>
          <w:rFonts w:ascii="Times New Roman" w:hAnsi="Times New Roman" w:cs="Times New Roman"/>
          <w:color w:val="333333"/>
          <w:shd w:val="clear" w:color="auto" w:fill="FFFFFF"/>
        </w:rPr>
        <w:t xml:space="preserve"> TM domains </w:t>
      </w:r>
      <w:r>
        <w:rPr>
          <w:rFonts w:ascii="Times New Roman" w:hAnsi="Times New Roman" w:cs="Times New Roman"/>
          <w:color w:val="333333"/>
          <w:shd w:val="clear" w:color="auto" w:fill="FFFFFF"/>
        </w:rPr>
        <w:t xml:space="preserve">and </w:t>
      </w:r>
      <w:r w:rsidRPr="00BE6811">
        <w:rPr>
          <w:rFonts w:ascii="Times New Roman" w:hAnsi="Times New Roman" w:cs="Times New Roman"/>
          <w:color w:val="333333"/>
          <w:shd w:val="clear" w:color="auto" w:fill="FFFFFF"/>
        </w:rPr>
        <w:t>were upregu</w:t>
      </w:r>
      <w:r>
        <w:rPr>
          <w:rFonts w:ascii="Times New Roman" w:hAnsi="Times New Roman" w:cs="Times New Roman"/>
          <w:color w:val="333333"/>
          <w:shd w:val="clear" w:color="auto" w:fill="FFFFFF"/>
        </w:rPr>
        <w:t>lated in the absence of heme</w:t>
      </w:r>
      <w:r w:rsidRPr="00BE6811">
        <w:rPr>
          <w:rFonts w:ascii="Times New Roman" w:hAnsi="Times New Roman" w:cs="Times New Roman"/>
          <w:color w:val="333333"/>
          <w:shd w:val="clear" w:color="auto" w:fill="FFFFFF"/>
        </w:rPr>
        <w:t>, downregulated</w:t>
      </w:r>
      <w:r>
        <w:rPr>
          <w:rFonts w:ascii="Times New Roman" w:hAnsi="Times New Roman" w:cs="Times New Roman"/>
          <w:color w:val="333333"/>
          <w:shd w:val="clear" w:color="auto" w:fill="FFFFFF"/>
        </w:rPr>
        <w:t xml:space="preserve"> in the presence of heme</w:t>
      </w:r>
      <w:r w:rsidRPr="00BE6811">
        <w:rPr>
          <w:rFonts w:ascii="Times New Roman" w:hAnsi="Times New Roman" w:cs="Times New Roman"/>
          <w:color w:val="333333"/>
          <w:shd w:val="clear" w:color="auto" w:fill="FFFFFF"/>
        </w:rPr>
        <w:t xml:space="preserve"> and not significant in the normal media vs 10µM heme comparison.</w:t>
      </w:r>
      <w:r>
        <w:rPr>
          <w:rFonts w:ascii="Times New Roman" w:hAnsi="Times New Roman" w:cs="Times New Roman"/>
          <w:color w:val="333333"/>
          <w:shd w:val="clear" w:color="auto" w:fill="FFFFFF"/>
        </w:rPr>
        <w:t xml:space="preserve"> Therefore, 13 genes matching the expected expression pattern of genes that encode membrane bound heme transporter proteins were identified in this analysis.</w:t>
      </w:r>
    </w:p>
    <w:p w14:paraId="356A697D" w14:textId="373FFA3A" w:rsidR="006F584E" w:rsidRPr="00BE6811" w:rsidRDefault="006F584E" w:rsidP="000572DF">
      <w:pPr>
        <w:spacing w:after="0" w:line="480" w:lineRule="auto"/>
        <w:ind w:firstLine="72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To further explore the transcriptomic changes in the Aag2 cells treated with heme deficiency, we next examined the expression patterns across the heme treatments to identify those genes with a pattern of expression accordant with our expectations for heme transport proteins. In total, 7085 genes obtained a membership score of 50% and were assigned to one of 15 expression clusters </w:t>
      </w:r>
      <w:r w:rsidRPr="00BE6811">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Table S4,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w:t>
      </w:r>
      <w:r w:rsidR="009C0A96">
        <w:rPr>
          <w:rFonts w:ascii="Times New Roman" w:hAnsi="Times New Roman" w:cs="Times New Roman"/>
          <w:color w:val="333333"/>
          <w:shd w:val="clear" w:color="auto" w:fill="FFFFFF"/>
        </w:rPr>
        <w:t>6</w:t>
      </w:r>
      <w:r>
        <w:rPr>
          <w:rFonts w:ascii="Times New Roman" w:hAnsi="Times New Roman" w:cs="Times New Roman"/>
          <w:color w:val="333333"/>
          <w:shd w:val="clear" w:color="auto" w:fill="FFFFFF"/>
        </w:rPr>
        <w:t>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O</w:t>
      </w:r>
      <w:r w:rsidRPr="00BE6811">
        <w:rPr>
          <w:rFonts w:ascii="Times New Roman" w:hAnsi="Times New Roman" w:cs="Times New Roman"/>
          <w:color w:val="333333"/>
          <w:shd w:val="clear" w:color="auto" w:fill="FFFFFF"/>
        </w:rPr>
        <w:t xml:space="preserve">nly 2 </w:t>
      </w:r>
      <w:r>
        <w:rPr>
          <w:rFonts w:ascii="Times New Roman" w:hAnsi="Times New Roman" w:cs="Times New Roman"/>
          <w:color w:val="333333"/>
          <w:shd w:val="clear" w:color="auto" w:fill="FFFFFF"/>
        </w:rPr>
        <w:t xml:space="preserve">clusters </w:t>
      </w:r>
      <w:r w:rsidRPr="00BE6811">
        <w:rPr>
          <w:rFonts w:ascii="Times New Roman" w:hAnsi="Times New Roman" w:cs="Times New Roman"/>
          <w:color w:val="333333"/>
          <w:shd w:val="clear" w:color="auto" w:fill="FFFFFF"/>
        </w:rPr>
        <w:t xml:space="preserve">showed the expression pattern expected for heme import genes, clusters 5 &amp; 8, which contained 229 genes (123+106 </w:t>
      </w:r>
      <w:r>
        <w:rPr>
          <w:rFonts w:ascii="Times New Roman" w:hAnsi="Times New Roman" w:cs="Times New Roman"/>
          <w:color w:val="333333"/>
          <w:shd w:val="clear" w:color="auto" w:fill="FFFFFF"/>
        </w:rPr>
        <w:t>respectively) with at least 1 transmembrane</w:t>
      </w:r>
      <w:r w:rsidRPr="00BE6811">
        <w:rPr>
          <w:rFonts w:ascii="Times New Roman" w:hAnsi="Times New Roman" w:cs="Times New Roman"/>
          <w:color w:val="333333"/>
          <w:shd w:val="clear" w:color="auto" w:fill="FFFFFF"/>
        </w:rPr>
        <w:t xml:space="preserve"> domain predicted. Clusters 4 and 13 showed the expected expression pattern for those genes that could encode heme export proteins, with 197 (93+104 respectively) genes identif</w:t>
      </w:r>
      <w:r>
        <w:rPr>
          <w:rFonts w:ascii="Times New Roman" w:hAnsi="Times New Roman" w:cs="Times New Roman"/>
          <w:color w:val="333333"/>
          <w:shd w:val="clear" w:color="auto" w:fill="FFFFFF"/>
        </w:rPr>
        <w:t>ied with 1+ predicted TM domains</w:t>
      </w:r>
      <w:r w:rsidRPr="00BE6811">
        <w:rPr>
          <w:rFonts w:ascii="Times New Roman" w:hAnsi="Times New Roman" w:cs="Times New Roman"/>
          <w:color w:val="333333"/>
          <w:shd w:val="clear" w:color="auto" w:fill="FFFFFF"/>
        </w:rPr>
        <w:t xml:space="preserve">. In addition to observing expression changes due to heme concentration, changes in nutrient content can also be examined as fetal bovine serum was only present in the first set of samples (Clusters 1, 2, 6, 7 &amp; 11). When the </w:t>
      </w:r>
      <w:r>
        <w:rPr>
          <w:rFonts w:ascii="Times New Roman" w:hAnsi="Times New Roman" w:cs="Times New Roman"/>
          <w:color w:val="333333"/>
          <w:shd w:val="clear" w:color="auto" w:fill="FFFFFF"/>
        </w:rPr>
        <w:t xml:space="preserve">DEGs were compared back to those </w:t>
      </w:r>
      <w:r w:rsidRPr="00BE6811">
        <w:rPr>
          <w:rFonts w:ascii="Times New Roman" w:hAnsi="Times New Roman" w:cs="Times New Roman"/>
          <w:color w:val="333333"/>
          <w:shd w:val="clear" w:color="auto" w:fill="FFFFFF"/>
        </w:rPr>
        <w:t>genes found in the import</w:t>
      </w:r>
      <w:r>
        <w:rPr>
          <w:rFonts w:ascii="Times New Roman" w:hAnsi="Times New Roman" w:cs="Times New Roman"/>
          <w:color w:val="333333"/>
          <w:shd w:val="clear" w:color="auto" w:fill="FFFFFF"/>
        </w:rPr>
        <w:t>-like</w:t>
      </w:r>
      <w:r w:rsidRPr="00BE6811">
        <w:rPr>
          <w:rFonts w:ascii="Times New Roman" w:hAnsi="Times New Roman" w:cs="Times New Roman"/>
          <w:color w:val="333333"/>
          <w:shd w:val="clear" w:color="auto" w:fill="FFFFFF"/>
        </w:rPr>
        <w:t xml:space="preserve"> clusters</w:t>
      </w:r>
      <w:r>
        <w:rPr>
          <w:rFonts w:ascii="Times New Roman" w:hAnsi="Times New Roman" w:cs="Times New Roman"/>
          <w:color w:val="333333"/>
          <w:shd w:val="clear" w:color="auto" w:fill="FFFFFF"/>
        </w:rPr>
        <w:t>,</w:t>
      </w:r>
      <w:r w:rsidRPr="00BE6811">
        <w:rPr>
          <w:rFonts w:ascii="Times New Roman" w:hAnsi="Times New Roman" w:cs="Times New Roman"/>
          <w:color w:val="333333"/>
          <w:shd w:val="clear" w:color="auto" w:fill="FFFFFF"/>
        </w:rPr>
        <w:t xml:space="preserve"> only 25.2% of the genes upregulated during heme deficiency conditions and 32.6% of the genes downregulated during heme overexposure condi</w:t>
      </w:r>
      <w:r>
        <w:rPr>
          <w:rFonts w:ascii="Times New Roman" w:hAnsi="Times New Roman" w:cs="Times New Roman"/>
          <w:color w:val="333333"/>
          <w:shd w:val="clear" w:color="auto" w:fill="FFFFFF"/>
        </w:rPr>
        <w:t>tions were also found in an import-like cluster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S1</w:t>
      </w:r>
      <w:r w:rsidR="009C0A96">
        <w:rPr>
          <w:rFonts w:ascii="Times New Roman" w:hAnsi="Times New Roman" w:cs="Times New Roman"/>
          <w:color w:val="333333"/>
          <w:shd w:val="clear" w:color="auto" w:fill="FFFFFF"/>
        </w:rPr>
        <w:t>0</w:t>
      </w:r>
      <w:r w:rsidRPr="00BE6811">
        <w:rPr>
          <w:rFonts w:ascii="Times New Roman" w:hAnsi="Times New Roman" w:cs="Times New Roman"/>
          <w:color w:val="333333"/>
          <w:shd w:val="clear" w:color="auto" w:fill="FFFFFF"/>
        </w:rPr>
        <w:t xml:space="preserve">A). Like with the clusters showing the </w:t>
      </w:r>
      <w:r>
        <w:rPr>
          <w:rFonts w:ascii="Times New Roman" w:hAnsi="Times New Roman" w:cs="Times New Roman"/>
          <w:color w:val="333333"/>
          <w:shd w:val="clear" w:color="auto" w:fill="FFFFFF"/>
        </w:rPr>
        <w:t xml:space="preserve">expected </w:t>
      </w:r>
      <w:r w:rsidRPr="00BE6811">
        <w:rPr>
          <w:rFonts w:ascii="Times New Roman" w:hAnsi="Times New Roman" w:cs="Times New Roman"/>
          <w:color w:val="333333"/>
          <w:shd w:val="clear" w:color="auto" w:fill="FFFFFF"/>
        </w:rPr>
        <w:t xml:space="preserve">expression pattern of heme import genes, very few genes were shared between the clusters </w:t>
      </w:r>
      <w:r w:rsidRPr="00BE6811">
        <w:rPr>
          <w:rFonts w:ascii="Times New Roman" w:hAnsi="Times New Roman" w:cs="Times New Roman"/>
          <w:color w:val="333333"/>
          <w:shd w:val="clear" w:color="auto" w:fill="FFFFFF"/>
        </w:rPr>
        <w:lastRenderedPageBreak/>
        <w:t xml:space="preserve">showing the heme export expression pattern and those in the DE analysis, with only 19.7% shared of those downregulated during heme deficiency and 14.8% shared of those upregulated </w:t>
      </w:r>
      <w:r>
        <w:rPr>
          <w:rFonts w:ascii="Times New Roman" w:hAnsi="Times New Roman" w:cs="Times New Roman"/>
          <w:color w:val="333333"/>
          <w:shd w:val="clear" w:color="auto" w:fill="FFFFFF"/>
        </w:rPr>
        <w:t>during heme overexposure (Fig.</w:t>
      </w:r>
      <w:r w:rsidRPr="00BE6811">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S1</w:t>
      </w:r>
      <w:r w:rsidR="009C0A96">
        <w:rPr>
          <w:rFonts w:ascii="Times New Roman" w:hAnsi="Times New Roman" w:cs="Times New Roman"/>
          <w:color w:val="333333"/>
          <w:shd w:val="clear" w:color="auto" w:fill="FFFFFF"/>
        </w:rPr>
        <w:t>0</w:t>
      </w:r>
      <w:r w:rsidRPr="00BE6811">
        <w:rPr>
          <w:rFonts w:ascii="Times New Roman" w:hAnsi="Times New Roman" w:cs="Times New Roman"/>
          <w:color w:val="333333"/>
          <w:shd w:val="clear" w:color="auto" w:fill="FFFFFF"/>
        </w:rPr>
        <w:t>B).</w:t>
      </w:r>
      <w:r>
        <w:rPr>
          <w:rFonts w:ascii="Times New Roman" w:hAnsi="Times New Roman" w:cs="Times New Roman"/>
          <w:color w:val="333333"/>
          <w:shd w:val="clear" w:color="auto" w:fill="FFFFFF"/>
        </w:rPr>
        <w:t xml:space="preserve"> Of the 13 genes identified as genes encoding for potential heme membrane bound transporters, only 1 was not also found in the cluster analysis, AAEL000242; 6 of the 7 genes with expression patterns consistent with heme export were found in cluster 4 (5 genes) and 13 (1 gene) and all of the 6 genes with expression patterns consistent with heme import were found in the import-like clusters 5 (2) &amp; 8 (4). This list can be further reduced by examination of the predicted functions of these genes, finding only 10 genes (5 &amp;5 respectively) with either unknown or transport related function.</w:t>
      </w:r>
    </w:p>
    <w:p w14:paraId="4E5DADCF" w14:textId="77777777" w:rsidR="006F584E" w:rsidRDefault="006F584E">
      <w:pPr>
        <w:rPr>
          <w:rFonts w:ascii="Times New Roman" w:hAnsi="Times New Roman" w:cs="Times New Roman"/>
        </w:rPr>
      </w:pPr>
    </w:p>
    <w:p w14:paraId="7AE1D063" w14:textId="77777777" w:rsidR="006F584E" w:rsidRDefault="006F584E">
      <w:pPr>
        <w:rPr>
          <w:rFonts w:ascii="Times New Roman" w:hAnsi="Times New Roman" w:cs="Times New Roman"/>
        </w:rPr>
      </w:pPr>
    </w:p>
    <w:p w14:paraId="44045F46" w14:textId="77777777" w:rsidR="006F584E" w:rsidRDefault="006F584E">
      <w:pPr>
        <w:rPr>
          <w:rFonts w:ascii="Times New Roman" w:hAnsi="Times New Roman" w:cs="Times New Roman"/>
        </w:rPr>
      </w:pPr>
    </w:p>
    <w:p w14:paraId="76C7DD43" w14:textId="77777777" w:rsidR="006F584E" w:rsidRDefault="006F584E">
      <w:pPr>
        <w:rPr>
          <w:rFonts w:ascii="Times New Roman" w:hAnsi="Times New Roman" w:cs="Times New Roman"/>
        </w:rPr>
      </w:pPr>
    </w:p>
    <w:p w14:paraId="6C805590" w14:textId="77777777" w:rsidR="006F584E" w:rsidRDefault="006F584E">
      <w:pPr>
        <w:rPr>
          <w:rFonts w:ascii="Times New Roman" w:hAnsi="Times New Roman" w:cs="Times New Roman"/>
        </w:rPr>
      </w:pPr>
    </w:p>
    <w:p w14:paraId="125F69D4" w14:textId="77777777" w:rsidR="006F584E" w:rsidRDefault="006F584E">
      <w:pPr>
        <w:rPr>
          <w:rFonts w:ascii="Times New Roman" w:hAnsi="Times New Roman" w:cs="Times New Roman"/>
        </w:rPr>
      </w:pPr>
    </w:p>
    <w:p w14:paraId="716BAEDF" w14:textId="77777777" w:rsidR="006F584E" w:rsidRDefault="006F584E">
      <w:pPr>
        <w:rPr>
          <w:rFonts w:ascii="Times New Roman" w:hAnsi="Times New Roman" w:cs="Times New Roman"/>
        </w:rPr>
      </w:pPr>
    </w:p>
    <w:p w14:paraId="4B209E71" w14:textId="448097F1" w:rsidR="006F584E" w:rsidRDefault="006F584E">
      <w:pPr>
        <w:rPr>
          <w:rFonts w:ascii="Times New Roman" w:hAnsi="Times New Roman" w:cs="Times New Roman"/>
        </w:rPr>
      </w:pPr>
    </w:p>
    <w:p w14:paraId="1451E367" w14:textId="248D9AA5" w:rsidR="00391579" w:rsidRDefault="00391579">
      <w:pPr>
        <w:rPr>
          <w:rFonts w:ascii="Times New Roman" w:hAnsi="Times New Roman" w:cs="Times New Roman"/>
        </w:rPr>
      </w:pPr>
    </w:p>
    <w:p w14:paraId="67727691" w14:textId="2D3B9595" w:rsidR="00391579" w:rsidRDefault="00391579">
      <w:pPr>
        <w:rPr>
          <w:rFonts w:ascii="Times New Roman" w:hAnsi="Times New Roman" w:cs="Times New Roman"/>
        </w:rPr>
      </w:pPr>
    </w:p>
    <w:p w14:paraId="61E64719" w14:textId="5A427F58" w:rsidR="00391579" w:rsidRDefault="00391579">
      <w:pPr>
        <w:rPr>
          <w:rFonts w:ascii="Times New Roman" w:hAnsi="Times New Roman" w:cs="Times New Roman"/>
        </w:rPr>
      </w:pPr>
    </w:p>
    <w:p w14:paraId="441C3713" w14:textId="0979A128" w:rsidR="00391579" w:rsidRDefault="00391579">
      <w:pPr>
        <w:rPr>
          <w:rFonts w:ascii="Times New Roman" w:hAnsi="Times New Roman" w:cs="Times New Roman"/>
        </w:rPr>
      </w:pPr>
    </w:p>
    <w:p w14:paraId="1A28396D" w14:textId="142FBF6D" w:rsidR="00391579" w:rsidRDefault="00391579">
      <w:pPr>
        <w:rPr>
          <w:rFonts w:ascii="Times New Roman" w:hAnsi="Times New Roman" w:cs="Times New Roman"/>
        </w:rPr>
      </w:pPr>
    </w:p>
    <w:p w14:paraId="06CF6E40" w14:textId="5EC542D2" w:rsidR="00391579" w:rsidRDefault="00391579">
      <w:pPr>
        <w:rPr>
          <w:rFonts w:ascii="Times New Roman" w:hAnsi="Times New Roman" w:cs="Times New Roman"/>
        </w:rPr>
      </w:pPr>
    </w:p>
    <w:p w14:paraId="50A16D9F" w14:textId="5BF745DA" w:rsidR="00391579" w:rsidRDefault="00391579">
      <w:pPr>
        <w:rPr>
          <w:rFonts w:ascii="Times New Roman" w:hAnsi="Times New Roman" w:cs="Times New Roman"/>
        </w:rPr>
      </w:pPr>
    </w:p>
    <w:p w14:paraId="383F94E9" w14:textId="7A408AE1" w:rsidR="00391579" w:rsidRDefault="00391579">
      <w:pPr>
        <w:rPr>
          <w:rFonts w:ascii="Times New Roman" w:hAnsi="Times New Roman" w:cs="Times New Roman"/>
        </w:rPr>
      </w:pPr>
    </w:p>
    <w:p w14:paraId="191CCA95" w14:textId="00947EE3" w:rsidR="00391579" w:rsidRDefault="00391579">
      <w:pPr>
        <w:rPr>
          <w:rFonts w:ascii="Times New Roman" w:hAnsi="Times New Roman" w:cs="Times New Roman"/>
        </w:rPr>
      </w:pPr>
    </w:p>
    <w:p w14:paraId="5BD48C40" w14:textId="04155F87" w:rsidR="00391579" w:rsidRDefault="00391579">
      <w:pPr>
        <w:rPr>
          <w:rFonts w:ascii="Times New Roman" w:hAnsi="Times New Roman" w:cs="Times New Roman"/>
        </w:rPr>
      </w:pPr>
    </w:p>
    <w:p w14:paraId="42FE68AD" w14:textId="35029C40" w:rsidR="00391579" w:rsidRDefault="00391579">
      <w:pPr>
        <w:rPr>
          <w:rFonts w:ascii="Times New Roman" w:hAnsi="Times New Roman" w:cs="Times New Roman"/>
        </w:rPr>
      </w:pPr>
    </w:p>
    <w:p w14:paraId="40311034" w14:textId="77777777" w:rsidR="00391579" w:rsidRDefault="00391579">
      <w:pPr>
        <w:rPr>
          <w:rFonts w:ascii="Times New Roman" w:hAnsi="Times New Roman" w:cs="Times New Roman"/>
        </w:rPr>
      </w:pPr>
      <w:bookmarkStart w:id="1" w:name="_GoBack"/>
      <w:bookmarkEnd w:id="1"/>
    </w:p>
    <w:p w14:paraId="3D6B3196" w14:textId="77777777" w:rsidR="006F584E" w:rsidRPr="0059467E" w:rsidRDefault="006F584E">
      <w:pPr>
        <w:rPr>
          <w:rFonts w:ascii="Times New Roman" w:hAnsi="Times New Roman" w:cs="Times New Roman"/>
          <w:b/>
          <w:bCs/>
        </w:rPr>
      </w:pPr>
      <w:r w:rsidRPr="0059467E">
        <w:rPr>
          <w:rFonts w:ascii="Times New Roman" w:hAnsi="Times New Roman" w:cs="Times New Roman"/>
          <w:b/>
          <w:bCs/>
        </w:rPr>
        <w:lastRenderedPageBreak/>
        <w:t>References</w:t>
      </w:r>
    </w:p>
    <w:p w14:paraId="545A2DD8" w14:textId="77777777" w:rsidR="006F584E" w:rsidRPr="0059467E" w:rsidRDefault="006F584E" w:rsidP="0059467E">
      <w:pPr>
        <w:pStyle w:val="EndNoteBibliography"/>
        <w:spacing w:after="0"/>
      </w:pPr>
      <w:r w:rsidRPr="0059467E">
        <w:t>1.</w:t>
      </w:r>
      <w:r w:rsidRPr="0059467E">
        <w:tab/>
        <w:t xml:space="preserve">Xiao G, Wan Z, Fan Q, Tang X, Zhou B. </w:t>
      </w:r>
      <w:r w:rsidRPr="0059467E">
        <w:rPr>
          <w:b/>
        </w:rPr>
        <w:t xml:space="preserve">The metal transporter ZIP13 supplies iron into the secretory pathway in </w:t>
      </w:r>
      <w:r w:rsidRPr="0059467E">
        <w:rPr>
          <w:b/>
          <w:i/>
        </w:rPr>
        <w:t>Drosophila melanogaster</w:t>
      </w:r>
      <w:r w:rsidRPr="0059467E">
        <w:t>. eLife. 2014;3.</w:t>
      </w:r>
    </w:p>
    <w:p w14:paraId="229D95F5" w14:textId="77777777" w:rsidR="006F584E" w:rsidRPr="0059467E" w:rsidRDefault="006F584E" w:rsidP="0059467E">
      <w:pPr>
        <w:pStyle w:val="EndNoteBibliography"/>
      </w:pPr>
      <w:r w:rsidRPr="0059467E">
        <w:t>2.</w:t>
      </w:r>
      <w:r w:rsidRPr="0059467E">
        <w:tab/>
        <w:t xml:space="preserve">Tsujimoto H, Anderson MAE, Myles KM, Adelman ZN. </w:t>
      </w:r>
      <w:r w:rsidRPr="0059467E">
        <w:rPr>
          <w:b/>
        </w:rPr>
        <w:t xml:space="preserve">Identification of Candidate Iron Transporters From the ZIP/ZnT Gene Families in the Mosquito </w:t>
      </w:r>
      <w:r w:rsidRPr="0059467E">
        <w:rPr>
          <w:b/>
          <w:i/>
        </w:rPr>
        <w:t>Aedes aegypti</w:t>
      </w:r>
      <w:r w:rsidRPr="0059467E">
        <w:t>. Front Physiol. 2018;9:380.</w:t>
      </w:r>
    </w:p>
    <w:p w14:paraId="128E8D5B" w14:textId="77777777" w:rsidR="006F584E" w:rsidRPr="004C0C60" w:rsidRDefault="006F584E" w:rsidP="0059467E">
      <w:pPr>
        <w:rPr>
          <w:rFonts w:ascii="Times New Roman" w:hAnsi="Times New Roman" w:cs="Times New Roman"/>
        </w:rPr>
      </w:pPr>
    </w:p>
    <w:p w14:paraId="01D19C20" w14:textId="77777777" w:rsidR="00106E16" w:rsidRDefault="00106E16"/>
    <w:sectPr w:rsidR="00106E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F584E"/>
    <w:rsid w:val="00106E16"/>
    <w:rsid w:val="00391579"/>
    <w:rsid w:val="006A0DA5"/>
    <w:rsid w:val="006F584E"/>
    <w:rsid w:val="009C0A96"/>
    <w:rsid w:val="00D6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F3B2"/>
  <w15:chartTrackingRefBased/>
  <w15:docId w15:val="{C5B1C470-2154-4D65-AF59-B196F0ED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584E"/>
  </w:style>
  <w:style w:type="paragraph" w:styleId="Heading4">
    <w:name w:val="heading 4"/>
    <w:basedOn w:val="Normal"/>
    <w:link w:val="Heading4Char"/>
    <w:uiPriority w:val="9"/>
    <w:qFormat/>
    <w:rsid w:val="006F58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F584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F58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6F584E"/>
  </w:style>
  <w:style w:type="paragraph" w:styleId="BalloonText">
    <w:name w:val="Balloon Text"/>
    <w:basedOn w:val="Normal"/>
    <w:link w:val="BalloonTextChar"/>
    <w:uiPriority w:val="99"/>
    <w:semiHidden/>
    <w:unhideWhenUsed/>
    <w:rsid w:val="006F5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84E"/>
    <w:rPr>
      <w:rFonts w:ascii="Segoe UI" w:hAnsi="Segoe UI" w:cs="Segoe UI"/>
      <w:sz w:val="18"/>
      <w:szCs w:val="18"/>
    </w:rPr>
  </w:style>
  <w:style w:type="character" w:styleId="CommentReference">
    <w:name w:val="annotation reference"/>
    <w:basedOn w:val="DefaultParagraphFont"/>
    <w:uiPriority w:val="99"/>
    <w:semiHidden/>
    <w:unhideWhenUsed/>
    <w:rsid w:val="006F584E"/>
    <w:rPr>
      <w:sz w:val="16"/>
      <w:szCs w:val="16"/>
    </w:rPr>
  </w:style>
  <w:style w:type="paragraph" w:styleId="CommentText">
    <w:name w:val="annotation text"/>
    <w:basedOn w:val="Normal"/>
    <w:link w:val="CommentTextChar"/>
    <w:uiPriority w:val="99"/>
    <w:semiHidden/>
    <w:unhideWhenUsed/>
    <w:rsid w:val="006F584E"/>
    <w:pPr>
      <w:spacing w:line="240" w:lineRule="auto"/>
    </w:pPr>
    <w:rPr>
      <w:sz w:val="20"/>
      <w:szCs w:val="20"/>
    </w:rPr>
  </w:style>
  <w:style w:type="character" w:customStyle="1" w:styleId="CommentTextChar">
    <w:name w:val="Comment Text Char"/>
    <w:basedOn w:val="DefaultParagraphFont"/>
    <w:link w:val="CommentText"/>
    <w:uiPriority w:val="99"/>
    <w:semiHidden/>
    <w:rsid w:val="006F584E"/>
    <w:rPr>
      <w:sz w:val="20"/>
      <w:szCs w:val="20"/>
    </w:rPr>
  </w:style>
  <w:style w:type="paragraph" w:customStyle="1" w:styleId="EndNoteBibliographyTitle">
    <w:name w:val="EndNote Bibliography Title"/>
    <w:basedOn w:val="Normal"/>
    <w:link w:val="EndNoteBibliographyTitleChar"/>
    <w:rsid w:val="006F584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584E"/>
    <w:rPr>
      <w:rFonts w:ascii="Calibri" w:hAnsi="Calibri" w:cs="Calibri"/>
      <w:noProof/>
    </w:rPr>
  </w:style>
  <w:style w:type="paragraph" w:customStyle="1" w:styleId="EndNoteBibliography">
    <w:name w:val="EndNote Bibliography"/>
    <w:basedOn w:val="Normal"/>
    <w:link w:val="EndNoteBibliographyChar"/>
    <w:rsid w:val="006F584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F584E"/>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6F584E"/>
    <w:rPr>
      <w:b/>
      <w:bCs/>
    </w:rPr>
  </w:style>
  <w:style w:type="character" w:customStyle="1" w:styleId="CommentSubjectChar">
    <w:name w:val="Comment Subject Char"/>
    <w:basedOn w:val="CommentTextChar"/>
    <w:link w:val="CommentSubject"/>
    <w:uiPriority w:val="99"/>
    <w:semiHidden/>
    <w:rsid w:val="006F58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Eggleston</dc:creator>
  <cp:keywords/>
  <dc:description/>
  <cp:lastModifiedBy>Heather Eggleston</cp:lastModifiedBy>
  <cp:revision>4</cp:revision>
  <dcterms:created xsi:type="dcterms:W3CDTF">2020-06-25T18:58:00Z</dcterms:created>
  <dcterms:modified xsi:type="dcterms:W3CDTF">2020-06-26T01:03:00Z</dcterms:modified>
</cp:coreProperties>
</file>