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2F622" w14:textId="77777777" w:rsidR="00005974" w:rsidRPr="00005974" w:rsidRDefault="00005974" w:rsidP="00005974">
      <w:pPr>
        <w:spacing w:line="480" w:lineRule="auto"/>
        <w:rPr>
          <w:rFonts w:ascii="Times New Roman" w:hAnsi="Times New Roman" w:cs="Times New Roman"/>
          <w:b/>
        </w:rPr>
      </w:pPr>
      <w:r w:rsidRPr="00005974">
        <w:rPr>
          <w:rFonts w:ascii="Times New Roman" w:hAnsi="Times New Roman" w:cs="Times New Roman"/>
          <w:b/>
        </w:rPr>
        <w:t xml:space="preserve">Distinctive Gene and Protein Characteristics of Extremely Piezophilic </w:t>
      </w:r>
      <w:r w:rsidRPr="00005974">
        <w:rPr>
          <w:rFonts w:ascii="Times New Roman" w:hAnsi="Times New Roman" w:cs="Times New Roman"/>
          <w:b/>
          <w:i/>
        </w:rPr>
        <w:t>Colwellia</w:t>
      </w:r>
      <w:r w:rsidRPr="00005974">
        <w:rPr>
          <w:rFonts w:ascii="Times New Roman" w:hAnsi="Times New Roman" w:cs="Times New Roman"/>
          <w:b/>
        </w:rPr>
        <w:t xml:space="preserve"> </w:t>
      </w:r>
    </w:p>
    <w:p w14:paraId="4A395955" w14:textId="77777777" w:rsidR="00005974" w:rsidRPr="00005974" w:rsidRDefault="00005974" w:rsidP="00005974">
      <w:pPr>
        <w:spacing w:line="480" w:lineRule="auto"/>
        <w:rPr>
          <w:rFonts w:ascii="Times New Roman" w:hAnsi="Times New Roman" w:cs="Times New Roman"/>
          <w:b/>
        </w:rPr>
      </w:pPr>
    </w:p>
    <w:p w14:paraId="1524E9B3" w14:textId="6725B960" w:rsidR="00005974" w:rsidRPr="00005974" w:rsidRDefault="00005974" w:rsidP="00005974">
      <w:pPr>
        <w:spacing w:line="480" w:lineRule="auto"/>
        <w:rPr>
          <w:rFonts w:ascii="Times New Roman" w:hAnsi="Times New Roman" w:cs="Times New Roman"/>
          <w:vertAlign w:val="superscript"/>
        </w:rPr>
      </w:pPr>
      <w:r w:rsidRPr="00005974">
        <w:rPr>
          <w:rFonts w:ascii="Times New Roman" w:hAnsi="Times New Roman" w:cs="Times New Roman"/>
        </w:rPr>
        <w:t>Logan M. Peoples</w:t>
      </w:r>
      <w:r w:rsidRPr="00005974">
        <w:rPr>
          <w:rFonts w:ascii="Times New Roman" w:hAnsi="Times New Roman" w:cs="Times New Roman"/>
          <w:vertAlign w:val="superscript"/>
        </w:rPr>
        <w:t>1</w:t>
      </w:r>
      <w:r w:rsidRPr="00005974">
        <w:rPr>
          <w:rFonts w:ascii="Times New Roman" w:hAnsi="Times New Roman" w:cs="Times New Roman"/>
        </w:rPr>
        <w:t xml:space="preserve">, </w:t>
      </w:r>
      <w:proofErr w:type="gramStart"/>
      <w:r w:rsidRPr="00005974">
        <w:rPr>
          <w:rFonts w:ascii="Times New Roman" w:hAnsi="Times New Roman" w:cs="Times New Roman"/>
        </w:rPr>
        <w:t>Than</w:t>
      </w:r>
      <w:proofErr w:type="gramEnd"/>
      <w:r w:rsidRPr="00005974">
        <w:rPr>
          <w:rFonts w:ascii="Times New Roman" w:hAnsi="Times New Roman" w:cs="Times New Roman"/>
        </w:rPr>
        <w:t xml:space="preserve"> S. Kyaw</w:t>
      </w:r>
      <w:r w:rsidRPr="00005974">
        <w:rPr>
          <w:rFonts w:ascii="Times New Roman" w:hAnsi="Times New Roman" w:cs="Times New Roman"/>
          <w:vertAlign w:val="superscript"/>
        </w:rPr>
        <w:t>1</w:t>
      </w:r>
      <w:r w:rsidRPr="00005974">
        <w:rPr>
          <w:rFonts w:ascii="Times New Roman" w:hAnsi="Times New Roman" w:cs="Times New Roman"/>
        </w:rPr>
        <w:t>, Juan A. Ugalde</w:t>
      </w:r>
      <w:r w:rsidRPr="00005974">
        <w:rPr>
          <w:rFonts w:ascii="Times New Roman" w:hAnsi="Times New Roman" w:cs="Times New Roman"/>
          <w:vertAlign w:val="superscript"/>
        </w:rPr>
        <w:t>2</w:t>
      </w:r>
      <w:r w:rsidRPr="00005974">
        <w:rPr>
          <w:rFonts w:ascii="Times New Roman" w:hAnsi="Times New Roman" w:cs="Times New Roman"/>
        </w:rPr>
        <w:t>, Kelli K. Mullane</w:t>
      </w:r>
      <w:r w:rsidRPr="00005974">
        <w:rPr>
          <w:rFonts w:ascii="Times New Roman" w:hAnsi="Times New Roman" w:cs="Times New Roman"/>
          <w:vertAlign w:val="superscript"/>
        </w:rPr>
        <w:t>1</w:t>
      </w:r>
      <w:r w:rsidRPr="00005974">
        <w:rPr>
          <w:rFonts w:ascii="Times New Roman" w:hAnsi="Times New Roman" w:cs="Times New Roman"/>
        </w:rPr>
        <w:t>, Roger A. Chastain</w:t>
      </w:r>
      <w:r w:rsidRPr="00005974">
        <w:rPr>
          <w:rFonts w:ascii="Times New Roman" w:hAnsi="Times New Roman" w:cs="Times New Roman"/>
          <w:vertAlign w:val="superscript"/>
        </w:rPr>
        <w:t>1</w:t>
      </w:r>
      <w:r w:rsidRPr="00005974">
        <w:rPr>
          <w:rFonts w:ascii="Times New Roman" w:hAnsi="Times New Roman" w:cs="Times New Roman"/>
        </w:rPr>
        <w:t>, A. Aristides Yayanos</w:t>
      </w:r>
      <w:r w:rsidRPr="00005974">
        <w:rPr>
          <w:rFonts w:ascii="Times New Roman" w:hAnsi="Times New Roman" w:cs="Times New Roman"/>
          <w:vertAlign w:val="superscript"/>
        </w:rPr>
        <w:t>1</w:t>
      </w:r>
      <w:r w:rsidRPr="00005974">
        <w:rPr>
          <w:rFonts w:ascii="Times New Roman" w:hAnsi="Times New Roman" w:cs="Times New Roman"/>
        </w:rPr>
        <w:t xml:space="preserve">, </w:t>
      </w:r>
      <w:proofErr w:type="spellStart"/>
      <w:r w:rsidRPr="00005974">
        <w:rPr>
          <w:rFonts w:ascii="Times New Roman" w:hAnsi="Times New Roman" w:cs="Times New Roman"/>
        </w:rPr>
        <w:t>Masataka</w:t>
      </w:r>
      <w:proofErr w:type="spellEnd"/>
      <w:r w:rsidRPr="00005974">
        <w:rPr>
          <w:rFonts w:ascii="Times New Roman" w:hAnsi="Times New Roman" w:cs="Times New Roman"/>
        </w:rPr>
        <w:t xml:space="preserve"> Kusube</w:t>
      </w:r>
      <w:r w:rsidRPr="00005974">
        <w:rPr>
          <w:rFonts w:ascii="Times New Roman" w:hAnsi="Times New Roman" w:cs="Times New Roman"/>
          <w:vertAlign w:val="superscript"/>
        </w:rPr>
        <w:t>3</w:t>
      </w:r>
      <w:r w:rsidRPr="00005974">
        <w:rPr>
          <w:rFonts w:ascii="Times New Roman" w:hAnsi="Times New Roman" w:cs="Times New Roman"/>
        </w:rPr>
        <w:t>, Barbara A. Methé</w:t>
      </w:r>
      <w:r w:rsidRPr="00005974">
        <w:rPr>
          <w:rFonts w:ascii="Times New Roman" w:hAnsi="Times New Roman" w:cs="Times New Roman"/>
          <w:vertAlign w:val="superscript"/>
        </w:rPr>
        <w:t>4</w:t>
      </w:r>
      <w:r w:rsidRPr="00005974">
        <w:rPr>
          <w:rFonts w:ascii="Times New Roman" w:hAnsi="Times New Roman" w:cs="Times New Roman"/>
        </w:rPr>
        <w:t>, Douglas H. Bartlett</w:t>
      </w:r>
      <w:r w:rsidRPr="00005974">
        <w:rPr>
          <w:rFonts w:ascii="Times New Roman" w:hAnsi="Times New Roman" w:cs="Times New Roman"/>
          <w:vertAlign w:val="superscript"/>
        </w:rPr>
        <w:t>1*</w:t>
      </w:r>
    </w:p>
    <w:p w14:paraId="2D459109" w14:textId="60D9D518" w:rsidR="00005974" w:rsidRPr="00005974" w:rsidRDefault="00005974" w:rsidP="00005974">
      <w:pPr>
        <w:spacing w:line="480" w:lineRule="auto"/>
        <w:rPr>
          <w:rFonts w:ascii="Times New Roman" w:hAnsi="Times New Roman" w:cs="Times New Roman"/>
          <w:vertAlign w:val="superscript"/>
        </w:rPr>
      </w:pPr>
    </w:p>
    <w:p w14:paraId="1FD0D6DB" w14:textId="4D55F17A" w:rsidR="00005974" w:rsidRPr="00005974" w:rsidRDefault="00005974" w:rsidP="00005974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Information</w:t>
      </w:r>
    </w:p>
    <w:p w14:paraId="1001FFA1" w14:textId="42E3282C" w:rsidR="00A24104" w:rsidRDefault="00E02346">
      <w:pPr>
        <w:rPr>
          <w:rFonts w:ascii="Times New Roman" w:eastAsia="Times New Roman" w:hAnsi="Times New Roman" w:cs="Times New Roman"/>
        </w:rPr>
      </w:pPr>
    </w:p>
    <w:p w14:paraId="1F89019E" w14:textId="660FD7DF" w:rsidR="00005974" w:rsidRDefault="00005974">
      <w:pPr>
        <w:rPr>
          <w:rFonts w:ascii="Times New Roman" w:eastAsia="Times New Roman" w:hAnsi="Times New Roman" w:cs="Times New Roman"/>
        </w:rPr>
      </w:pPr>
    </w:p>
    <w:p w14:paraId="08D97F2D" w14:textId="1AF089D0" w:rsidR="00005974" w:rsidRDefault="00005974">
      <w:pPr>
        <w:rPr>
          <w:rFonts w:ascii="Times New Roman" w:eastAsia="Times New Roman" w:hAnsi="Times New Roman" w:cs="Times New Roman"/>
        </w:rPr>
      </w:pPr>
    </w:p>
    <w:p w14:paraId="18E3A756" w14:textId="70975F9D" w:rsidR="00005974" w:rsidRDefault="00005974">
      <w:pPr>
        <w:rPr>
          <w:rFonts w:ascii="Times New Roman" w:eastAsia="Times New Roman" w:hAnsi="Times New Roman" w:cs="Times New Roman"/>
        </w:rPr>
      </w:pPr>
    </w:p>
    <w:p w14:paraId="7A3BEDE9" w14:textId="682308CA" w:rsidR="00005974" w:rsidRDefault="00005974">
      <w:pPr>
        <w:rPr>
          <w:rFonts w:ascii="Times New Roman" w:eastAsia="Times New Roman" w:hAnsi="Times New Roman" w:cs="Times New Roman"/>
        </w:rPr>
      </w:pPr>
    </w:p>
    <w:p w14:paraId="2315250C" w14:textId="7D3AF3E7" w:rsidR="00005974" w:rsidRDefault="00005974">
      <w:pPr>
        <w:rPr>
          <w:rFonts w:ascii="Times New Roman" w:eastAsia="Times New Roman" w:hAnsi="Times New Roman" w:cs="Times New Roman"/>
        </w:rPr>
      </w:pPr>
    </w:p>
    <w:p w14:paraId="59ABEE1C" w14:textId="33DA987E" w:rsidR="00005974" w:rsidRDefault="00005974">
      <w:pPr>
        <w:rPr>
          <w:rFonts w:ascii="Times New Roman" w:eastAsia="Times New Roman" w:hAnsi="Times New Roman" w:cs="Times New Roman"/>
        </w:rPr>
      </w:pPr>
    </w:p>
    <w:p w14:paraId="6418D7F6" w14:textId="2821EF6E" w:rsidR="00005974" w:rsidRDefault="00005974">
      <w:pPr>
        <w:rPr>
          <w:rFonts w:ascii="Times New Roman" w:eastAsia="Times New Roman" w:hAnsi="Times New Roman" w:cs="Times New Roman"/>
        </w:rPr>
      </w:pPr>
    </w:p>
    <w:p w14:paraId="38EB1A7D" w14:textId="2E640AD9" w:rsidR="00005974" w:rsidRDefault="00005974">
      <w:pPr>
        <w:rPr>
          <w:rFonts w:ascii="Times New Roman" w:eastAsia="Times New Roman" w:hAnsi="Times New Roman" w:cs="Times New Roman"/>
        </w:rPr>
      </w:pPr>
    </w:p>
    <w:p w14:paraId="4F00EDB7" w14:textId="71AC58DF" w:rsidR="00005974" w:rsidRDefault="00005974">
      <w:pPr>
        <w:rPr>
          <w:rFonts w:ascii="Times New Roman" w:eastAsia="Times New Roman" w:hAnsi="Times New Roman" w:cs="Times New Roman"/>
        </w:rPr>
      </w:pPr>
    </w:p>
    <w:p w14:paraId="7BDA6994" w14:textId="05115BAA" w:rsidR="00005974" w:rsidRDefault="00005974">
      <w:pPr>
        <w:rPr>
          <w:rFonts w:ascii="Times New Roman" w:eastAsia="Times New Roman" w:hAnsi="Times New Roman" w:cs="Times New Roman"/>
        </w:rPr>
      </w:pPr>
    </w:p>
    <w:p w14:paraId="05F636D8" w14:textId="51A2A4C8" w:rsidR="00005974" w:rsidRDefault="00005974">
      <w:pPr>
        <w:rPr>
          <w:rFonts w:ascii="Times New Roman" w:eastAsia="Times New Roman" w:hAnsi="Times New Roman" w:cs="Times New Roman"/>
        </w:rPr>
      </w:pPr>
    </w:p>
    <w:p w14:paraId="67985BDA" w14:textId="5B08BA2C" w:rsidR="00005974" w:rsidRDefault="00005974">
      <w:pPr>
        <w:rPr>
          <w:rFonts w:ascii="Times New Roman" w:eastAsia="Times New Roman" w:hAnsi="Times New Roman" w:cs="Times New Roman"/>
        </w:rPr>
      </w:pPr>
    </w:p>
    <w:p w14:paraId="78DB0D1D" w14:textId="0692F74B" w:rsidR="00005974" w:rsidRDefault="00005974">
      <w:pPr>
        <w:rPr>
          <w:rFonts w:ascii="Times New Roman" w:eastAsia="Times New Roman" w:hAnsi="Times New Roman" w:cs="Times New Roman"/>
        </w:rPr>
      </w:pPr>
    </w:p>
    <w:p w14:paraId="4F259F22" w14:textId="7156BF9A" w:rsidR="00005974" w:rsidRDefault="00005974">
      <w:pPr>
        <w:rPr>
          <w:rFonts w:ascii="Times New Roman" w:eastAsia="Times New Roman" w:hAnsi="Times New Roman" w:cs="Times New Roman"/>
        </w:rPr>
      </w:pPr>
    </w:p>
    <w:p w14:paraId="28017880" w14:textId="5B787C39" w:rsidR="00005974" w:rsidRDefault="00005974">
      <w:pPr>
        <w:rPr>
          <w:rFonts w:ascii="Times New Roman" w:eastAsia="Times New Roman" w:hAnsi="Times New Roman" w:cs="Times New Roman"/>
        </w:rPr>
      </w:pPr>
    </w:p>
    <w:p w14:paraId="3842799D" w14:textId="69404CE1" w:rsidR="00005974" w:rsidRDefault="00005974">
      <w:pPr>
        <w:rPr>
          <w:rFonts w:ascii="Times New Roman" w:eastAsia="Times New Roman" w:hAnsi="Times New Roman" w:cs="Times New Roman"/>
        </w:rPr>
      </w:pPr>
    </w:p>
    <w:p w14:paraId="62D25390" w14:textId="39DCB6DF" w:rsidR="00005974" w:rsidRDefault="00005974">
      <w:pPr>
        <w:rPr>
          <w:rFonts w:ascii="Times New Roman" w:eastAsia="Times New Roman" w:hAnsi="Times New Roman" w:cs="Times New Roman"/>
        </w:rPr>
      </w:pPr>
    </w:p>
    <w:p w14:paraId="636050A4" w14:textId="0102964C" w:rsidR="00005974" w:rsidRDefault="00005974">
      <w:pPr>
        <w:rPr>
          <w:rFonts w:ascii="Times New Roman" w:eastAsia="Times New Roman" w:hAnsi="Times New Roman" w:cs="Times New Roman"/>
        </w:rPr>
      </w:pPr>
    </w:p>
    <w:p w14:paraId="5B4C989B" w14:textId="24875897" w:rsidR="00005974" w:rsidRDefault="00005974">
      <w:pPr>
        <w:rPr>
          <w:rFonts w:ascii="Times New Roman" w:eastAsia="Times New Roman" w:hAnsi="Times New Roman" w:cs="Times New Roman"/>
        </w:rPr>
      </w:pPr>
    </w:p>
    <w:p w14:paraId="775E5578" w14:textId="7901DAC5" w:rsidR="00005974" w:rsidRDefault="00005974">
      <w:pPr>
        <w:rPr>
          <w:rFonts w:ascii="Times New Roman" w:eastAsia="Times New Roman" w:hAnsi="Times New Roman" w:cs="Times New Roman"/>
        </w:rPr>
      </w:pPr>
    </w:p>
    <w:p w14:paraId="5732B346" w14:textId="4F145A12" w:rsidR="00005974" w:rsidRDefault="00005974">
      <w:pPr>
        <w:rPr>
          <w:rFonts w:ascii="Times New Roman" w:eastAsia="Times New Roman" w:hAnsi="Times New Roman" w:cs="Times New Roman"/>
        </w:rPr>
      </w:pPr>
    </w:p>
    <w:p w14:paraId="5AD055FB" w14:textId="057F582D" w:rsidR="00005974" w:rsidRDefault="00005974">
      <w:pPr>
        <w:rPr>
          <w:rFonts w:ascii="Times New Roman" w:eastAsia="Times New Roman" w:hAnsi="Times New Roman" w:cs="Times New Roman"/>
        </w:rPr>
      </w:pPr>
    </w:p>
    <w:p w14:paraId="01666F99" w14:textId="51D3EB5E" w:rsidR="00005974" w:rsidRDefault="00005974">
      <w:pPr>
        <w:rPr>
          <w:rFonts w:ascii="Times New Roman" w:eastAsia="Times New Roman" w:hAnsi="Times New Roman" w:cs="Times New Roman"/>
        </w:rPr>
      </w:pPr>
    </w:p>
    <w:p w14:paraId="49F94420" w14:textId="7AB74FCC" w:rsidR="00005974" w:rsidRDefault="00005974">
      <w:pPr>
        <w:rPr>
          <w:rFonts w:ascii="Times New Roman" w:eastAsia="Times New Roman" w:hAnsi="Times New Roman" w:cs="Times New Roman"/>
        </w:rPr>
      </w:pPr>
    </w:p>
    <w:p w14:paraId="657D2C95" w14:textId="0E244A7D" w:rsidR="00005974" w:rsidRDefault="00005974">
      <w:pPr>
        <w:rPr>
          <w:rFonts w:ascii="Times New Roman" w:eastAsia="Times New Roman" w:hAnsi="Times New Roman" w:cs="Times New Roman"/>
        </w:rPr>
      </w:pPr>
    </w:p>
    <w:p w14:paraId="214A68A4" w14:textId="3E9D1D24" w:rsidR="00005974" w:rsidRDefault="00005974">
      <w:pPr>
        <w:rPr>
          <w:rFonts w:ascii="Times New Roman" w:eastAsia="Times New Roman" w:hAnsi="Times New Roman" w:cs="Times New Roman"/>
        </w:rPr>
      </w:pPr>
    </w:p>
    <w:p w14:paraId="2C73C572" w14:textId="706A784F" w:rsidR="00005974" w:rsidRDefault="00005974">
      <w:pPr>
        <w:rPr>
          <w:rFonts w:ascii="Times New Roman" w:eastAsia="Times New Roman" w:hAnsi="Times New Roman" w:cs="Times New Roman"/>
        </w:rPr>
      </w:pPr>
    </w:p>
    <w:p w14:paraId="3F965CFE" w14:textId="067A6481" w:rsidR="00005974" w:rsidRDefault="00005974">
      <w:pPr>
        <w:rPr>
          <w:rFonts w:ascii="Times New Roman" w:eastAsia="Times New Roman" w:hAnsi="Times New Roman" w:cs="Times New Roman"/>
        </w:rPr>
      </w:pPr>
    </w:p>
    <w:p w14:paraId="206E4F61" w14:textId="42E7FDA7" w:rsidR="00005974" w:rsidRDefault="00005974">
      <w:pPr>
        <w:rPr>
          <w:rFonts w:ascii="Times New Roman" w:eastAsia="Times New Roman" w:hAnsi="Times New Roman" w:cs="Times New Roman"/>
        </w:rPr>
      </w:pPr>
    </w:p>
    <w:p w14:paraId="58FAB919" w14:textId="77777777" w:rsidR="00005974" w:rsidRPr="00005974" w:rsidRDefault="00005974">
      <w:pPr>
        <w:rPr>
          <w:rFonts w:ascii="Times New Roman" w:eastAsia="Times New Roman" w:hAnsi="Times New Roman" w:cs="Times New Roman"/>
        </w:rPr>
      </w:pPr>
    </w:p>
    <w:p w14:paraId="124BABEB" w14:textId="447B764B" w:rsidR="00433FA0" w:rsidRPr="00005974" w:rsidRDefault="00433FA0">
      <w:pPr>
        <w:rPr>
          <w:rFonts w:ascii="Times New Roman" w:hAnsi="Times New Roman" w:cs="Times New Roman"/>
        </w:rPr>
      </w:pPr>
    </w:p>
    <w:p w14:paraId="697ACA2C" w14:textId="26AAEA9A" w:rsidR="00433FA0" w:rsidRPr="00433FA0" w:rsidRDefault="00433FA0">
      <w:pPr>
        <w:rPr>
          <w:rFonts w:ascii="Times New Roman" w:hAnsi="Times New Roman" w:cs="Times New Roman"/>
        </w:rPr>
      </w:pPr>
    </w:p>
    <w:p w14:paraId="05F6F003" w14:textId="3353375A" w:rsidR="00433FA0" w:rsidRPr="00D82C4F" w:rsidRDefault="00433FA0">
      <w:pPr>
        <w:rPr>
          <w:rFonts w:ascii="Times New Roman" w:hAnsi="Times New Roman" w:cs="Times New Roman"/>
        </w:rPr>
      </w:pPr>
      <w:r w:rsidRPr="00433FA0">
        <w:rPr>
          <w:rFonts w:ascii="Times New Roman" w:hAnsi="Times New Roman" w:cs="Times New Roman"/>
        </w:rPr>
        <w:lastRenderedPageBreak/>
        <w:t>Supplementary Figure 1. Growth curves of</w:t>
      </w:r>
      <w:r w:rsidR="00D82C4F">
        <w:rPr>
          <w:rFonts w:ascii="Times New Roman" w:hAnsi="Times New Roman" w:cs="Times New Roman"/>
        </w:rPr>
        <w:t xml:space="preserve"> strains of </w:t>
      </w:r>
      <w:r w:rsidRPr="006B2A61">
        <w:rPr>
          <w:rFonts w:ascii="Times New Roman" w:hAnsi="Times New Roman" w:cs="Times New Roman"/>
          <w:i/>
          <w:iCs/>
        </w:rPr>
        <w:t>Colwellia</w:t>
      </w:r>
      <w:r w:rsidRPr="00433FA0">
        <w:rPr>
          <w:rFonts w:ascii="Times New Roman" w:hAnsi="Times New Roman" w:cs="Times New Roman"/>
        </w:rPr>
        <w:t xml:space="preserve"> </w:t>
      </w:r>
      <w:r w:rsidR="00D82C4F" w:rsidRPr="00D82C4F">
        <w:rPr>
          <w:rFonts w:ascii="Times New Roman" w:hAnsi="Times New Roman" w:cs="Times New Roman"/>
          <w:i/>
          <w:iCs/>
        </w:rPr>
        <w:t>psychrerythraea</w:t>
      </w:r>
      <w:r w:rsidR="00D82C4F">
        <w:rPr>
          <w:rFonts w:ascii="Times New Roman" w:hAnsi="Times New Roman" w:cs="Times New Roman"/>
        </w:rPr>
        <w:t xml:space="preserve"> </w:t>
      </w:r>
      <w:r w:rsidRPr="00433FA0">
        <w:rPr>
          <w:rFonts w:ascii="Times New Roman" w:hAnsi="Times New Roman" w:cs="Times New Roman"/>
        </w:rPr>
        <w:t>as a function of pressure</w:t>
      </w:r>
      <w:r w:rsidR="00D82C4F">
        <w:rPr>
          <w:rFonts w:ascii="Times New Roman" w:hAnsi="Times New Roman" w:cs="Times New Roman"/>
        </w:rPr>
        <w:t xml:space="preserve"> and temperature</w:t>
      </w:r>
      <w:r w:rsidRPr="00433FA0">
        <w:rPr>
          <w:rFonts w:ascii="Times New Roman" w:hAnsi="Times New Roman" w:cs="Times New Roman"/>
        </w:rPr>
        <w:t>. A</w:t>
      </w:r>
      <w:r w:rsidR="00D82C4F">
        <w:rPr>
          <w:rFonts w:ascii="Times New Roman" w:hAnsi="Times New Roman" w:cs="Times New Roman"/>
        </w:rPr>
        <w:t>,</w:t>
      </w:r>
      <w:r w:rsidRPr="00433FA0">
        <w:rPr>
          <w:rFonts w:ascii="Times New Roman" w:hAnsi="Times New Roman" w:cs="Times New Roman"/>
        </w:rPr>
        <w:t xml:space="preserve"> </w:t>
      </w:r>
      <w:r w:rsidR="00D82C4F" w:rsidRPr="00D82C4F">
        <w:rPr>
          <w:rFonts w:ascii="Times New Roman" w:hAnsi="Times New Roman" w:cs="Times New Roman"/>
          <w:i/>
          <w:iCs/>
        </w:rPr>
        <w:t>C. psychrerythraea</w:t>
      </w:r>
      <w:r w:rsidR="00D82C4F">
        <w:rPr>
          <w:rFonts w:ascii="Times New Roman" w:hAnsi="Times New Roman" w:cs="Times New Roman"/>
          <w:i/>
          <w:iCs/>
        </w:rPr>
        <w:t xml:space="preserve"> </w:t>
      </w:r>
      <w:r w:rsidR="00D82C4F">
        <w:rPr>
          <w:rFonts w:ascii="Times New Roman" w:hAnsi="Times New Roman" w:cs="Times New Roman"/>
        </w:rPr>
        <w:t xml:space="preserve">34H; B, </w:t>
      </w:r>
      <w:r w:rsidR="00D82C4F">
        <w:rPr>
          <w:rFonts w:ascii="Times New Roman" w:hAnsi="Times New Roman" w:cs="Times New Roman"/>
          <w:i/>
          <w:iCs/>
        </w:rPr>
        <w:t xml:space="preserve">C. psychrerythraea </w:t>
      </w:r>
      <w:r w:rsidR="00D82C4F">
        <w:rPr>
          <w:rFonts w:ascii="Times New Roman" w:hAnsi="Times New Roman" w:cs="Times New Roman"/>
        </w:rPr>
        <w:t xml:space="preserve">ND2E; </w:t>
      </w:r>
      <w:r w:rsidR="00D82C4F">
        <w:rPr>
          <w:rFonts w:ascii="Times New Roman" w:hAnsi="Times New Roman" w:cs="Times New Roman"/>
          <w:i/>
          <w:iCs/>
        </w:rPr>
        <w:t>C. psychrerythraea</w:t>
      </w:r>
      <w:r w:rsidR="00D82C4F">
        <w:rPr>
          <w:rFonts w:ascii="Times New Roman" w:hAnsi="Times New Roman" w:cs="Times New Roman"/>
        </w:rPr>
        <w:t xml:space="preserve"> GAB14E.</w:t>
      </w:r>
    </w:p>
    <w:p w14:paraId="06CCA19E" w14:textId="7360E597" w:rsidR="00433FA0" w:rsidRDefault="00433FA0">
      <w:pPr>
        <w:rPr>
          <w:rFonts w:ascii="Times New Roman" w:hAnsi="Times New Roman" w:cs="Times New Roman"/>
        </w:rPr>
      </w:pPr>
    </w:p>
    <w:p w14:paraId="6754BEB9" w14:textId="3925BC90" w:rsidR="00433FA0" w:rsidRDefault="00433FA0">
      <w:pPr>
        <w:rPr>
          <w:rFonts w:ascii="Times New Roman" w:hAnsi="Times New Roman" w:cs="Times New Roman"/>
        </w:rPr>
      </w:pPr>
    </w:p>
    <w:p w14:paraId="77BFB5BA" w14:textId="10ABA379" w:rsidR="00433FA0" w:rsidRDefault="00433FA0">
      <w:pPr>
        <w:rPr>
          <w:rFonts w:ascii="Times New Roman" w:hAnsi="Times New Roman" w:cs="Times New Roman"/>
        </w:rPr>
      </w:pPr>
    </w:p>
    <w:p w14:paraId="23AB1906" w14:textId="5C0CFA97" w:rsidR="00433FA0" w:rsidRDefault="00005974">
      <w:pPr>
        <w:rPr>
          <w:rFonts w:ascii="Times New Roman" w:hAnsi="Times New Roman" w:cs="Times New Roman"/>
        </w:rPr>
      </w:pPr>
      <w:r w:rsidRPr="006D0162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8F6535C" wp14:editId="55B5D3C0">
            <wp:extent cx="5943600" cy="17830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5C0A8" w14:textId="47CCD3E8" w:rsidR="00433FA0" w:rsidRDefault="00433FA0">
      <w:pPr>
        <w:rPr>
          <w:rFonts w:ascii="Times New Roman" w:hAnsi="Times New Roman" w:cs="Times New Roman"/>
        </w:rPr>
      </w:pPr>
    </w:p>
    <w:p w14:paraId="17EA5442" w14:textId="13AF2DD0" w:rsidR="00433FA0" w:rsidRDefault="00433FA0">
      <w:pPr>
        <w:rPr>
          <w:rFonts w:ascii="Times New Roman" w:hAnsi="Times New Roman" w:cs="Times New Roman"/>
        </w:rPr>
      </w:pPr>
    </w:p>
    <w:p w14:paraId="427D4321" w14:textId="5A85162A" w:rsidR="00433FA0" w:rsidRDefault="00433FA0">
      <w:pPr>
        <w:rPr>
          <w:rFonts w:ascii="Times New Roman" w:hAnsi="Times New Roman" w:cs="Times New Roman"/>
        </w:rPr>
      </w:pPr>
    </w:p>
    <w:p w14:paraId="3EB0268B" w14:textId="06C381CF" w:rsidR="00433FA0" w:rsidRDefault="00433FA0">
      <w:pPr>
        <w:rPr>
          <w:rFonts w:ascii="Times New Roman" w:hAnsi="Times New Roman" w:cs="Times New Roman"/>
        </w:rPr>
      </w:pPr>
    </w:p>
    <w:p w14:paraId="1557977A" w14:textId="5C5ADC6A" w:rsidR="00433FA0" w:rsidRDefault="00433FA0">
      <w:pPr>
        <w:rPr>
          <w:rFonts w:ascii="Times New Roman" w:hAnsi="Times New Roman" w:cs="Times New Roman"/>
        </w:rPr>
      </w:pPr>
    </w:p>
    <w:p w14:paraId="24C6B815" w14:textId="7690D4D8" w:rsidR="00433FA0" w:rsidRDefault="00433FA0">
      <w:pPr>
        <w:rPr>
          <w:rFonts w:ascii="Times New Roman" w:hAnsi="Times New Roman" w:cs="Times New Roman"/>
        </w:rPr>
      </w:pPr>
    </w:p>
    <w:p w14:paraId="2D424CCB" w14:textId="6388D7FE" w:rsidR="00433FA0" w:rsidRDefault="00433FA0">
      <w:pPr>
        <w:rPr>
          <w:rFonts w:ascii="Times New Roman" w:hAnsi="Times New Roman" w:cs="Times New Roman"/>
        </w:rPr>
      </w:pPr>
    </w:p>
    <w:p w14:paraId="13D319B9" w14:textId="248E77A5" w:rsidR="00433FA0" w:rsidRDefault="00433FA0">
      <w:pPr>
        <w:rPr>
          <w:rFonts w:ascii="Times New Roman" w:hAnsi="Times New Roman" w:cs="Times New Roman"/>
        </w:rPr>
      </w:pPr>
    </w:p>
    <w:p w14:paraId="0890B994" w14:textId="332C24EE" w:rsidR="00433FA0" w:rsidRDefault="00433FA0">
      <w:pPr>
        <w:rPr>
          <w:rFonts w:ascii="Times New Roman" w:hAnsi="Times New Roman" w:cs="Times New Roman"/>
        </w:rPr>
      </w:pPr>
    </w:p>
    <w:p w14:paraId="3F9180D9" w14:textId="4C08DC20" w:rsidR="00433FA0" w:rsidRDefault="00433FA0">
      <w:pPr>
        <w:rPr>
          <w:rFonts w:ascii="Times New Roman" w:hAnsi="Times New Roman" w:cs="Times New Roman"/>
        </w:rPr>
      </w:pPr>
    </w:p>
    <w:p w14:paraId="0AF1828F" w14:textId="6E2A4DA3" w:rsidR="00433FA0" w:rsidRDefault="00433FA0">
      <w:pPr>
        <w:rPr>
          <w:rFonts w:ascii="Times New Roman" w:hAnsi="Times New Roman" w:cs="Times New Roman"/>
        </w:rPr>
      </w:pPr>
    </w:p>
    <w:p w14:paraId="67F14E10" w14:textId="2F4CB2BA" w:rsidR="00433FA0" w:rsidRDefault="00433FA0">
      <w:pPr>
        <w:rPr>
          <w:rFonts w:ascii="Times New Roman" w:hAnsi="Times New Roman" w:cs="Times New Roman"/>
        </w:rPr>
      </w:pPr>
    </w:p>
    <w:p w14:paraId="72ED77AD" w14:textId="1B1517DE" w:rsidR="00433FA0" w:rsidRDefault="00433FA0">
      <w:pPr>
        <w:rPr>
          <w:rFonts w:ascii="Times New Roman" w:hAnsi="Times New Roman" w:cs="Times New Roman"/>
        </w:rPr>
      </w:pPr>
    </w:p>
    <w:p w14:paraId="13416868" w14:textId="6774924B" w:rsidR="00433FA0" w:rsidRDefault="0093192B">
      <w:pPr>
        <w:rPr>
          <w:rFonts w:ascii="Times New Roman" w:hAnsi="Times New Roman" w:cs="Times New Roman"/>
        </w:rPr>
      </w:pPr>
      <w:r w:rsidRPr="0093192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E1D3337" wp14:editId="5037C2F4">
            <wp:extent cx="5943600" cy="57645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6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AE9F3" w14:textId="6B6DD4CF" w:rsidR="00433FA0" w:rsidRDefault="00433FA0">
      <w:pPr>
        <w:rPr>
          <w:rFonts w:ascii="Times New Roman" w:hAnsi="Times New Roman" w:cs="Times New Roman"/>
        </w:rPr>
      </w:pPr>
    </w:p>
    <w:p w14:paraId="6F89F89D" w14:textId="7CBDCDD9" w:rsidR="00433FA0" w:rsidRDefault="00433FA0">
      <w:pPr>
        <w:rPr>
          <w:rFonts w:ascii="Times New Roman" w:hAnsi="Times New Roman" w:cs="Times New Roman"/>
        </w:rPr>
      </w:pPr>
    </w:p>
    <w:p w14:paraId="188EFEF0" w14:textId="77777777" w:rsidR="003772DC" w:rsidRDefault="003772DC">
      <w:pPr>
        <w:rPr>
          <w:rFonts w:ascii="Times New Roman" w:hAnsi="Times New Roman" w:cs="Times New Roman"/>
        </w:rPr>
      </w:pPr>
    </w:p>
    <w:p w14:paraId="5B66322E" w14:textId="7A9FFEF3" w:rsidR="00433FA0" w:rsidRDefault="00433FA0">
      <w:pPr>
        <w:rPr>
          <w:rFonts w:ascii="Times New Roman" w:hAnsi="Times New Roman" w:cs="Times New Roman"/>
        </w:rPr>
      </w:pPr>
    </w:p>
    <w:p w14:paraId="4F48947E" w14:textId="66BB91A8" w:rsidR="00433FA0" w:rsidRPr="00433FA0" w:rsidRDefault="00433FA0" w:rsidP="00433FA0">
      <w:pPr>
        <w:rPr>
          <w:rFonts w:ascii="Times New Roman" w:hAnsi="Times New Roman" w:cs="Times New Roman"/>
        </w:rPr>
      </w:pPr>
      <w:r w:rsidRPr="00433FA0">
        <w:rPr>
          <w:rFonts w:ascii="Times New Roman" w:hAnsi="Times New Roman" w:cs="Times New Roman"/>
        </w:rPr>
        <w:t xml:space="preserve">Supplementary Figure 2. Ribosomal 16S RNA gene tree of members of the </w:t>
      </w:r>
      <w:r w:rsidRPr="006B2A61">
        <w:rPr>
          <w:rFonts w:ascii="Times New Roman" w:hAnsi="Times New Roman" w:cs="Times New Roman"/>
          <w:i/>
          <w:iCs/>
        </w:rPr>
        <w:t>Colwellia</w:t>
      </w:r>
      <w:r w:rsidRPr="00433FA0">
        <w:rPr>
          <w:rFonts w:ascii="Times New Roman" w:hAnsi="Times New Roman" w:cs="Times New Roman"/>
        </w:rPr>
        <w:t>.</w:t>
      </w:r>
      <w:r w:rsidR="0071253F">
        <w:rPr>
          <w:rFonts w:ascii="Times New Roman" w:hAnsi="Times New Roman" w:cs="Times New Roman"/>
        </w:rPr>
        <w:t xml:space="preserve"> Strains in bold were compared in this study; blue are piezophilic, black are piezosensitive.</w:t>
      </w:r>
    </w:p>
    <w:p w14:paraId="6704B439" w14:textId="3A82E9F7" w:rsidR="00433FA0" w:rsidRDefault="00433FA0">
      <w:pPr>
        <w:rPr>
          <w:rFonts w:ascii="Times New Roman" w:hAnsi="Times New Roman" w:cs="Times New Roman"/>
        </w:rPr>
      </w:pPr>
    </w:p>
    <w:p w14:paraId="4B567ADA" w14:textId="76819508" w:rsidR="00433FA0" w:rsidRDefault="00433FA0">
      <w:pPr>
        <w:rPr>
          <w:rFonts w:ascii="Times New Roman" w:hAnsi="Times New Roman" w:cs="Times New Roman"/>
        </w:rPr>
      </w:pPr>
    </w:p>
    <w:p w14:paraId="643F408D" w14:textId="699C49BF" w:rsidR="00433FA0" w:rsidRDefault="00433FA0">
      <w:pPr>
        <w:rPr>
          <w:rFonts w:ascii="Times New Roman" w:hAnsi="Times New Roman" w:cs="Times New Roman"/>
        </w:rPr>
      </w:pPr>
    </w:p>
    <w:p w14:paraId="2BC60D23" w14:textId="67F2CF01" w:rsidR="00433FA0" w:rsidRDefault="00433FA0">
      <w:pPr>
        <w:rPr>
          <w:rFonts w:ascii="Times New Roman" w:hAnsi="Times New Roman" w:cs="Times New Roman"/>
        </w:rPr>
      </w:pPr>
    </w:p>
    <w:p w14:paraId="68FC4AA7" w14:textId="31C8DB16" w:rsidR="00433FA0" w:rsidRDefault="00433FA0">
      <w:pPr>
        <w:rPr>
          <w:rFonts w:ascii="Times New Roman" w:hAnsi="Times New Roman" w:cs="Times New Roman"/>
        </w:rPr>
      </w:pPr>
    </w:p>
    <w:p w14:paraId="01899C7C" w14:textId="1744EB16" w:rsidR="00433FA0" w:rsidRDefault="00433FA0">
      <w:pPr>
        <w:rPr>
          <w:rFonts w:ascii="Times New Roman" w:hAnsi="Times New Roman" w:cs="Times New Roman"/>
        </w:rPr>
      </w:pPr>
    </w:p>
    <w:p w14:paraId="49FB5AA6" w14:textId="4AD1655D" w:rsidR="00433FA0" w:rsidRDefault="00433FA0">
      <w:pPr>
        <w:rPr>
          <w:rFonts w:ascii="Times New Roman" w:hAnsi="Times New Roman" w:cs="Times New Roman"/>
        </w:rPr>
      </w:pPr>
    </w:p>
    <w:p w14:paraId="5E2A74DA" w14:textId="1DD1C7C2" w:rsidR="00433FA0" w:rsidRDefault="00433FA0">
      <w:pPr>
        <w:rPr>
          <w:rFonts w:ascii="Times New Roman" w:hAnsi="Times New Roman" w:cs="Times New Roman"/>
        </w:rPr>
      </w:pPr>
    </w:p>
    <w:p w14:paraId="13E91AEC" w14:textId="70BA811C" w:rsidR="00433FA0" w:rsidRDefault="00433FA0">
      <w:pPr>
        <w:rPr>
          <w:rFonts w:ascii="Times New Roman" w:hAnsi="Times New Roman" w:cs="Times New Roman"/>
        </w:rPr>
      </w:pPr>
    </w:p>
    <w:p w14:paraId="3982D092" w14:textId="79D1C5E4" w:rsidR="00433FA0" w:rsidRDefault="00433FA0" w:rsidP="00433FA0">
      <w:pPr>
        <w:rPr>
          <w:rFonts w:ascii="Times New Roman" w:hAnsi="Times New Roman" w:cs="Times New Roman"/>
        </w:rPr>
      </w:pPr>
      <w:r w:rsidRPr="00433FA0">
        <w:rPr>
          <w:rFonts w:ascii="Times New Roman" w:hAnsi="Times New Roman" w:cs="Times New Roman"/>
          <w:noProof/>
        </w:rPr>
        <w:drawing>
          <wp:inline distT="0" distB="0" distL="0" distR="0" wp14:anchorId="7FA1B535" wp14:editId="3E22C46A">
            <wp:extent cx="5943600" cy="24098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3EE00" w14:textId="40D6EF77" w:rsidR="00433FA0" w:rsidRDefault="00433FA0" w:rsidP="00433FA0">
      <w:pPr>
        <w:rPr>
          <w:rFonts w:ascii="Times New Roman" w:hAnsi="Times New Roman" w:cs="Times New Roman"/>
        </w:rPr>
      </w:pPr>
    </w:p>
    <w:p w14:paraId="10AD7D81" w14:textId="77777777" w:rsidR="003772DC" w:rsidRDefault="003772DC" w:rsidP="00433FA0">
      <w:pPr>
        <w:rPr>
          <w:rFonts w:ascii="Times New Roman" w:hAnsi="Times New Roman" w:cs="Times New Roman"/>
        </w:rPr>
      </w:pPr>
    </w:p>
    <w:p w14:paraId="66D335F0" w14:textId="77777777" w:rsidR="00433FA0" w:rsidRDefault="00433FA0" w:rsidP="00433FA0">
      <w:pPr>
        <w:rPr>
          <w:rFonts w:ascii="Times New Roman" w:hAnsi="Times New Roman" w:cs="Times New Roman"/>
        </w:rPr>
      </w:pPr>
    </w:p>
    <w:p w14:paraId="6F207A11" w14:textId="130A251F" w:rsidR="00433FA0" w:rsidRPr="00433FA0" w:rsidRDefault="00433FA0" w:rsidP="00433FA0">
      <w:pPr>
        <w:rPr>
          <w:rFonts w:ascii="Times New Roman" w:hAnsi="Times New Roman" w:cs="Times New Roman"/>
        </w:rPr>
      </w:pPr>
      <w:r w:rsidRPr="00433FA0">
        <w:rPr>
          <w:rFonts w:ascii="Times New Roman" w:hAnsi="Times New Roman" w:cs="Times New Roman"/>
        </w:rPr>
        <w:t xml:space="preserve">Supplementary Figure 3. </w:t>
      </w:r>
      <w:r w:rsidR="0071253F">
        <w:rPr>
          <w:rFonts w:ascii="Times New Roman" w:hAnsi="Times New Roman" w:cs="Times New Roman"/>
        </w:rPr>
        <w:t>Strains</w:t>
      </w:r>
      <w:r w:rsidRPr="00433FA0">
        <w:rPr>
          <w:rFonts w:ascii="Times New Roman" w:hAnsi="Times New Roman" w:cs="Times New Roman"/>
        </w:rPr>
        <w:t xml:space="preserve"> of </w:t>
      </w:r>
      <w:r w:rsidRPr="006B2A61">
        <w:rPr>
          <w:rFonts w:ascii="Times New Roman" w:hAnsi="Times New Roman" w:cs="Times New Roman"/>
          <w:i/>
          <w:iCs/>
        </w:rPr>
        <w:t>Colwellia</w:t>
      </w:r>
      <w:r w:rsidRPr="00433FA0">
        <w:rPr>
          <w:rFonts w:ascii="Times New Roman" w:hAnsi="Times New Roman" w:cs="Times New Roman"/>
        </w:rPr>
        <w:t xml:space="preserve"> as a function of </w:t>
      </w:r>
      <w:r w:rsidR="0071253F">
        <w:rPr>
          <w:rFonts w:ascii="Times New Roman" w:hAnsi="Times New Roman" w:cs="Times New Roman"/>
        </w:rPr>
        <w:t xml:space="preserve">(A) </w:t>
      </w:r>
      <w:r w:rsidRPr="00433FA0">
        <w:rPr>
          <w:rFonts w:ascii="Times New Roman" w:hAnsi="Times New Roman" w:cs="Times New Roman"/>
        </w:rPr>
        <w:t>their genome % GC,</w:t>
      </w:r>
      <w:r w:rsidR="0071253F">
        <w:rPr>
          <w:rFonts w:ascii="Times New Roman" w:hAnsi="Times New Roman" w:cs="Times New Roman"/>
        </w:rPr>
        <w:t xml:space="preserve"> (B)</w:t>
      </w:r>
      <w:r w:rsidRPr="00433FA0">
        <w:rPr>
          <w:rFonts w:ascii="Times New Roman" w:hAnsi="Times New Roman" w:cs="Times New Roman"/>
        </w:rPr>
        <w:t xml:space="preserve"> full length 16S rRNA gene % GC, and </w:t>
      </w:r>
      <w:r w:rsidR="0071253F">
        <w:rPr>
          <w:rFonts w:ascii="Times New Roman" w:hAnsi="Times New Roman" w:cs="Times New Roman"/>
        </w:rPr>
        <w:t xml:space="preserve">(C) </w:t>
      </w:r>
      <w:r w:rsidRPr="00433FA0">
        <w:rPr>
          <w:rFonts w:ascii="Times New Roman" w:hAnsi="Times New Roman" w:cs="Times New Roman"/>
        </w:rPr>
        <w:t xml:space="preserve">genome size. </w:t>
      </w:r>
    </w:p>
    <w:p w14:paraId="3DF803E9" w14:textId="7CFEB039" w:rsidR="00433FA0" w:rsidRDefault="00433FA0">
      <w:pPr>
        <w:rPr>
          <w:rFonts w:ascii="Times New Roman" w:hAnsi="Times New Roman" w:cs="Times New Roman"/>
        </w:rPr>
      </w:pPr>
    </w:p>
    <w:p w14:paraId="51BB78E3" w14:textId="56D5DA04" w:rsidR="00433FA0" w:rsidRDefault="00433FA0">
      <w:pPr>
        <w:rPr>
          <w:rFonts w:ascii="Times New Roman" w:hAnsi="Times New Roman" w:cs="Times New Roman"/>
        </w:rPr>
      </w:pPr>
    </w:p>
    <w:p w14:paraId="6519BE8B" w14:textId="27AFB456" w:rsidR="00433FA0" w:rsidRDefault="00433FA0">
      <w:pPr>
        <w:rPr>
          <w:rFonts w:ascii="Times New Roman" w:hAnsi="Times New Roman" w:cs="Times New Roman"/>
        </w:rPr>
      </w:pPr>
    </w:p>
    <w:p w14:paraId="1AA618EB" w14:textId="7116A265" w:rsidR="00433FA0" w:rsidRDefault="00433FA0">
      <w:pPr>
        <w:rPr>
          <w:rFonts w:ascii="Times New Roman" w:hAnsi="Times New Roman" w:cs="Times New Roman"/>
        </w:rPr>
      </w:pPr>
    </w:p>
    <w:p w14:paraId="0C60F149" w14:textId="7E1522E8" w:rsidR="00433FA0" w:rsidRDefault="00433FA0">
      <w:pPr>
        <w:rPr>
          <w:rFonts w:ascii="Times New Roman" w:hAnsi="Times New Roman" w:cs="Times New Roman"/>
        </w:rPr>
      </w:pPr>
    </w:p>
    <w:p w14:paraId="0BE910A0" w14:textId="072F84CC" w:rsidR="00433FA0" w:rsidRDefault="00433FA0">
      <w:pPr>
        <w:rPr>
          <w:rFonts w:ascii="Times New Roman" w:hAnsi="Times New Roman" w:cs="Times New Roman"/>
        </w:rPr>
      </w:pPr>
    </w:p>
    <w:p w14:paraId="45064234" w14:textId="1C26924B" w:rsidR="00433FA0" w:rsidRDefault="00433FA0">
      <w:pPr>
        <w:rPr>
          <w:rFonts w:ascii="Times New Roman" w:hAnsi="Times New Roman" w:cs="Times New Roman"/>
        </w:rPr>
      </w:pPr>
    </w:p>
    <w:p w14:paraId="0EC71314" w14:textId="063392DA" w:rsidR="00433FA0" w:rsidRDefault="00433FA0">
      <w:pPr>
        <w:rPr>
          <w:rFonts w:ascii="Times New Roman" w:hAnsi="Times New Roman" w:cs="Times New Roman"/>
        </w:rPr>
      </w:pPr>
    </w:p>
    <w:p w14:paraId="03956B99" w14:textId="164D7B1E" w:rsidR="00433FA0" w:rsidRDefault="00433FA0">
      <w:pPr>
        <w:rPr>
          <w:rFonts w:ascii="Times New Roman" w:hAnsi="Times New Roman" w:cs="Times New Roman"/>
        </w:rPr>
      </w:pPr>
    </w:p>
    <w:p w14:paraId="3578D9A8" w14:textId="7842DEDD" w:rsidR="00433FA0" w:rsidRDefault="00433FA0">
      <w:pPr>
        <w:rPr>
          <w:rFonts w:ascii="Times New Roman" w:hAnsi="Times New Roman" w:cs="Times New Roman"/>
        </w:rPr>
      </w:pPr>
    </w:p>
    <w:p w14:paraId="386CC683" w14:textId="40085DBE" w:rsidR="00433FA0" w:rsidRDefault="00433FA0">
      <w:pPr>
        <w:rPr>
          <w:rFonts w:ascii="Times New Roman" w:hAnsi="Times New Roman" w:cs="Times New Roman"/>
        </w:rPr>
      </w:pPr>
    </w:p>
    <w:p w14:paraId="1C0106CF" w14:textId="6E6F034C" w:rsidR="00433FA0" w:rsidRDefault="00433FA0">
      <w:pPr>
        <w:rPr>
          <w:rFonts w:ascii="Times New Roman" w:hAnsi="Times New Roman" w:cs="Times New Roman"/>
        </w:rPr>
      </w:pPr>
    </w:p>
    <w:p w14:paraId="33DE5B1E" w14:textId="745A65F0" w:rsidR="00433FA0" w:rsidRDefault="00433FA0">
      <w:pPr>
        <w:rPr>
          <w:rFonts w:ascii="Times New Roman" w:hAnsi="Times New Roman" w:cs="Times New Roman"/>
        </w:rPr>
      </w:pPr>
    </w:p>
    <w:p w14:paraId="4B05926F" w14:textId="2FCF9C0B" w:rsidR="00433FA0" w:rsidRDefault="00433FA0">
      <w:pPr>
        <w:rPr>
          <w:rFonts w:ascii="Times New Roman" w:hAnsi="Times New Roman" w:cs="Times New Roman"/>
        </w:rPr>
      </w:pPr>
    </w:p>
    <w:p w14:paraId="4AA2252B" w14:textId="4978ADEC" w:rsidR="00433FA0" w:rsidRDefault="00433FA0">
      <w:pPr>
        <w:rPr>
          <w:rFonts w:ascii="Times New Roman" w:hAnsi="Times New Roman" w:cs="Times New Roman"/>
        </w:rPr>
      </w:pPr>
    </w:p>
    <w:p w14:paraId="35B525A1" w14:textId="017164BD" w:rsidR="00433FA0" w:rsidRDefault="00433FA0">
      <w:pPr>
        <w:rPr>
          <w:rFonts w:ascii="Times New Roman" w:hAnsi="Times New Roman" w:cs="Times New Roman"/>
        </w:rPr>
      </w:pPr>
    </w:p>
    <w:p w14:paraId="76325291" w14:textId="03966F74" w:rsidR="00433FA0" w:rsidRDefault="00433FA0">
      <w:pPr>
        <w:rPr>
          <w:rFonts w:ascii="Times New Roman" w:hAnsi="Times New Roman" w:cs="Times New Roman"/>
        </w:rPr>
      </w:pPr>
    </w:p>
    <w:p w14:paraId="3D3E6E03" w14:textId="1F0F3DC3" w:rsidR="00433FA0" w:rsidRDefault="00433FA0">
      <w:pPr>
        <w:rPr>
          <w:rFonts w:ascii="Times New Roman" w:hAnsi="Times New Roman" w:cs="Times New Roman"/>
        </w:rPr>
      </w:pPr>
    </w:p>
    <w:p w14:paraId="26C11F0F" w14:textId="59D14549" w:rsidR="00433FA0" w:rsidRDefault="00433FA0">
      <w:pPr>
        <w:rPr>
          <w:rFonts w:ascii="Times New Roman" w:hAnsi="Times New Roman" w:cs="Times New Roman"/>
        </w:rPr>
      </w:pPr>
    </w:p>
    <w:p w14:paraId="4C5BDC42" w14:textId="7B1DA88A" w:rsidR="00433FA0" w:rsidRDefault="00433FA0">
      <w:pPr>
        <w:rPr>
          <w:rFonts w:ascii="Times New Roman" w:hAnsi="Times New Roman" w:cs="Times New Roman"/>
        </w:rPr>
      </w:pPr>
    </w:p>
    <w:p w14:paraId="3BD7AACC" w14:textId="5BC026E7" w:rsidR="00433FA0" w:rsidRDefault="00433FA0">
      <w:pPr>
        <w:rPr>
          <w:rFonts w:ascii="Times New Roman" w:hAnsi="Times New Roman" w:cs="Times New Roman"/>
        </w:rPr>
      </w:pPr>
    </w:p>
    <w:p w14:paraId="75A1611A" w14:textId="4B1725F2" w:rsidR="00433FA0" w:rsidRDefault="00433FA0">
      <w:pPr>
        <w:rPr>
          <w:rFonts w:ascii="Times New Roman" w:hAnsi="Times New Roman" w:cs="Times New Roman"/>
        </w:rPr>
      </w:pPr>
    </w:p>
    <w:p w14:paraId="5217865C" w14:textId="6B8A6244" w:rsidR="00433FA0" w:rsidRDefault="00433FA0">
      <w:pPr>
        <w:rPr>
          <w:rFonts w:ascii="Times New Roman" w:hAnsi="Times New Roman" w:cs="Times New Roman"/>
        </w:rPr>
      </w:pPr>
    </w:p>
    <w:p w14:paraId="36E8CBA8" w14:textId="1BD9B6BD" w:rsidR="00433FA0" w:rsidRDefault="00433FA0">
      <w:pPr>
        <w:rPr>
          <w:rFonts w:ascii="Times New Roman" w:hAnsi="Times New Roman" w:cs="Times New Roman"/>
        </w:rPr>
      </w:pPr>
    </w:p>
    <w:p w14:paraId="0A4427D0" w14:textId="73B7FE0C" w:rsidR="00433FA0" w:rsidRDefault="00433FA0">
      <w:pPr>
        <w:rPr>
          <w:rFonts w:ascii="Times New Roman" w:hAnsi="Times New Roman" w:cs="Times New Roman"/>
        </w:rPr>
      </w:pPr>
    </w:p>
    <w:p w14:paraId="749A07FE" w14:textId="5431A25E" w:rsidR="00433FA0" w:rsidRDefault="00433FA0">
      <w:pPr>
        <w:rPr>
          <w:rFonts w:ascii="Times New Roman" w:hAnsi="Times New Roman" w:cs="Times New Roman"/>
        </w:rPr>
      </w:pPr>
    </w:p>
    <w:p w14:paraId="6FC35FB5" w14:textId="353BA847" w:rsidR="00433FA0" w:rsidRDefault="00433FA0">
      <w:pPr>
        <w:rPr>
          <w:rFonts w:ascii="Times New Roman" w:hAnsi="Times New Roman" w:cs="Times New Roman"/>
        </w:rPr>
      </w:pPr>
    </w:p>
    <w:p w14:paraId="4CB379A5" w14:textId="45DE5859" w:rsidR="00433FA0" w:rsidRDefault="00C3726E">
      <w:pPr>
        <w:rPr>
          <w:rFonts w:ascii="Times New Roman" w:hAnsi="Times New Roman" w:cs="Times New Roman"/>
        </w:rPr>
      </w:pPr>
      <w:r w:rsidRPr="00C3726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DF0203A" wp14:editId="0E75AF25">
            <wp:extent cx="5943600" cy="660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CE491" w14:textId="19977055" w:rsidR="00433FA0" w:rsidRDefault="00433FA0">
      <w:pPr>
        <w:rPr>
          <w:rFonts w:ascii="Times New Roman" w:hAnsi="Times New Roman" w:cs="Times New Roman"/>
        </w:rPr>
      </w:pPr>
    </w:p>
    <w:p w14:paraId="1A9E6D04" w14:textId="77777777" w:rsidR="00433FA0" w:rsidRDefault="00433FA0">
      <w:pPr>
        <w:rPr>
          <w:rFonts w:ascii="Times New Roman" w:hAnsi="Times New Roman" w:cs="Times New Roman"/>
        </w:rPr>
      </w:pPr>
    </w:p>
    <w:p w14:paraId="47C06B8E" w14:textId="32581435" w:rsidR="00433FA0" w:rsidRDefault="00433FA0">
      <w:pPr>
        <w:rPr>
          <w:rFonts w:ascii="Times New Roman" w:hAnsi="Times New Roman" w:cs="Times New Roman"/>
        </w:rPr>
      </w:pPr>
      <w:r w:rsidRPr="00433FA0">
        <w:rPr>
          <w:rFonts w:ascii="Times New Roman" w:hAnsi="Times New Roman" w:cs="Times New Roman"/>
        </w:rPr>
        <w:t>Supplementary Figure 4. Isoelectric point (</w:t>
      </w:r>
      <w:proofErr w:type="spellStart"/>
      <w:r w:rsidRPr="00433FA0">
        <w:rPr>
          <w:rFonts w:ascii="Times New Roman" w:hAnsi="Times New Roman" w:cs="Times New Roman"/>
        </w:rPr>
        <w:t>pI</w:t>
      </w:r>
      <w:proofErr w:type="spellEnd"/>
      <w:r w:rsidRPr="00433FA0">
        <w:rPr>
          <w:rFonts w:ascii="Times New Roman" w:hAnsi="Times New Roman" w:cs="Times New Roman"/>
        </w:rPr>
        <w:t xml:space="preserve">) bias within each strain. </w:t>
      </w:r>
      <w:r w:rsidR="00E0410C">
        <w:rPr>
          <w:rFonts w:ascii="Times New Roman" w:hAnsi="Times New Roman" w:cs="Times New Roman"/>
        </w:rPr>
        <w:t>A; Isoelectric point (</w:t>
      </w:r>
      <w:proofErr w:type="spellStart"/>
      <w:r w:rsidR="00E0410C">
        <w:rPr>
          <w:rFonts w:ascii="Times New Roman" w:hAnsi="Times New Roman" w:cs="Times New Roman"/>
        </w:rPr>
        <w:t>pI</w:t>
      </w:r>
      <w:proofErr w:type="spellEnd"/>
      <w:r w:rsidR="00E0410C">
        <w:rPr>
          <w:rFonts w:ascii="Times New Roman" w:hAnsi="Times New Roman" w:cs="Times New Roman"/>
        </w:rPr>
        <w:t xml:space="preserve">) distribution within each of the seven compared strains of </w:t>
      </w:r>
      <w:r w:rsidR="00E0410C" w:rsidRPr="00E0410C">
        <w:rPr>
          <w:rFonts w:ascii="Times New Roman" w:hAnsi="Times New Roman" w:cs="Times New Roman"/>
          <w:i/>
          <w:iCs/>
        </w:rPr>
        <w:t>Colwellia</w:t>
      </w:r>
      <w:r w:rsidR="00E0410C">
        <w:rPr>
          <w:rFonts w:ascii="Times New Roman" w:hAnsi="Times New Roman" w:cs="Times New Roman"/>
        </w:rPr>
        <w:t>, colored by genome. B</w:t>
      </w:r>
      <w:r w:rsidRPr="00433FA0">
        <w:rPr>
          <w:rFonts w:ascii="Times New Roman" w:hAnsi="Times New Roman" w:cs="Times New Roman"/>
        </w:rPr>
        <w:t xml:space="preserve">; Isoelectric point bias of proteins plotted as a function of % GC content within the genomes of members of the </w:t>
      </w:r>
      <w:r w:rsidRPr="006B2A61">
        <w:rPr>
          <w:rFonts w:ascii="Times New Roman" w:hAnsi="Times New Roman" w:cs="Times New Roman"/>
          <w:i/>
          <w:iCs/>
        </w:rPr>
        <w:t>Colwellia</w:t>
      </w:r>
      <w:r w:rsidRPr="00433FA0">
        <w:rPr>
          <w:rFonts w:ascii="Times New Roman" w:hAnsi="Times New Roman" w:cs="Times New Roman"/>
        </w:rPr>
        <w:t xml:space="preserve">, </w:t>
      </w:r>
      <w:r w:rsidRPr="006B2A61">
        <w:rPr>
          <w:rFonts w:ascii="Times New Roman" w:hAnsi="Times New Roman" w:cs="Times New Roman"/>
          <w:i/>
          <w:iCs/>
        </w:rPr>
        <w:t>Psychromonas</w:t>
      </w:r>
      <w:r w:rsidRPr="00433FA0">
        <w:rPr>
          <w:rFonts w:ascii="Times New Roman" w:hAnsi="Times New Roman" w:cs="Times New Roman"/>
        </w:rPr>
        <w:t xml:space="preserve">, and </w:t>
      </w:r>
      <w:r w:rsidRPr="006B2A61">
        <w:rPr>
          <w:rFonts w:ascii="Times New Roman" w:hAnsi="Times New Roman" w:cs="Times New Roman"/>
          <w:i/>
          <w:iCs/>
        </w:rPr>
        <w:t>Shewanella</w:t>
      </w:r>
      <w:r w:rsidRPr="00433FA0">
        <w:rPr>
          <w:rFonts w:ascii="Times New Roman" w:hAnsi="Times New Roman" w:cs="Times New Roman"/>
        </w:rPr>
        <w:t xml:space="preserve">. </w:t>
      </w:r>
      <w:r w:rsidR="00E0410C">
        <w:rPr>
          <w:rFonts w:ascii="Times New Roman" w:hAnsi="Times New Roman" w:cs="Times New Roman"/>
        </w:rPr>
        <w:t>C</w:t>
      </w:r>
      <w:r w:rsidRPr="00433FA0">
        <w:rPr>
          <w:rFonts w:ascii="Times New Roman" w:hAnsi="Times New Roman" w:cs="Times New Roman"/>
        </w:rPr>
        <w:t xml:space="preserve">; </w:t>
      </w:r>
      <w:proofErr w:type="spellStart"/>
      <w:r w:rsidRPr="00433FA0">
        <w:rPr>
          <w:rFonts w:ascii="Times New Roman" w:hAnsi="Times New Roman" w:cs="Times New Roman"/>
        </w:rPr>
        <w:t>pI</w:t>
      </w:r>
      <w:proofErr w:type="spellEnd"/>
      <w:r w:rsidRPr="00433FA0">
        <w:rPr>
          <w:rFonts w:ascii="Times New Roman" w:hAnsi="Times New Roman" w:cs="Times New Roman"/>
        </w:rPr>
        <w:t xml:space="preserve"> bias of members of the </w:t>
      </w:r>
      <w:r w:rsidRPr="006B2A61">
        <w:rPr>
          <w:rFonts w:ascii="Times New Roman" w:hAnsi="Times New Roman" w:cs="Times New Roman"/>
          <w:i/>
          <w:iCs/>
        </w:rPr>
        <w:t>Shewanella</w:t>
      </w:r>
      <w:r w:rsidRPr="00433FA0">
        <w:rPr>
          <w:rFonts w:ascii="Times New Roman" w:hAnsi="Times New Roman" w:cs="Times New Roman"/>
        </w:rPr>
        <w:t xml:space="preserve"> plotted as a function of </w:t>
      </w:r>
      <w:r w:rsidR="00000B74">
        <w:rPr>
          <w:rFonts w:ascii="Times New Roman" w:hAnsi="Times New Roman" w:cs="Times New Roman"/>
        </w:rPr>
        <w:t xml:space="preserve">% GC </w:t>
      </w:r>
      <w:r w:rsidRPr="00433FA0">
        <w:rPr>
          <w:rFonts w:ascii="Times New Roman" w:hAnsi="Times New Roman" w:cs="Times New Roman"/>
        </w:rPr>
        <w:t xml:space="preserve">when taking into account within-genus position </w:t>
      </w:r>
      <w:r w:rsidR="00071E32">
        <w:rPr>
          <w:rFonts w:ascii="Times New Roman" w:hAnsi="Times New Roman" w:cs="Times New Roman"/>
        </w:rPr>
        <w:t>broadly based on a phylogenetic tree generated by Alex &amp; Antunes, 2019</w:t>
      </w:r>
      <w:r w:rsidR="0019686D">
        <w:rPr>
          <w:rFonts w:ascii="Times New Roman" w:hAnsi="Times New Roman" w:cs="Times New Roman"/>
        </w:rPr>
        <w:t xml:space="preserve">. Strains are organized by general clade grouping, </w:t>
      </w:r>
      <w:r w:rsidRPr="00433FA0">
        <w:rPr>
          <w:rFonts w:ascii="Times New Roman" w:hAnsi="Times New Roman" w:cs="Times New Roman"/>
        </w:rPr>
        <w:t xml:space="preserve">labeled </w:t>
      </w:r>
      <w:r w:rsidR="00071E32">
        <w:rPr>
          <w:rFonts w:ascii="Times New Roman" w:hAnsi="Times New Roman" w:cs="Times New Roman"/>
        </w:rPr>
        <w:t>here as</w:t>
      </w:r>
      <w:r w:rsidRPr="00433FA0">
        <w:rPr>
          <w:rFonts w:ascii="Times New Roman" w:hAnsi="Times New Roman" w:cs="Times New Roman"/>
        </w:rPr>
        <w:t xml:space="preserve"> clades 1-4</w:t>
      </w:r>
      <w:r w:rsidR="0019686D">
        <w:rPr>
          <w:rFonts w:ascii="Times New Roman" w:hAnsi="Times New Roman" w:cs="Times New Roman"/>
        </w:rPr>
        <w:t>.</w:t>
      </w:r>
    </w:p>
    <w:p w14:paraId="4000B857" w14:textId="023ECA33" w:rsidR="00433FA0" w:rsidRDefault="00867AFF">
      <w:pPr>
        <w:rPr>
          <w:rFonts w:ascii="Times New Roman" w:hAnsi="Times New Roman" w:cs="Times New Roman"/>
        </w:rPr>
      </w:pPr>
      <w:r w:rsidRPr="00867AF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DDFBC07" wp14:editId="431AEA45">
            <wp:extent cx="3746311" cy="7492621"/>
            <wp:effectExtent l="0" t="0" r="635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53633" cy="750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9EA3E" w14:textId="77777777" w:rsidR="003772DC" w:rsidRDefault="003772DC">
      <w:pPr>
        <w:rPr>
          <w:rFonts w:ascii="Times New Roman" w:hAnsi="Times New Roman" w:cs="Times New Roman"/>
        </w:rPr>
      </w:pPr>
    </w:p>
    <w:p w14:paraId="2059796A" w14:textId="7BE9E5EA" w:rsidR="00433FA0" w:rsidRPr="00433FA0" w:rsidRDefault="00433FA0" w:rsidP="00433FA0">
      <w:pPr>
        <w:rPr>
          <w:rFonts w:ascii="Times New Roman" w:hAnsi="Times New Roman" w:cs="Times New Roman"/>
        </w:rPr>
      </w:pPr>
      <w:r w:rsidRPr="00433FA0">
        <w:rPr>
          <w:rFonts w:ascii="Times New Roman" w:hAnsi="Times New Roman" w:cs="Times New Roman"/>
        </w:rPr>
        <w:t xml:space="preserve">Supplementary Figure 5. Isoelectric point bias of members of the </w:t>
      </w:r>
      <w:r w:rsidRPr="006B2A61">
        <w:rPr>
          <w:rFonts w:ascii="Times New Roman" w:hAnsi="Times New Roman" w:cs="Times New Roman"/>
          <w:i/>
          <w:iCs/>
        </w:rPr>
        <w:t>Colwellia</w:t>
      </w:r>
      <w:r w:rsidRPr="00433FA0">
        <w:rPr>
          <w:rFonts w:ascii="Times New Roman" w:hAnsi="Times New Roman" w:cs="Times New Roman"/>
        </w:rPr>
        <w:t xml:space="preserve"> as a function of optimum </w:t>
      </w:r>
      <w:r w:rsidR="00867AFF">
        <w:rPr>
          <w:rFonts w:ascii="Times New Roman" w:hAnsi="Times New Roman" w:cs="Times New Roman"/>
        </w:rPr>
        <w:t>pressure of growth (A), depth of collection (B), or optimum temperature (C).</w:t>
      </w:r>
    </w:p>
    <w:p w14:paraId="3B7CE2FA" w14:textId="51CE09CE" w:rsidR="00433FA0" w:rsidRDefault="00433FA0">
      <w:pPr>
        <w:rPr>
          <w:rFonts w:ascii="Times New Roman" w:hAnsi="Times New Roman" w:cs="Times New Roman"/>
        </w:rPr>
      </w:pPr>
    </w:p>
    <w:p w14:paraId="3E189AEE" w14:textId="50FC5FF8" w:rsidR="00433FA0" w:rsidRDefault="00433FA0">
      <w:pPr>
        <w:rPr>
          <w:rFonts w:ascii="Times New Roman" w:hAnsi="Times New Roman" w:cs="Times New Roman"/>
        </w:rPr>
      </w:pPr>
    </w:p>
    <w:p w14:paraId="6E2956C1" w14:textId="42F20A79" w:rsidR="00433FA0" w:rsidRDefault="00433FA0">
      <w:pPr>
        <w:rPr>
          <w:rFonts w:ascii="Times New Roman" w:hAnsi="Times New Roman" w:cs="Times New Roman"/>
        </w:rPr>
      </w:pPr>
    </w:p>
    <w:p w14:paraId="5A888E36" w14:textId="53EC8D51" w:rsidR="00433FA0" w:rsidRDefault="00572A44">
      <w:pPr>
        <w:rPr>
          <w:rFonts w:ascii="Times New Roman" w:hAnsi="Times New Roman" w:cs="Times New Roman"/>
        </w:rPr>
      </w:pPr>
      <w:r w:rsidRPr="00572A44">
        <w:rPr>
          <w:rFonts w:ascii="Times New Roman" w:hAnsi="Times New Roman" w:cs="Times New Roman"/>
          <w:noProof/>
        </w:rPr>
        <w:drawing>
          <wp:inline distT="0" distB="0" distL="0" distR="0" wp14:anchorId="34F6469A" wp14:editId="1FA9E21C">
            <wp:extent cx="5181600" cy="38253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4423" cy="3827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3F411" w14:textId="7386EF0A" w:rsidR="00433FA0" w:rsidRDefault="00433FA0">
      <w:pPr>
        <w:rPr>
          <w:rFonts w:ascii="Times New Roman" w:hAnsi="Times New Roman" w:cs="Times New Roman"/>
        </w:rPr>
      </w:pPr>
    </w:p>
    <w:p w14:paraId="4272323B" w14:textId="77777777" w:rsidR="003772DC" w:rsidRDefault="003772DC" w:rsidP="00433FA0">
      <w:pPr>
        <w:rPr>
          <w:rFonts w:ascii="Times New Roman" w:hAnsi="Times New Roman" w:cs="Times New Roman"/>
        </w:rPr>
      </w:pPr>
    </w:p>
    <w:p w14:paraId="7128713D" w14:textId="77777777" w:rsidR="003772DC" w:rsidRDefault="003772DC" w:rsidP="00433FA0">
      <w:pPr>
        <w:rPr>
          <w:rFonts w:ascii="Times New Roman" w:hAnsi="Times New Roman" w:cs="Times New Roman"/>
        </w:rPr>
      </w:pPr>
    </w:p>
    <w:p w14:paraId="3E04D609" w14:textId="77777777" w:rsidR="003772DC" w:rsidRDefault="003772DC" w:rsidP="00433FA0">
      <w:pPr>
        <w:rPr>
          <w:rFonts w:ascii="Times New Roman" w:hAnsi="Times New Roman" w:cs="Times New Roman"/>
        </w:rPr>
      </w:pPr>
    </w:p>
    <w:p w14:paraId="28DC953B" w14:textId="27940862" w:rsidR="00433FA0" w:rsidRPr="00433FA0" w:rsidRDefault="00433FA0" w:rsidP="00433FA0">
      <w:pPr>
        <w:rPr>
          <w:rFonts w:ascii="Times New Roman" w:hAnsi="Times New Roman" w:cs="Times New Roman"/>
        </w:rPr>
      </w:pPr>
      <w:r w:rsidRPr="00433FA0">
        <w:rPr>
          <w:rFonts w:ascii="Times New Roman" w:hAnsi="Times New Roman" w:cs="Times New Roman"/>
        </w:rPr>
        <w:t xml:space="preserve">Supplementary Figure 6. </w:t>
      </w:r>
      <w:r w:rsidR="00EC6BC6">
        <w:rPr>
          <w:rFonts w:ascii="Times New Roman" w:hAnsi="Times New Roman" w:cs="Times New Roman"/>
        </w:rPr>
        <w:t xml:space="preserve">Growth </w:t>
      </w:r>
      <w:r w:rsidRPr="00433FA0">
        <w:rPr>
          <w:rFonts w:ascii="Times New Roman" w:hAnsi="Times New Roman" w:cs="Times New Roman"/>
        </w:rPr>
        <w:t xml:space="preserve">of strains of </w:t>
      </w:r>
      <w:r w:rsidRPr="006B2A61">
        <w:rPr>
          <w:rFonts w:ascii="Times New Roman" w:hAnsi="Times New Roman" w:cs="Times New Roman"/>
          <w:i/>
          <w:iCs/>
        </w:rPr>
        <w:t>Colwellia</w:t>
      </w:r>
      <w:r w:rsidRPr="00433FA0">
        <w:rPr>
          <w:rFonts w:ascii="Times New Roman" w:hAnsi="Times New Roman" w:cs="Times New Roman"/>
        </w:rPr>
        <w:t xml:space="preserve"> </w:t>
      </w:r>
      <w:r w:rsidR="00572A44">
        <w:rPr>
          <w:rFonts w:ascii="Times New Roman" w:hAnsi="Times New Roman" w:cs="Times New Roman"/>
        </w:rPr>
        <w:t xml:space="preserve">(piezophile, n=3; piezosensitive, n-=3) </w:t>
      </w:r>
      <w:r w:rsidR="00EE4033">
        <w:rPr>
          <w:rFonts w:ascii="Times New Roman" w:hAnsi="Times New Roman" w:cs="Times New Roman"/>
        </w:rPr>
        <w:t xml:space="preserve">measured as optical density (OD600) </w:t>
      </w:r>
      <w:r w:rsidRPr="00433FA0">
        <w:rPr>
          <w:rFonts w:ascii="Times New Roman" w:hAnsi="Times New Roman" w:cs="Times New Roman"/>
        </w:rPr>
        <w:t>as a function of copper (II) chloride dihydrate</w:t>
      </w:r>
      <w:r w:rsidR="00EC6BC6">
        <w:rPr>
          <w:rFonts w:ascii="Times New Roman" w:hAnsi="Times New Roman" w:cs="Times New Roman"/>
        </w:rPr>
        <w:t xml:space="preserve"> concentration</w:t>
      </w:r>
      <w:r w:rsidR="00EE4033">
        <w:rPr>
          <w:rFonts w:ascii="Times New Roman" w:hAnsi="Times New Roman" w:cs="Times New Roman"/>
        </w:rPr>
        <w:t>s</w:t>
      </w:r>
      <w:r w:rsidR="00EC6BC6">
        <w:rPr>
          <w:rFonts w:ascii="Times New Roman" w:hAnsi="Times New Roman" w:cs="Times New Roman"/>
        </w:rPr>
        <w:t xml:space="preserve"> at 4</w:t>
      </w:r>
      <w:r w:rsidR="00EC6BC6">
        <w:rPr>
          <w:rFonts w:ascii="Times New Roman" w:hAnsi="Times New Roman" w:cs="Times New Roman"/>
        </w:rPr>
        <w:sym w:font="Symbol" w:char="F0B0"/>
      </w:r>
      <w:r w:rsidR="00EC6BC6">
        <w:rPr>
          <w:rFonts w:ascii="Times New Roman" w:hAnsi="Times New Roman" w:cs="Times New Roman"/>
        </w:rPr>
        <w:t xml:space="preserve">C and optimum pressure. </w:t>
      </w:r>
      <w:r w:rsidR="00EE4033">
        <w:rPr>
          <w:rFonts w:ascii="Times New Roman" w:hAnsi="Times New Roman" w:cs="Times New Roman"/>
        </w:rPr>
        <w:t>The OD values are plotted</w:t>
      </w:r>
      <w:r w:rsidR="00EC6BC6">
        <w:rPr>
          <w:rFonts w:ascii="Times New Roman" w:hAnsi="Times New Roman" w:cs="Times New Roman"/>
        </w:rPr>
        <w:t xml:space="preserve"> as a percentage of the OD </w:t>
      </w:r>
      <w:r w:rsidR="00EE4033">
        <w:rPr>
          <w:rFonts w:ascii="Times New Roman" w:hAnsi="Times New Roman" w:cs="Times New Roman"/>
        </w:rPr>
        <w:t xml:space="preserve">measured </w:t>
      </w:r>
      <w:r w:rsidR="00EC6BC6">
        <w:rPr>
          <w:rFonts w:ascii="Times New Roman" w:hAnsi="Times New Roman" w:cs="Times New Roman"/>
        </w:rPr>
        <w:t>under optimal conditions</w:t>
      </w:r>
      <w:r w:rsidR="00EE4033">
        <w:rPr>
          <w:rFonts w:ascii="Times New Roman" w:hAnsi="Times New Roman" w:cs="Times New Roman"/>
        </w:rPr>
        <w:t>,</w:t>
      </w:r>
      <w:r w:rsidR="00EC6BC6">
        <w:rPr>
          <w:rFonts w:ascii="Times New Roman" w:hAnsi="Times New Roman" w:cs="Times New Roman"/>
        </w:rPr>
        <w:t xml:space="preserve"> when no copper (II) chloride is added. </w:t>
      </w:r>
    </w:p>
    <w:p w14:paraId="1A8D3BAF" w14:textId="43346754" w:rsidR="00433FA0" w:rsidRDefault="00433FA0">
      <w:pPr>
        <w:rPr>
          <w:rFonts w:ascii="Times New Roman" w:hAnsi="Times New Roman" w:cs="Times New Roman"/>
        </w:rPr>
      </w:pPr>
    </w:p>
    <w:p w14:paraId="4C6CD3DD" w14:textId="0199E21A" w:rsidR="00433FA0" w:rsidRDefault="00433FA0">
      <w:pPr>
        <w:rPr>
          <w:rFonts w:ascii="Times New Roman" w:hAnsi="Times New Roman" w:cs="Times New Roman"/>
        </w:rPr>
      </w:pPr>
    </w:p>
    <w:p w14:paraId="0783A5E3" w14:textId="607FAFE9" w:rsidR="00433FA0" w:rsidRDefault="00433FA0">
      <w:pPr>
        <w:rPr>
          <w:rFonts w:ascii="Times New Roman" w:hAnsi="Times New Roman" w:cs="Times New Roman"/>
        </w:rPr>
      </w:pPr>
    </w:p>
    <w:p w14:paraId="1D8C56B3" w14:textId="2BE6D31E" w:rsidR="00433FA0" w:rsidRDefault="00433FA0">
      <w:pPr>
        <w:rPr>
          <w:rFonts w:ascii="Times New Roman" w:hAnsi="Times New Roman" w:cs="Times New Roman"/>
        </w:rPr>
      </w:pPr>
    </w:p>
    <w:p w14:paraId="513DE151" w14:textId="4DF9BBD6" w:rsidR="00433FA0" w:rsidRDefault="00433FA0">
      <w:pPr>
        <w:rPr>
          <w:rFonts w:ascii="Times New Roman" w:hAnsi="Times New Roman" w:cs="Times New Roman"/>
        </w:rPr>
      </w:pPr>
    </w:p>
    <w:p w14:paraId="00A7F1AA" w14:textId="45EEAFF8" w:rsidR="00433FA0" w:rsidRDefault="00433FA0">
      <w:pPr>
        <w:rPr>
          <w:rFonts w:ascii="Times New Roman" w:hAnsi="Times New Roman" w:cs="Times New Roman"/>
        </w:rPr>
      </w:pPr>
    </w:p>
    <w:p w14:paraId="70E1932F" w14:textId="18D8726E" w:rsidR="00433FA0" w:rsidRDefault="00433FA0">
      <w:pPr>
        <w:rPr>
          <w:rFonts w:ascii="Times New Roman" w:hAnsi="Times New Roman" w:cs="Times New Roman"/>
        </w:rPr>
      </w:pPr>
    </w:p>
    <w:p w14:paraId="42AA9F48" w14:textId="26AD6546" w:rsidR="00433FA0" w:rsidRDefault="00433FA0">
      <w:pPr>
        <w:rPr>
          <w:rFonts w:ascii="Times New Roman" w:hAnsi="Times New Roman" w:cs="Times New Roman"/>
        </w:rPr>
      </w:pPr>
    </w:p>
    <w:p w14:paraId="6512F948" w14:textId="23F22A9B" w:rsidR="00433FA0" w:rsidRDefault="00433FA0">
      <w:pPr>
        <w:rPr>
          <w:rFonts w:ascii="Times New Roman" w:hAnsi="Times New Roman" w:cs="Times New Roman"/>
        </w:rPr>
      </w:pPr>
    </w:p>
    <w:p w14:paraId="1C5941EB" w14:textId="2742A465" w:rsidR="00433FA0" w:rsidRDefault="00433FA0">
      <w:pPr>
        <w:rPr>
          <w:rFonts w:ascii="Times New Roman" w:hAnsi="Times New Roman" w:cs="Times New Roman"/>
        </w:rPr>
      </w:pPr>
    </w:p>
    <w:p w14:paraId="42A9903B" w14:textId="7E0F0398" w:rsidR="00433FA0" w:rsidRDefault="00433FA0">
      <w:pPr>
        <w:rPr>
          <w:rFonts w:ascii="Times New Roman" w:hAnsi="Times New Roman" w:cs="Times New Roman"/>
        </w:rPr>
      </w:pPr>
    </w:p>
    <w:p w14:paraId="2109C818" w14:textId="0F4E0D86" w:rsidR="00433FA0" w:rsidRDefault="00433FA0">
      <w:pPr>
        <w:rPr>
          <w:rFonts w:ascii="Times New Roman" w:hAnsi="Times New Roman" w:cs="Times New Roman"/>
        </w:rPr>
      </w:pPr>
    </w:p>
    <w:p w14:paraId="40698820" w14:textId="2B98012D" w:rsidR="00433FA0" w:rsidRDefault="00433FA0">
      <w:pPr>
        <w:rPr>
          <w:rFonts w:ascii="Times New Roman" w:hAnsi="Times New Roman" w:cs="Times New Roman"/>
        </w:rPr>
      </w:pPr>
    </w:p>
    <w:p w14:paraId="63378493" w14:textId="63E5F203" w:rsidR="00433FA0" w:rsidRDefault="00433FA0">
      <w:pPr>
        <w:rPr>
          <w:rFonts w:ascii="Times New Roman" w:hAnsi="Times New Roman" w:cs="Times New Roman"/>
        </w:rPr>
      </w:pPr>
    </w:p>
    <w:p w14:paraId="68D43651" w14:textId="77777777" w:rsidR="009B2738" w:rsidRDefault="009B2738" w:rsidP="00433FA0">
      <w:pPr>
        <w:rPr>
          <w:rFonts w:ascii="Times New Roman" w:hAnsi="Times New Roman" w:cs="Times New Roman"/>
        </w:rPr>
      </w:pPr>
    </w:p>
    <w:p w14:paraId="4EF9AA7A" w14:textId="77777777" w:rsidR="009B2738" w:rsidRDefault="009B2738" w:rsidP="00433FA0">
      <w:pPr>
        <w:rPr>
          <w:rFonts w:ascii="Times New Roman" w:hAnsi="Times New Roman" w:cs="Times New Roman"/>
        </w:rPr>
      </w:pPr>
    </w:p>
    <w:p w14:paraId="39E94BC9" w14:textId="57F88D3C" w:rsidR="009B2738" w:rsidRDefault="00032634" w:rsidP="00433FA0">
      <w:pPr>
        <w:rPr>
          <w:rFonts w:ascii="Times New Roman" w:hAnsi="Times New Roman" w:cs="Times New Roman"/>
        </w:rPr>
      </w:pPr>
      <w:r w:rsidRPr="00032634">
        <w:rPr>
          <w:rFonts w:ascii="Times New Roman" w:hAnsi="Times New Roman" w:cs="Times New Roman"/>
          <w:noProof/>
        </w:rPr>
        <w:drawing>
          <wp:inline distT="0" distB="0" distL="0" distR="0" wp14:anchorId="754F11C2" wp14:editId="35286112">
            <wp:extent cx="5943600" cy="1485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A9F4C" w14:textId="5B0DEBCD" w:rsidR="009B2738" w:rsidRDefault="009B2738" w:rsidP="00433FA0">
      <w:pPr>
        <w:rPr>
          <w:rFonts w:ascii="Times New Roman" w:hAnsi="Times New Roman" w:cs="Times New Roman"/>
        </w:rPr>
      </w:pPr>
    </w:p>
    <w:p w14:paraId="44FEA30C" w14:textId="77777777" w:rsidR="003772DC" w:rsidRDefault="003772DC" w:rsidP="00433FA0">
      <w:pPr>
        <w:rPr>
          <w:rFonts w:ascii="Times New Roman" w:hAnsi="Times New Roman" w:cs="Times New Roman"/>
        </w:rPr>
      </w:pPr>
    </w:p>
    <w:p w14:paraId="660B76CC" w14:textId="77777777" w:rsidR="000971E4" w:rsidRDefault="000971E4" w:rsidP="00433FA0">
      <w:pPr>
        <w:rPr>
          <w:rFonts w:ascii="Times New Roman" w:hAnsi="Times New Roman" w:cs="Times New Roman"/>
        </w:rPr>
      </w:pPr>
    </w:p>
    <w:p w14:paraId="0FC229BB" w14:textId="77777777" w:rsidR="000971E4" w:rsidRDefault="000971E4" w:rsidP="00433FA0">
      <w:pPr>
        <w:rPr>
          <w:rFonts w:ascii="Times New Roman" w:hAnsi="Times New Roman" w:cs="Times New Roman"/>
        </w:rPr>
      </w:pPr>
    </w:p>
    <w:p w14:paraId="1AF19CD2" w14:textId="1C12AC02" w:rsidR="00433FA0" w:rsidRPr="00433FA0" w:rsidRDefault="00433FA0" w:rsidP="00433FA0">
      <w:pPr>
        <w:rPr>
          <w:rFonts w:ascii="Times New Roman" w:hAnsi="Times New Roman" w:cs="Times New Roman"/>
        </w:rPr>
      </w:pPr>
      <w:r w:rsidRPr="00433FA0">
        <w:rPr>
          <w:rFonts w:ascii="Times New Roman" w:hAnsi="Times New Roman" w:cs="Times New Roman"/>
        </w:rPr>
        <w:t xml:space="preserve">Supplementary Figure 7. Locations of specific genomic elements identified within </w:t>
      </w:r>
      <w:r w:rsidRPr="006B2A61">
        <w:rPr>
          <w:rFonts w:ascii="Times New Roman" w:hAnsi="Times New Roman" w:cs="Times New Roman"/>
          <w:i/>
          <w:iCs/>
        </w:rPr>
        <w:t>Colwellia</w:t>
      </w:r>
      <w:r w:rsidRPr="00433FA0">
        <w:rPr>
          <w:rFonts w:ascii="Times New Roman" w:hAnsi="Times New Roman" w:cs="Times New Roman"/>
        </w:rPr>
        <w:t xml:space="preserve"> </w:t>
      </w:r>
      <w:r w:rsidR="00B85E83" w:rsidRPr="00B85E83">
        <w:rPr>
          <w:rFonts w:ascii="Times New Roman" w:hAnsi="Times New Roman" w:cs="Times New Roman"/>
          <w:i/>
          <w:iCs/>
        </w:rPr>
        <w:t>marinimaniae</w:t>
      </w:r>
      <w:r w:rsidR="00B85E83">
        <w:rPr>
          <w:rFonts w:ascii="Times New Roman" w:hAnsi="Times New Roman" w:cs="Times New Roman"/>
        </w:rPr>
        <w:t xml:space="preserve"> MT41.</w:t>
      </w:r>
    </w:p>
    <w:p w14:paraId="11A29943" w14:textId="760C99A3" w:rsidR="00433FA0" w:rsidRDefault="00433FA0">
      <w:pPr>
        <w:rPr>
          <w:rFonts w:ascii="Times New Roman" w:hAnsi="Times New Roman" w:cs="Times New Roman"/>
        </w:rPr>
      </w:pPr>
    </w:p>
    <w:p w14:paraId="5C6EFC59" w14:textId="28D3BF2C" w:rsidR="00433FA0" w:rsidRDefault="00433FA0">
      <w:pPr>
        <w:rPr>
          <w:rFonts w:ascii="Times New Roman" w:hAnsi="Times New Roman" w:cs="Times New Roman"/>
        </w:rPr>
      </w:pPr>
    </w:p>
    <w:p w14:paraId="5E59B07B" w14:textId="77777777" w:rsidR="00433FA0" w:rsidRDefault="00433FA0">
      <w:pPr>
        <w:rPr>
          <w:rFonts w:ascii="Times New Roman" w:hAnsi="Times New Roman" w:cs="Times New Roman"/>
        </w:rPr>
      </w:pPr>
    </w:p>
    <w:p w14:paraId="328624C4" w14:textId="77777777" w:rsidR="00433FA0" w:rsidRDefault="00433FA0">
      <w:pPr>
        <w:rPr>
          <w:rFonts w:ascii="Times New Roman" w:hAnsi="Times New Roman" w:cs="Times New Roman"/>
        </w:rPr>
      </w:pPr>
    </w:p>
    <w:p w14:paraId="41C040C5" w14:textId="07819392" w:rsidR="00433FA0" w:rsidRDefault="00433FA0">
      <w:pPr>
        <w:rPr>
          <w:rFonts w:ascii="Times New Roman" w:hAnsi="Times New Roman" w:cs="Times New Roman"/>
        </w:rPr>
      </w:pPr>
    </w:p>
    <w:p w14:paraId="1106FEE4" w14:textId="546D22CE" w:rsidR="00433FA0" w:rsidRDefault="00433FA0">
      <w:pPr>
        <w:rPr>
          <w:rFonts w:ascii="Times New Roman" w:hAnsi="Times New Roman" w:cs="Times New Roman"/>
        </w:rPr>
      </w:pPr>
    </w:p>
    <w:p w14:paraId="79DD1897" w14:textId="32055E4E" w:rsidR="00433FA0" w:rsidRDefault="00433FA0">
      <w:pPr>
        <w:rPr>
          <w:rFonts w:ascii="Times New Roman" w:hAnsi="Times New Roman" w:cs="Times New Roman"/>
        </w:rPr>
      </w:pPr>
    </w:p>
    <w:p w14:paraId="7C4CF680" w14:textId="77777777" w:rsidR="00433FA0" w:rsidRPr="00433FA0" w:rsidRDefault="00433FA0">
      <w:pPr>
        <w:rPr>
          <w:rFonts w:ascii="Times New Roman" w:hAnsi="Times New Roman" w:cs="Times New Roman"/>
        </w:rPr>
      </w:pPr>
    </w:p>
    <w:sectPr w:rsidR="00433FA0" w:rsidRPr="00433FA0" w:rsidSect="006943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FA0"/>
    <w:rsid w:val="00000B74"/>
    <w:rsid w:val="00005974"/>
    <w:rsid w:val="00010292"/>
    <w:rsid w:val="00032634"/>
    <w:rsid w:val="00071E32"/>
    <w:rsid w:val="000971E4"/>
    <w:rsid w:val="0019686D"/>
    <w:rsid w:val="002713B3"/>
    <w:rsid w:val="00296164"/>
    <w:rsid w:val="003772DC"/>
    <w:rsid w:val="00433FA0"/>
    <w:rsid w:val="00572A44"/>
    <w:rsid w:val="00596668"/>
    <w:rsid w:val="006708F4"/>
    <w:rsid w:val="00694311"/>
    <w:rsid w:val="006B2A61"/>
    <w:rsid w:val="006D0162"/>
    <w:rsid w:val="006E02F2"/>
    <w:rsid w:val="0071253F"/>
    <w:rsid w:val="00734A39"/>
    <w:rsid w:val="00867AFF"/>
    <w:rsid w:val="0093192B"/>
    <w:rsid w:val="009B2738"/>
    <w:rsid w:val="00A52BA0"/>
    <w:rsid w:val="00A711F8"/>
    <w:rsid w:val="00A933D3"/>
    <w:rsid w:val="00B85E83"/>
    <w:rsid w:val="00C3726E"/>
    <w:rsid w:val="00D82C4F"/>
    <w:rsid w:val="00E02346"/>
    <w:rsid w:val="00E0410C"/>
    <w:rsid w:val="00E15DFF"/>
    <w:rsid w:val="00E86835"/>
    <w:rsid w:val="00EC6BC6"/>
    <w:rsid w:val="00EE4033"/>
    <w:rsid w:val="00F556E6"/>
    <w:rsid w:val="00FA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E3FCF9"/>
  <w15:chartTrackingRefBased/>
  <w15:docId w15:val="{AEE16BC2-E982-D54B-87C1-28F243BE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FA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FA0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E02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02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02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0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02F2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EC6B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9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LMP</dc:creator>
  <cp:keywords/>
  <dc:description/>
  <cp:lastModifiedBy>Logan Peoples</cp:lastModifiedBy>
  <cp:revision>16</cp:revision>
  <dcterms:created xsi:type="dcterms:W3CDTF">2019-07-31T17:52:00Z</dcterms:created>
  <dcterms:modified xsi:type="dcterms:W3CDTF">2020-06-24T14:56:00Z</dcterms:modified>
</cp:coreProperties>
</file>