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BD261" w14:textId="77777777" w:rsidR="004A7463" w:rsidRPr="003F7B71" w:rsidRDefault="004A7463" w:rsidP="004A7463">
      <w:pPr>
        <w:spacing w:after="0"/>
        <w:rPr>
          <w:rFonts w:ascii="Arial" w:eastAsiaTheme="minorEastAsia" w:hAnsi="Arial" w:cs="Arial"/>
          <w:b/>
          <w:bCs/>
          <w:color w:val="000000"/>
          <w:sz w:val="18"/>
          <w:szCs w:val="18"/>
        </w:rPr>
      </w:pPr>
    </w:p>
    <w:p w14:paraId="002642A4" w14:textId="77777777" w:rsidR="004A7463" w:rsidRPr="00071175" w:rsidRDefault="004A7463" w:rsidP="005C39B6">
      <w:pPr>
        <w:pStyle w:val="Heading1"/>
        <w:spacing w:line="360" w:lineRule="auto"/>
        <w:rPr>
          <w:szCs w:val="22"/>
        </w:rPr>
      </w:pPr>
      <w:r w:rsidRPr="004A7463">
        <w:t>Supplementary</w:t>
      </w:r>
      <w:r w:rsidRPr="009449EC">
        <w:t xml:space="preserve"> Table </w:t>
      </w:r>
      <w:r w:rsidR="00571A60">
        <w:t>2</w:t>
      </w:r>
      <w:r w:rsidRPr="009449EC">
        <w:t xml:space="preserve">. </w:t>
      </w:r>
      <w:r>
        <w:rPr>
          <w:i/>
        </w:rPr>
        <w:t xml:space="preserve">Ehrlichia </w:t>
      </w:r>
      <w:r>
        <w:t>species-specific</w:t>
      </w:r>
      <w:r>
        <w:rPr>
          <w:szCs w:val="22"/>
        </w:rPr>
        <w:t xml:space="preserve"> proteins by 4-way comparison analysis</w:t>
      </w:r>
      <w:r>
        <w:rPr>
          <w:iCs/>
          <w:szCs w:val="22"/>
        </w:rPr>
        <w:t xml:space="preserve"> </w:t>
      </w:r>
      <w:r>
        <w:rPr>
          <w:rStyle w:val="FootnoteReference"/>
          <w:iCs/>
          <w:szCs w:val="22"/>
        </w:rPr>
        <w:footnoteReference w:id="1"/>
      </w:r>
    </w:p>
    <w:p w14:paraId="1C68B66F" w14:textId="77777777" w:rsidR="004A7463" w:rsidRPr="009449EC" w:rsidRDefault="004A7463" w:rsidP="004A7463">
      <w:pPr>
        <w:spacing w:after="0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tbl>
      <w:tblPr>
        <w:tblStyle w:val="ListTable2"/>
        <w:tblW w:w="4957" w:type="pct"/>
        <w:tblLook w:val="0620" w:firstRow="1" w:lastRow="0" w:firstColumn="0" w:lastColumn="0" w:noHBand="1" w:noVBand="1"/>
      </w:tblPr>
      <w:tblGrid>
        <w:gridCol w:w="2017"/>
        <w:gridCol w:w="4287"/>
        <w:gridCol w:w="1079"/>
        <w:gridCol w:w="2610"/>
      </w:tblGrid>
      <w:tr w:rsidR="004A7463" w:rsidRPr="00EE3005" w14:paraId="4204B1F0" w14:textId="77777777" w:rsidTr="009D1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tcW w:w="1009" w:type="pct"/>
            <w:vAlign w:val="center"/>
            <w:hideMark/>
          </w:tcPr>
          <w:p w14:paraId="782B7299" w14:textId="77777777" w:rsidR="004A7463" w:rsidRPr="00EE3005" w:rsidRDefault="004A7463" w:rsidP="009D1F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Locus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2145" w:type="pct"/>
            <w:vAlign w:val="center"/>
            <w:hideMark/>
          </w:tcPr>
          <w:p w14:paraId="35D85337" w14:textId="77777777" w:rsidR="004A7463" w:rsidRPr="00EE3005" w:rsidRDefault="004A7463" w:rsidP="009D1F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Name</w:t>
            </w:r>
          </w:p>
        </w:tc>
        <w:tc>
          <w:tcPr>
            <w:tcW w:w="540" w:type="pct"/>
            <w:vAlign w:val="center"/>
          </w:tcPr>
          <w:p w14:paraId="46FD33BB" w14:textId="77777777" w:rsidR="004A7463" w:rsidRPr="00EE3005" w:rsidRDefault="004A7463" w:rsidP="009D1F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Length</w:t>
            </w:r>
          </w:p>
        </w:tc>
        <w:tc>
          <w:tcPr>
            <w:tcW w:w="1306" w:type="pct"/>
            <w:vAlign w:val="center"/>
            <w:hideMark/>
          </w:tcPr>
          <w:p w14:paraId="7AB66319" w14:textId="77777777" w:rsidR="004A7463" w:rsidRPr="00EE3005" w:rsidRDefault="004A7463" w:rsidP="009D1F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Function </w:t>
            </w: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Categories</w:t>
            </w:r>
          </w:p>
        </w:tc>
      </w:tr>
      <w:tr w:rsidR="004A7463" w:rsidRPr="00EE3005" w14:paraId="17A17368" w14:textId="77777777" w:rsidTr="009D1FEB">
        <w:trPr>
          <w:trHeight w:val="366"/>
        </w:trPr>
        <w:tc>
          <w:tcPr>
            <w:tcW w:w="5000" w:type="pct"/>
            <w:gridSpan w:val="4"/>
            <w:shd w:val="clear" w:color="auto" w:fill="D9D9D9" w:themeFill="background1" w:themeFillShade="D9"/>
            <w:noWrap/>
            <w:vAlign w:val="center"/>
          </w:tcPr>
          <w:p w14:paraId="492B27C4" w14:textId="77777777" w:rsidR="004A7463" w:rsidRPr="00EE3005" w:rsidRDefault="004A7463" w:rsidP="009D1F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Ehrlichia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>sp. HF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(9 proteins)</w:t>
            </w:r>
          </w:p>
        </w:tc>
      </w:tr>
      <w:tr w:rsidR="004A7463" w:rsidRPr="00E21187" w14:paraId="079B3B03" w14:textId="77777777" w:rsidTr="008A3FA9">
        <w:trPr>
          <w:trHeight w:val="366"/>
        </w:trPr>
        <w:tc>
          <w:tcPr>
            <w:tcW w:w="1009" w:type="pct"/>
            <w:shd w:val="clear" w:color="auto" w:fill="FFF2CC" w:themeFill="accent4" w:themeFillTint="33"/>
            <w:noWrap/>
            <w:vAlign w:val="center"/>
          </w:tcPr>
          <w:p w14:paraId="27D51128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EHF_RS03890</w:t>
            </w:r>
          </w:p>
        </w:tc>
        <w:tc>
          <w:tcPr>
            <w:tcW w:w="2145" w:type="pct"/>
            <w:shd w:val="clear" w:color="auto" w:fill="FFF2CC" w:themeFill="accent4" w:themeFillTint="33"/>
            <w:noWrap/>
            <w:vAlign w:val="center"/>
          </w:tcPr>
          <w:p w14:paraId="34000419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putative membrane protein</w:t>
            </w:r>
          </w:p>
        </w:tc>
        <w:tc>
          <w:tcPr>
            <w:tcW w:w="540" w:type="pct"/>
            <w:shd w:val="clear" w:color="auto" w:fill="FFF2CC" w:themeFill="accent4" w:themeFillTint="33"/>
            <w:vAlign w:val="center"/>
          </w:tcPr>
          <w:p w14:paraId="7FAA0161" w14:textId="77777777" w:rsidR="004A7463" w:rsidRPr="00EE3005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6" w:type="pct"/>
            <w:shd w:val="clear" w:color="auto" w:fill="FFF2CC" w:themeFill="accent4" w:themeFillTint="33"/>
            <w:noWrap/>
            <w:vAlign w:val="center"/>
          </w:tcPr>
          <w:p w14:paraId="3803DF53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Cell envelope</w:t>
            </w:r>
          </w:p>
        </w:tc>
      </w:tr>
      <w:tr w:rsidR="004A7463" w:rsidRPr="00E21187" w14:paraId="67720A9B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9339CFB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EHF_RS00770</w:t>
            </w:r>
          </w:p>
        </w:tc>
        <w:tc>
          <w:tcPr>
            <w:tcW w:w="2145" w:type="pct"/>
            <w:noWrap/>
            <w:vAlign w:val="center"/>
          </w:tcPr>
          <w:p w14:paraId="7C1A408B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162AFBE6" w14:textId="77777777" w:rsidR="004A7463" w:rsidRPr="00EE3005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306" w:type="pct"/>
            <w:noWrap/>
            <w:vAlign w:val="center"/>
          </w:tcPr>
          <w:p w14:paraId="0A0E7382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6E1787B1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1D0DC7FC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EHF_RS00995</w:t>
            </w:r>
          </w:p>
        </w:tc>
        <w:tc>
          <w:tcPr>
            <w:tcW w:w="2145" w:type="pct"/>
            <w:noWrap/>
            <w:vAlign w:val="center"/>
          </w:tcPr>
          <w:p w14:paraId="34BDC2B3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EE310AF" w14:textId="77777777" w:rsidR="004A7463" w:rsidRPr="00EE3005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06" w:type="pct"/>
            <w:noWrap/>
            <w:vAlign w:val="center"/>
          </w:tcPr>
          <w:p w14:paraId="18040A9A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5D614AC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17BD71A9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EHF_RS01025</w:t>
            </w:r>
          </w:p>
        </w:tc>
        <w:tc>
          <w:tcPr>
            <w:tcW w:w="2145" w:type="pct"/>
            <w:noWrap/>
            <w:vAlign w:val="center"/>
          </w:tcPr>
          <w:p w14:paraId="59BE2AA6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F76FC5E" w14:textId="77777777" w:rsidR="004A7463" w:rsidRPr="00EE3005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306" w:type="pct"/>
            <w:noWrap/>
            <w:vAlign w:val="center"/>
          </w:tcPr>
          <w:p w14:paraId="42BC88BA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F97911D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10E3E0CE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EHF_RS01045</w:t>
            </w:r>
          </w:p>
        </w:tc>
        <w:tc>
          <w:tcPr>
            <w:tcW w:w="2145" w:type="pct"/>
            <w:noWrap/>
            <w:vAlign w:val="center"/>
          </w:tcPr>
          <w:p w14:paraId="1133FBE8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1253A82F" w14:textId="77777777" w:rsidR="004A7463" w:rsidRPr="00EE3005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06" w:type="pct"/>
            <w:noWrap/>
            <w:vAlign w:val="center"/>
          </w:tcPr>
          <w:p w14:paraId="2E67CFB1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306C8EDC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54A7013E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EHF_RS01265</w:t>
            </w:r>
          </w:p>
        </w:tc>
        <w:tc>
          <w:tcPr>
            <w:tcW w:w="2145" w:type="pct"/>
            <w:noWrap/>
            <w:vAlign w:val="center"/>
          </w:tcPr>
          <w:p w14:paraId="25E77D18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3CB6C5D4" w14:textId="77777777" w:rsidR="004A7463" w:rsidRPr="00EE3005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306" w:type="pct"/>
            <w:noWrap/>
            <w:vAlign w:val="center"/>
          </w:tcPr>
          <w:p w14:paraId="4AD03420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696F6D6F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4FB16297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EHF_RS01860</w:t>
            </w:r>
          </w:p>
        </w:tc>
        <w:tc>
          <w:tcPr>
            <w:tcW w:w="2145" w:type="pct"/>
            <w:noWrap/>
            <w:vAlign w:val="center"/>
          </w:tcPr>
          <w:p w14:paraId="63201E6F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23C7186" w14:textId="77777777" w:rsidR="004A7463" w:rsidRPr="00EE3005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06" w:type="pct"/>
            <w:noWrap/>
            <w:vAlign w:val="center"/>
          </w:tcPr>
          <w:p w14:paraId="43DBFC6B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75BCAA16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2C62FFC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EHF_RS04240</w:t>
            </w:r>
          </w:p>
        </w:tc>
        <w:tc>
          <w:tcPr>
            <w:tcW w:w="2145" w:type="pct"/>
            <w:noWrap/>
            <w:vAlign w:val="center"/>
          </w:tcPr>
          <w:p w14:paraId="382BCFA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03C941B6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06" w:type="pct"/>
            <w:noWrap/>
            <w:vAlign w:val="center"/>
          </w:tcPr>
          <w:p w14:paraId="5AEA9E0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D158C62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1D5F56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EHF_RS04580</w:t>
            </w:r>
          </w:p>
        </w:tc>
        <w:tc>
          <w:tcPr>
            <w:tcW w:w="2145" w:type="pct"/>
            <w:noWrap/>
            <w:vAlign w:val="center"/>
          </w:tcPr>
          <w:p w14:paraId="6833F0A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2BA3B253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306" w:type="pct"/>
            <w:noWrap/>
            <w:vAlign w:val="center"/>
          </w:tcPr>
          <w:p w14:paraId="41FCDF76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28591BB" w14:textId="77777777" w:rsidTr="009D1FEB">
        <w:trPr>
          <w:trHeight w:val="80"/>
        </w:trPr>
        <w:tc>
          <w:tcPr>
            <w:tcW w:w="1009" w:type="pct"/>
            <w:noWrap/>
            <w:vAlign w:val="center"/>
          </w:tcPr>
          <w:p w14:paraId="5EB74F43" w14:textId="77777777" w:rsidR="004A7463" w:rsidRPr="00BA1668" w:rsidRDefault="004A7463" w:rsidP="009D1F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45" w:type="pct"/>
            <w:noWrap/>
            <w:vAlign w:val="center"/>
          </w:tcPr>
          <w:p w14:paraId="39689801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7C9C2FF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6" w:type="pct"/>
            <w:noWrap/>
            <w:vAlign w:val="center"/>
          </w:tcPr>
          <w:p w14:paraId="0EE8C2C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7463" w:rsidRPr="00EE3005" w14:paraId="5DDE928F" w14:textId="77777777" w:rsidTr="009D1FEB">
        <w:trPr>
          <w:trHeight w:val="366"/>
        </w:trPr>
        <w:tc>
          <w:tcPr>
            <w:tcW w:w="5000" w:type="pct"/>
            <w:gridSpan w:val="4"/>
            <w:shd w:val="clear" w:color="auto" w:fill="D9D9D9" w:themeFill="background1" w:themeFillShade="D9"/>
            <w:noWrap/>
            <w:vAlign w:val="center"/>
          </w:tcPr>
          <w:p w14:paraId="29347E50" w14:textId="77777777" w:rsidR="004A7463" w:rsidRPr="00EE3005" w:rsidRDefault="004A7463" w:rsidP="009D1F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E. muris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subsp. </w:t>
            </w: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eauclairensis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>Wisconsin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(9 proteins)</w:t>
            </w:r>
          </w:p>
        </w:tc>
      </w:tr>
      <w:tr w:rsidR="004A7463" w:rsidRPr="00E21187" w14:paraId="048EC9DA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EA96D7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EMUCRT_RS00115</w:t>
            </w:r>
          </w:p>
        </w:tc>
        <w:tc>
          <w:tcPr>
            <w:tcW w:w="2145" w:type="pct"/>
            <w:noWrap/>
            <w:vAlign w:val="center"/>
          </w:tcPr>
          <w:p w14:paraId="04D83456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755C8821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06" w:type="pct"/>
            <w:noWrap/>
            <w:vAlign w:val="center"/>
          </w:tcPr>
          <w:p w14:paraId="79DF3F5D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23620A03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4E2556F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EMUCRT_RS00235</w:t>
            </w:r>
          </w:p>
        </w:tc>
        <w:tc>
          <w:tcPr>
            <w:tcW w:w="2145" w:type="pct"/>
            <w:noWrap/>
            <w:vAlign w:val="center"/>
          </w:tcPr>
          <w:p w14:paraId="29F467B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203C33B2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06" w:type="pct"/>
            <w:noWrap/>
            <w:vAlign w:val="center"/>
          </w:tcPr>
          <w:p w14:paraId="4098076F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678B79C4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0326E30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EMUCRT_RS02480</w:t>
            </w:r>
          </w:p>
        </w:tc>
        <w:tc>
          <w:tcPr>
            <w:tcW w:w="2145" w:type="pct"/>
            <w:noWrap/>
            <w:vAlign w:val="center"/>
          </w:tcPr>
          <w:p w14:paraId="05DFE6B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79A21720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06" w:type="pct"/>
            <w:noWrap/>
            <w:vAlign w:val="center"/>
          </w:tcPr>
          <w:p w14:paraId="5A5E1D00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3A0BD4F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CCB3C3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EMUCRT_RS02530</w:t>
            </w:r>
          </w:p>
        </w:tc>
        <w:tc>
          <w:tcPr>
            <w:tcW w:w="2145" w:type="pct"/>
            <w:noWrap/>
            <w:vAlign w:val="center"/>
          </w:tcPr>
          <w:p w14:paraId="4BD1753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3D8AFFEC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06" w:type="pct"/>
            <w:noWrap/>
            <w:vAlign w:val="center"/>
          </w:tcPr>
          <w:p w14:paraId="1888D003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2ABEBAA4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588B5EB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EMUCRT_RS02770</w:t>
            </w:r>
          </w:p>
        </w:tc>
        <w:tc>
          <w:tcPr>
            <w:tcW w:w="2145" w:type="pct"/>
            <w:noWrap/>
            <w:vAlign w:val="center"/>
          </w:tcPr>
          <w:p w14:paraId="75BD2BE1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754946AE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06" w:type="pct"/>
            <w:noWrap/>
            <w:vAlign w:val="center"/>
          </w:tcPr>
          <w:p w14:paraId="17296970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38D546F8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20AEDF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EMUCRT_RS02780</w:t>
            </w:r>
          </w:p>
        </w:tc>
        <w:tc>
          <w:tcPr>
            <w:tcW w:w="2145" w:type="pct"/>
            <w:noWrap/>
            <w:vAlign w:val="center"/>
          </w:tcPr>
          <w:p w14:paraId="2857BBA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48C7B670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06" w:type="pct"/>
            <w:noWrap/>
            <w:vAlign w:val="center"/>
          </w:tcPr>
          <w:p w14:paraId="30AEB151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6A002612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9106A1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EMUCRT_RS04645</w:t>
            </w:r>
          </w:p>
        </w:tc>
        <w:tc>
          <w:tcPr>
            <w:tcW w:w="2145" w:type="pct"/>
            <w:noWrap/>
            <w:vAlign w:val="center"/>
          </w:tcPr>
          <w:p w14:paraId="35C1DD1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94B0601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306" w:type="pct"/>
            <w:noWrap/>
            <w:vAlign w:val="center"/>
          </w:tcPr>
          <w:p w14:paraId="7E3247F9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266E8F11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22C1823E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EMUCRT_RS03590</w:t>
            </w:r>
          </w:p>
        </w:tc>
        <w:tc>
          <w:tcPr>
            <w:tcW w:w="2145" w:type="pct"/>
            <w:noWrap/>
            <w:vAlign w:val="center"/>
          </w:tcPr>
          <w:p w14:paraId="74AE481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conserved domain protein</w:t>
            </w:r>
          </w:p>
        </w:tc>
        <w:tc>
          <w:tcPr>
            <w:tcW w:w="540" w:type="pct"/>
            <w:vAlign w:val="center"/>
          </w:tcPr>
          <w:p w14:paraId="5D112DDE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306" w:type="pct"/>
            <w:noWrap/>
            <w:vAlign w:val="center"/>
          </w:tcPr>
          <w:p w14:paraId="77197370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4828EE5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A7350E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EMUCRT_RS03945</w:t>
            </w:r>
          </w:p>
        </w:tc>
        <w:tc>
          <w:tcPr>
            <w:tcW w:w="2145" w:type="pct"/>
            <w:noWrap/>
            <w:vAlign w:val="center"/>
          </w:tcPr>
          <w:p w14:paraId="34F44E1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1B64B8FA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06" w:type="pct"/>
            <w:noWrap/>
            <w:vAlign w:val="center"/>
          </w:tcPr>
          <w:p w14:paraId="02190286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35ED442A" w14:textId="77777777" w:rsidTr="009D1FEB">
        <w:trPr>
          <w:trHeight w:val="125"/>
        </w:trPr>
        <w:tc>
          <w:tcPr>
            <w:tcW w:w="1009" w:type="pct"/>
            <w:noWrap/>
            <w:vAlign w:val="center"/>
          </w:tcPr>
          <w:p w14:paraId="6FB0B438" w14:textId="77777777" w:rsidR="004A7463" w:rsidRPr="00BA1668" w:rsidRDefault="004A7463" w:rsidP="009D1F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45" w:type="pct"/>
            <w:noWrap/>
            <w:vAlign w:val="center"/>
          </w:tcPr>
          <w:p w14:paraId="68FEAEB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0D80C14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6" w:type="pct"/>
            <w:noWrap/>
            <w:vAlign w:val="center"/>
          </w:tcPr>
          <w:p w14:paraId="1F846A4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7463" w:rsidRPr="00E21187" w14:paraId="031BF2A2" w14:textId="77777777" w:rsidTr="009D1FEB">
        <w:trPr>
          <w:trHeight w:val="366"/>
        </w:trPr>
        <w:tc>
          <w:tcPr>
            <w:tcW w:w="5000" w:type="pct"/>
            <w:gridSpan w:val="4"/>
            <w:shd w:val="clear" w:color="auto" w:fill="D9D9D9" w:themeFill="background1" w:themeFillShade="D9"/>
            <w:noWrap/>
            <w:vAlign w:val="center"/>
          </w:tcPr>
          <w:p w14:paraId="6A5CBF1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E. muris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F92F50" w:rsidRPr="00F92F5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subsp. </w:t>
            </w:r>
            <w:r w:rsidR="00F92F50" w:rsidRPr="006A727A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muris</w:t>
            </w:r>
            <w:r w:rsidR="00F92F50" w:rsidRPr="00F92F5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>AS145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(5 proteins)</w:t>
            </w:r>
          </w:p>
        </w:tc>
      </w:tr>
      <w:tr w:rsidR="004A7463" w:rsidRPr="00E21187" w14:paraId="1E961287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237EE71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MR76_RS01015</w:t>
            </w:r>
          </w:p>
        </w:tc>
        <w:tc>
          <w:tcPr>
            <w:tcW w:w="2145" w:type="pct"/>
            <w:noWrap/>
            <w:vAlign w:val="center"/>
          </w:tcPr>
          <w:p w14:paraId="16C34ABC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5D16C511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06" w:type="pct"/>
            <w:noWrap/>
            <w:vAlign w:val="center"/>
          </w:tcPr>
          <w:p w14:paraId="4D9314E9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70924F27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E517D6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MR76_RS01715</w:t>
            </w:r>
          </w:p>
        </w:tc>
        <w:tc>
          <w:tcPr>
            <w:tcW w:w="2145" w:type="pct"/>
            <w:noWrap/>
            <w:vAlign w:val="center"/>
          </w:tcPr>
          <w:p w14:paraId="17442F96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2DE24145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06" w:type="pct"/>
            <w:noWrap/>
            <w:vAlign w:val="center"/>
          </w:tcPr>
          <w:p w14:paraId="5BEEBB3F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4FCABD71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7F38141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MR76_RS02570</w:t>
            </w:r>
          </w:p>
        </w:tc>
        <w:tc>
          <w:tcPr>
            <w:tcW w:w="2145" w:type="pct"/>
            <w:noWrap/>
            <w:vAlign w:val="center"/>
          </w:tcPr>
          <w:p w14:paraId="13B27EA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41B14639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306" w:type="pct"/>
            <w:noWrap/>
            <w:vAlign w:val="center"/>
          </w:tcPr>
          <w:p w14:paraId="48DFE115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D35F5E1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2FD27796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MR76_RS03670</w:t>
            </w:r>
          </w:p>
        </w:tc>
        <w:tc>
          <w:tcPr>
            <w:tcW w:w="2145" w:type="pct"/>
            <w:noWrap/>
            <w:vAlign w:val="center"/>
          </w:tcPr>
          <w:p w14:paraId="38427FAC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A28BC94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06" w:type="pct"/>
            <w:noWrap/>
            <w:vAlign w:val="center"/>
          </w:tcPr>
          <w:p w14:paraId="37D76477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22D26F07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A26B1F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MR76_RS03865</w:t>
            </w:r>
          </w:p>
        </w:tc>
        <w:tc>
          <w:tcPr>
            <w:tcW w:w="2145" w:type="pct"/>
            <w:noWrap/>
            <w:vAlign w:val="center"/>
          </w:tcPr>
          <w:p w14:paraId="3986734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76003756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06" w:type="pct"/>
            <w:noWrap/>
            <w:vAlign w:val="center"/>
          </w:tcPr>
          <w:p w14:paraId="0157DD53" w14:textId="77777777" w:rsidR="004A7463" w:rsidRPr="00EE3005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44D2E07C" w14:textId="77777777" w:rsidTr="009D1FEB">
        <w:trPr>
          <w:trHeight w:val="70"/>
        </w:trPr>
        <w:tc>
          <w:tcPr>
            <w:tcW w:w="1009" w:type="pct"/>
            <w:noWrap/>
            <w:vAlign w:val="center"/>
          </w:tcPr>
          <w:p w14:paraId="7DFA2A05" w14:textId="77777777" w:rsidR="004A7463" w:rsidRPr="00BA1668" w:rsidRDefault="004A7463" w:rsidP="009D1F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45" w:type="pct"/>
            <w:noWrap/>
            <w:vAlign w:val="center"/>
          </w:tcPr>
          <w:p w14:paraId="012AFC4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691D657E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6" w:type="pct"/>
            <w:noWrap/>
            <w:vAlign w:val="center"/>
          </w:tcPr>
          <w:p w14:paraId="27CB7EF9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7463" w:rsidRPr="00E21187" w14:paraId="7B860D9D" w14:textId="77777777" w:rsidTr="009D1FEB">
        <w:trPr>
          <w:trHeight w:val="366"/>
        </w:trPr>
        <w:tc>
          <w:tcPr>
            <w:tcW w:w="5000" w:type="pct"/>
            <w:gridSpan w:val="4"/>
            <w:shd w:val="clear" w:color="auto" w:fill="D9D9D9" w:themeFill="background1" w:themeFillShade="D9"/>
            <w:noWrap/>
            <w:vAlign w:val="center"/>
          </w:tcPr>
          <w:p w14:paraId="68FAE091" w14:textId="77777777" w:rsidR="004A7463" w:rsidRPr="00EE3005" w:rsidRDefault="004A7463" w:rsidP="009D1FEB">
            <w:pPr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lastRenderedPageBreak/>
              <w:t xml:space="preserve">E. chaffeensis </w:t>
            </w:r>
            <w:r w:rsidRPr="00EE3005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Arkansas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(28 proteins)</w:t>
            </w:r>
          </w:p>
        </w:tc>
      </w:tr>
      <w:tr w:rsidR="004A7463" w:rsidRPr="00E21187" w14:paraId="0EC62125" w14:textId="77777777" w:rsidTr="008A3FA9">
        <w:trPr>
          <w:trHeight w:val="366"/>
        </w:trPr>
        <w:tc>
          <w:tcPr>
            <w:tcW w:w="1009" w:type="pct"/>
            <w:shd w:val="clear" w:color="auto" w:fill="FFF2CC" w:themeFill="accent4" w:themeFillTint="33"/>
            <w:noWrap/>
            <w:vAlign w:val="center"/>
          </w:tcPr>
          <w:p w14:paraId="60C5324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ECH_RS03950</w:t>
            </w:r>
          </w:p>
        </w:tc>
        <w:tc>
          <w:tcPr>
            <w:tcW w:w="2145" w:type="pct"/>
            <w:shd w:val="clear" w:color="auto" w:fill="FFF2CC" w:themeFill="accent4" w:themeFillTint="33"/>
            <w:noWrap/>
            <w:vAlign w:val="center"/>
          </w:tcPr>
          <w:p w14:paraId="08278DF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serine/threonine phosphoprotein phosphatase</w:t>
            </w:r>
          </w:p>
        </w:tc>
        <w:tc>
          <w:tcPr>
            <w:tcW w:w="540" w:type="pct"/>
            <w:shd w:val="clear" w:color="auto" w:fill="FFF2CC" w:themeFill="accent4" w:themeFillTint="33"/>
            <w:vAlign w:val="center"/>
          </w:tcPr>
          <w:p w14:paraId="707DF5F9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306" w:type="pct"/>
            <w:shd w:val="clear" w:color="auto" w:fill="FFF2CC" w:themeFill="accent4" w:themeFillTint="33"/>
            <w:noWrap/>
            <w:vAlign w:val="center"/>
          </w:tcPr>
          <w:p w14:paraId="2B5248F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Regulatory functions</w:t>
            </w:r>
          </w:p>
        </w:tc>
      </w:tr>
      <w:tr w:rsidR="004A7463" w:rsidRPr="00E21187" w14:paraId="650282BD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1F2541E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ECH_RS03860</w:t>
            </w:r>
          </w:p>
        </w:tc>
        <w:tc>
          <w:tcPr>
            <w:tcW w:w="2145" w:type="pct"/>
            <w:noWrap/>
            <w:vAlign w:val="center"/>
          </w:tcPr>
          <w:p w14:paraId="2891EE46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conserved domain protein</w:t>
            </w:r>
          </w:p>
        </w:tc>
        <w:tc>
          <w:tcPr>
            <w:tcW w:w="540" w:type="pct"/>
            <w:vAlign w:val="center"/>
          </w:tcPr>
          <w:p w14:paraId="016EB213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1349</w:t>
            </w:r>
          </w:p>
        </w:tc>
        <w:tc>
          <w:tcPr>
            <w:tcW w:w="1306" w:type="pct"/>
            <w:noWrap/>
            <w:vAlign w:val="center"/>
          </w:tcPr>
          <w:p w14:paraId="0EB230B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24BC6739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2C5E77D9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ECH_RS00435</w:t>
            </w:r>
          </w:p>
        </w:tc>
        <w:tc>
          <w:tcPr>
            <w:tcW w:w="2145" w:type="pct"/>
            <w:noWrap/>
            <w:vAlign w:val="center"/>
          </w:tcPr>
          <w:p w14:paraId="3F28804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0FCDB900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06" w:type="pct"/>
            <w:noWrap/>
            <w:vAlign w:val="center"/>
          </w:tcPr>
          <w:p w14:paraId="623EF7FC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44AA606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AD0C60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ECH_RS00440</w:t>
            </w:r>
          </w:p>
        </w:tc>
        <w:tc>
          <w:tcPr>
            <w:tcW w:w="2145" w:type="pct"/>
            <w:noWrap/>
            <w:vAlign w:val="center"/>
          </w:tcPr>
          <w:p w14:paraId="6649EFF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3D8755C2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06" w:type="pct"/>
            <w:noWrap/>
            <w:vAlign w:val="center"/>
          </w:tcPr>
          <w:p w14:paraId="0BF1BF7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2580896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4ED008B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ECH_RS00445</w:t>
            </w:r>
          </w:p>
        </w:tc>
        <w:tc>
          <w:tcPr>
            <w:tcW w:w="2145" w:type="pct"/>
            <w:noWrap/>
            <w:vAlign w:val="center"/>
          </w:tcPr>
          <w:p w14:paraId="1DEA90AC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4ABCE190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06" w:type="pct"/>
            <w:noWrap/>
            <w:vAlign w:val="center"/>
          </w:tcPr>
          <w:p w14:paraId="4B262B4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7B096F5C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564E0D46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ECH_RS00465</w:t>
            </w:r>
          </w:p>
        </w:tc>
        <w:tc>
          <w:tcPr>
            <w:tcW w:w="2145" w:type="pct"/>
            <w:noWrap/>
            <w:vAlign w:val="center"/>
          </w:tcPr>
          <w:p w14:paraId="0B602BC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037BE948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06" w:type="pct"/>
            <w:noWrap/>
            <w:vAlign w:val="center"/>
          </w:tcPr>
          <w:p w14:paraId="43B111EC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9F24808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4021A7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ECH_RS00475</w:t>
            </w:r>
          </w:p>
        </w:tc>
        <w:tc>
          <w:tcPr>
            <w:tcW w:w="2145" w:type="pct"/>
            <w:noWrap/>
            <w:vAlign w:val="center"/>
          </w:tcPr>
          <w:p w14:paraId="4FBD9BB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380AE769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306" w:type="pct"/>
            <w:noWrap/>
            <w:vAlign w:val="center"/>
          </w:tcPr>
          <w:p w14:paraId="155C88A1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2468A443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EC20F9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ECH_RS00485</w:t>
            </w:r>
          </w:p>
        </w:tc>
        <w:tc>
          <w:tcPr>
            <w:tcW w:w="2145" w:type="pct"/>
            <w:noWrap/>
            <w:vAlign w:val="center"/>
          </w:tcPr>
          <w:p w14:paraId="75DC953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2A54D039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306" w:type="pct"/>
            <w:noWrap/>
            <w:vAlign w:val="center"/>
          </w:tcPr>
          <w:p w14:paraId="12C4D69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4106C22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5D72768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ECH_RS01010</w:t>
            </w:r>
          </w:p>
        </w:tc>
        <w:tc>
          <w:tcPr>
            <w:tcW w:w="2145" w:type="pct"/>
            <w:noWrap/>
            <w:vAlign w:val="center"/>
          </w:tcPr>
          <w:p w14:paraId="0B3A113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4DB3C565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306" w:type="pct"/>
            <w:noWrap/>
            <w:vAlign w:val="center"/>
          </w:tcPr>
          <w:p w14:paraId="04A8A00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3BF4C0AE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15113FA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ECH_RS01025</w:t>
            </w:r>
          </w:p>
        </w:tc>
        <w:tc>
          <w:tcPr>
            <w:tcW w:w="2145" w:type="pct"/>
            <w:noWrap/>
            <w:vAlign w:val="center"/>
          </w:tcPr>
          <w:p w14:paraId="51C3A15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59115EDF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06" w:type="pct"/>
            <w:noWrap/>
            <w:vAlign w:val="center"/>
          </w:tcPr>
          <w:p w14:paraId="0A7169CE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7D7155F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790999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ECH_RS01035</w:t>
            </w:r>
          </w:p>
        </w:tc>
        <w:tc>
          <w:tcPr>
            <w:tcW w:w="2145" w:type="pct"/>
            <w:noWrap/>
            <w:vAlign w:val="center"/>
          </w:tcPr>
          <w:p w14:paraId="41603F05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245E7983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306" w:type="pct"/>
            <w:noWrap/>
            <w:vAlign w:val="center"/>
          </w:tcPr>
          <w:p w14:paraId="5768502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7DC4A4E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15BC25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ECH_RS01040</w:t>
            </w:r>
          </w:p>
        </w:tc>
        <w:tc>
          <w:tcPr>
            <w:tcW w:w="2145" w:type="pct"/>
            <w:noWrap/>
            <w:vAlign w:val="center"/>
          </w:tcPr>
          <w:p w14:paraId="683C565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DC9C28A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306" w:type="pct"/>
            <w:noWrap/>
            <w:vAlign w:val="center"/>
          </w:tcPr>
          <w:p w14:paraId="70390E0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40C19AB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91B86D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ECH_RS01050</w:t>
            </w:r>
          </w:p>
        </w:tc>
        <w:tc>
          <w:tcPr>
            <w:tcW w:w="2145" w:type="pct"/>
            <w:noWrap/>
            <w:vAlign w:val="center"/>
          </w:tcPr>
          <w:p w14:paraId="70111DF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5BB7F648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06" w:type="pct"/>
            <w:noWrap/>
            <w:vAlign w:val="center"/>
          </w:tcPr>
          <w:p w14:paraId="3B7008B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AB5CBD4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F419B3F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ECH_RS01065</w:t>
            </w:r>
          </w:p>
        </w:tc>
        <w:tc>
          <w:tcPr>
            <w:tcW w:w="2145" w:type="pct"/>
            <w:noWrap/>
            <w:vAlign w:val="center"/>
          </w:tcPr>
          <w:p w14:paraId="42EDAFD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337F403E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306" w:type="pct"/>
            <w:noWrap/>
            <w:vAlign w:val="center"/>
          </w:tcPr>
          <w:p w14:paraId="33D0576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2003A19D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0B5973D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ECH_RS01105</w:t>
            </w:r>
          </w:p>
        </w:tc>
        <w:tc>
          <w:tcPr>
            <w:tcW w:w="2145" w:type="pct"/>
            <w:noWrap/>
            <w:vAlign w:val="center"/>
          </w:tcPr>
          <w:p w14:paraId="01BCA65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3D461ECA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06" w:type="pct"/>
            <w:noWrap/>
            <w:vAlign w:val="center"/>
          </w:tcPr>
          <w:p w14:paraId="4617F44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557742E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465BB8A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ECH_RS01130</w:t>
            </w:r>
          </w:p>
        </w:tc>
        <w:tc>
          <w:tcPr>
            <w:tcW w:w="2145" w:type="pct"/>
            <w:noWrap/>
            <w:vAlign w:val="center"/>
          </w:tcPr>
          <w:p w14:paraId="47C70C5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3A308E17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06" w:type="pct"/>
            <w:noWrap/>
            <w:vAlign w:val="center"/>
          </w:tcPr>
          <w:p w14:paraId="73C7DC3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54E06D0C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1710F90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ECH_RS01145</w:t>
            </w:r>
          </w:p>
        </w:tc>
        <w:tc>
          <w:tcPr>
            <w:tcW w:w="2145" w:type="pct"/>
            <w:noWrap/>
            <w:vAlign w:val="center"/>
          </w:tcPr>
          <w:p w14:paraId="012E661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C0F9DC7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306" w:type="pct"/>
            <w:noWrap/>
            <w:vAlign w:val="center"/>
          </w:tcPr>
          <w:p w14:paraId="2E24CD3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5C789BE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40C4518E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ECH_RS01150</w:t>
            </w:r>
          </w:p>
        </w:tc>
        <w:tc>
          <w:tcPr>
            <w:tcW w:w="2145" w:type="pct"/>
            <w:noWrap/>
            <w:vAlign w:val="center"/>
          </w:tcPr>
          <w:p w14:paraId="4679998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42032A21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306" w:type="pct"/>
            <w:noWrap/>
            <w:vAlign w:val="center"/>
          </w:tcPr>
          <w:p w14:paraId="0E74114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D43290E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22FBF34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ECH_RS01605</w:t>
            </w:r>
          </w:p>
        </w:tc>
        <w:tc>
          <w:tcPr>
            <w:tcW w:w="2145" w:type="pct"/>
            <w:noWrap/>
            <w:vAlign w:val="center"/>
          </w:tcPr>
          <w:p w14:paraId="36B18A1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540A97C0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306" w:type="pct"/>
            <w:noWrap/>
            <w:vAlign w:val="center"/>
          </w:tcPr>
          <w:p w14:paraId="356C77F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37A26B96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48ACE4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ECH_RS02395</w:t>
            </w:r>
          </w:p>
        </w:tc>
        <w:tc>
          <w:tcPr>
            <w:tcW w:w="2145" w:type="pct"/>
            <w:noWrap/>
            <w:vAlign w:val="center"/>
          </w:tcPr>
          <w:p w14:paraId="4C17A17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4199B30F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306" w:type="pct"/>
            <w:noWrap/>
            <w:vAlign w:val="center"/>
          </w:tcPr>
          <w:p w14:paraId="4077311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324B7212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6D06307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ECH_RS02450</w:t>
            </w:r>
          </w:p>
        </w:tc>
        <w:tc>
          <w:tcPr>
            <w:tcW w:w="2145" w:type="pct"/>
            <w:noWrap/>
            <w:vAlign w:val="center"/>
          </w:tcPr>
          <w:p w14:paraId="217EDA7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1A8FE3C5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06" w:type="pct"/>
            <w:noWrap/>
            <w:vAlign w:val="center"/>
          </w:tcPr>
          <w:p w14:paraId="1D21BC8F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676C42DA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1363F841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ECH_RS02510</w:t>
            </w:r>
          </w:p>
        </w:tc>
        <w:tc>
          <w:tcPr>
            <w:tcW w:w="2145" w:type="pct"/>
            <w:noWrap/>
            <w:vAlign w:val="center"/>
          </w:tcPr>
          <w:p w14:paraId="7D3795AC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5875F34D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306" w:type="pct"/>
            <w:noWrap/>
            <w:vAlign w:val="center"/>
          </w:tcPr>
          <w:p w14:paraId="4003A8B7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6EC2B23B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F4DA54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ECH_RS02535</w:t>
            </w:r>
          </w:p>
        </w:tc>
        <w:tc>
          <w:tcPr>
            <w:tcW w:w="2145" w:type="pct"/>
            <w:noWrap/>
            <w:vAlign w:val="center"/>
          </w:tcPr>
          <w:p w14:paraId="20C94BFD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574E42D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306" w:type="pct"/>
            <w:noWrap/>
            <w:vAlign w:val="center"/>
          </w:tcPr>
          <w:p w14:paraId="5062863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47670E9B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E3C769F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ECH_RS02540</w:t>
            </w:r>
          </w:p>
        </w:tc>
        <w:tc>
          <w:tcPr>
            <w:tcW w:w="2145" w:type="pct"/>
            <w:noWrap/>
            <w:vAlign w:val="center"/>
          </w:tcPr>
          <w:p w14:paraId="309F8EE6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7439DEED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06" w:type="pct"/>
            <w:noWrap/>
            <w:vAlign w:val="center"/>
          </w:tcPr>
          <w:p w14:paraId="6B2A0DF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4DB419A8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57A8219B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ECH_RS02545</w:t>
            </w:r>
          </w:p>
        </w:tc>
        <w:tc>
          <w:tcPr>
            <w:tcW w:w="2145" w:type="pct"/>
            <w:noWrap/>
            <w:vAlign w:val="center"/>
          </w:tcPr>
          <w:p w14:paraId="681E143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64FA8B2C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306" w:type="pct"/>
            <w:noWrap/>
            <w:vAlign w:val="center"/>
          </w:tcPr>
          <w:p w14:paraId="7ABA0739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45234267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114916EE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ECH_RS02555</w:t>
            </w:r>
          </w:p>
        </w:tc>
        <w:tc>
          <w:tcPr>
            <w:tcW w:w="2145" w:type="pct"/>
            <w:noWrap/>
            <w:vAlign w:val="center"/>
          </w:tcPr>
          <w:p w14:paraId="3C015438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1A08C52F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306" w:type="pct"/>
            <w:noWrap/>
            <w:vAlign w:val="center"/>
          </w:tcPr>
          <w:p w14:paraId="5D81519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77CE0B13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74B746A0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ECH_RS04770</w:t>
            </w:r>
          </w:p>
        </w:tc>
        <w:tc>
          <w:tcPr>
            <w:tcW w:w="2145" w:type="pct"/>
            <w:noWrap/>
            <w:vAlign w:val="center"/>
          </w:tcPr>
          <w:p w14:paraId="361D66D4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20FEB2DA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06" w:type="pct"/>
            <w:noWrap/>
            <w:vAlign w:val="center"/>
          </w:tcPr>
          <w:p w14:paraId="662014E2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4A7463" w:rsidRPr="00E21187" w14:paraId="1B91FA39" w14:textId="77777777" w:rsidTr="009D1FEB">
        <w:trPr>
          <w:trHeight w:val="366"/>
        </w:trPr>
        <w:tc>
          <w:tcPr>
            <w:tcW w:w="1009" w:type="pct"/>
            <w:noWrap/>
            <w:vAlign w:val="center"/>
          </w:tcPr>
          <w:p w14:paraId="368BC41A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ECH_RS03170</w:t>
            </w:r>
          </w:p>
        </w:tc>
        <w:tc>
          <w:tcPr>
            <w:tcW w:w="2145" w:type="pct"/>
            <w:noWrap/>
            <w:vAlign w:val="center"/>
          </w:tcPr>
          <w:p w14:paraId="2AEED803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540" w:type="pct"/>
            <w:vAlign w:val="center"/>
          </w:tcPr>
          <w:p w14:paraId="27E1B845" w14:textId="77777777" w:rsidR="004A7463" w:rsidRDefault="004A7463" w:rsidP="009D1FE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06" w:type="pct"/>
            <w:noWrap/>
            <w:vAlign w:val="center"/>
          </w:tcPr>
          <w:p w14:paraId="1966E5FE" w14:textId="77777777" w:rsidR="004A7463" w:rsidRDefault="004A7463" w:rsidP="009D1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</w:tbl>
    <w:p w14:paraId="4A3911FB" w14:textId="2C1DE9DC" w:rsidR="004A7463" w:rsidRDefault="004A7463" w:rsidP="004A7463"/>
    <w:p w14:paraId="12A17232" w14:textId="77777777" w:rsidR="001F5B36" w:rsidRDefault="001F5B36" w:rsidP="004A7463"/>
    <w:sectPr w:rsidR="001F5B36" w:rsidSect="00094B8B">
      <w:footnotePr>
        <w:numRestart w:val="eachSect"/>
      </w:footnotePr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B030D4" w14:textId="77777777" w:rsidR="00D13481" w:rsidRDefault="00D13481" w:rsidP="00F3109C">
      <w:pPr>
        <w:spacing w:after="0" w:line="240" w:lineRule="auto"/>
      </w:pPr>
      <w:r>
        <w:separator/>
      </w:r>
    </w:p>
  </w:endnote>
  <w:endnote w:type="continuationSeparator" w:id="0">
    <w:p w14:paraId="574E2867" w14:textId="77777777" w:rsidR="00D13481" w:rsidRDefault="00D13481" w:rsidP="00F3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87826" w14:textId="77777777" w:rsidR="00D13481" w:rsidRDefault="00D13481" w:rsidP="00F3109C">
      <w:pPr>
        <w:spacing w:after="0" w:line="240" w:lineRule="auto"/>
      </w:pPr>
      <w:r>
        <w:separator/>
      </w:r>
    </w:p>
  </w:footnote>
  <w:footnote w:type="continuationSeparator" w:id="0">
    <w:p w14:paraId="35361D0D" w14:textId="77777777" w:rsidR="00D13481" w:rsidRDefault="00D13481" w:rsidP="00F3109C">
      <w:pPr>
        <w:spacing w:after="0" w:line="240" w:lineRule="auto"/>
      </w:pPr>
      <w:r>
        <w:continuationSeparator/>
      </w:r>
    </w:p>
  </w:footnote>
  <w:footnote w:id="1">
    <w:p w14:paraId="26D8440E" w14:textId="77777777" w:rsidR="009D1FEB" w:rsidRPr="00EE3005" w:rsidRDefault="009D1FEB" w:rsidP="004A7463">
      <w:pPr>
        <w:pStyle w:val="FootnoteText"/>
        <w:tabs>
          <w:tab w:val="left" w:pos="180"/>
        </w:tabs>
        <w:ind w:left="180" w:hanging="180"/>
        <w:rPr>
          <w:rFonts w:ascii="Arial" w:hAnsi="Arial" w:cs="Arial"/>
          <w:bCs/>
          <w:i/>
        </w:rPr>
      </w:pPr>
      <w:r w:rsidRPr="00F3109C">
        <w:rPr>
          <w:rStyle w:val="FootnoteReference"/>
          <w:rFonts w:ascii="Arial" w:hAnsi="Arial" w:cs="Arial"/>
        </w:rPr>
        <w:footnoteRef/>
      </w:r>
      <w:r w:rsidRPr="00F310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EE3005">
        <w:rPr>
          <w:rFonts w:ascii="Arial" w:hAnsi="Arial" w:cs="Arial"/>
          <w:bCs/>
        </w:rPr>
        <w:t xml:space="preserve">Proteins specific to </w:t>
      </w:r>
      <w:r>
        <w:rPr>
          <w:rFonts w:ascii="Arial" w:hAnsi="Arial" w:cs="Arial"/>
          <w:bCs/>
        </w:rPr>
        <w:t xml:space="preserve">each </w:t>
      </w:r>
      <w:r w:rsidRPr="00EE3005">
        <w:rPr>
          <w:rFonts w:ascii="Arial" w:hAnsi="Arial" w:cs="Arial"/>
          <w:bCs/>
          <w:i/>
          <w:iCs/>
        </w:rPr>
        <w:t>Ehrlichia</w:t>
      </w:r>
      <w:r w:rsidRPr="00EE3005">
        <w:rPr>
          <w:rFonts w:ascii="Arial" w:hAnsi="Arial" w:cs="Arial"/>
          <w:bCs/>
          <w:iCs/>
        </w:rPr>
        <w:t xml:space="preserve"> </w:t>
      </w:r>
      <w:r w:rsidRPr="00EE3005">
        <w:rPr>
          <w:rFonts w:ascii="Arial" w:hAnsi="Arial" w:cs="Arial"/>
          <w:bCs/>
        </w:rPr>
        <w:t>sp</w:t>
      </w:r>
      <w:r>
        <w:rPr>
          <w:rFonts w:ascii="Arial" w:hAnsi="Arial" w:cs="Arial"/>
          <w:bCs/>
        </w:rPr>
        <w:t>.</w:t>
      </w:r>
      <w:r w:rsidRPr="00EE3005">
        <w:rPr>
          <w:rFonts w:ascii="Arial" w:hAnsi="Arial" w:cs="Arial"/>
          <w:bCs/>
        </w:rPr>
        <w:t xml:space="preserve"> are </w:t>
      </w:r>
      <w:r>
        <w:rPr>
          <w:rFonts w:ascii="Arial" w:hAnsi="Arial" w:cs="Arial"/>
          <w:bCs/>
        </w:rPr>
        <w:t xml:space="preserve">determined </w:t>
      </w:r>
      <w:r w:rsidRPr="00EE3005">
        <w:rPr>
          <w:rFonts w:ascii="Arial" w:hAnsi="Arial" w:cs="Arial"/>
          <w:bCs/>
        </w:rPr>
        <w:t>bas</w:t>
      </w:r>
      <w:r>
        <w:rPr>
          <w:rFonts w:ascii="Arial" w:hAnsi="Arial" w:cs="Arial"/>
          <w:bCs/>
        </w:rPr>
        <w:t xml:space="preserve">ed on 4-way comparison analysis </w:t>
      </w:r>
      <w:r w:rsidRPr="00EE3005">
        <w:rPr>
          <w:rFonts w:ascii="Arial" w:hAnsi="Arial" w:cs="Arial"/>
          <w:bCs/>
        </w:rPr>
        <w:t xml:space="preserve">by </w:t>
      </w:r>
      <w:r w:rsidRPr="00EE3005">
        <w:rPr>
          <w:rFonts w:ascii="Arial" w:hAnsi="Arial" w:cs="Arial"/>
          <w:smallCaps/>
        </w:rPr>
        <w:t>Blastp</w:t>
      </w:r>
      <w:r w:rsidRPr="00EE3005">
        <w:rPr>
          <w:rFonts w:ascii="Arial" w:hAnsi="Arial" w:cs="Arial"/>
        </w:rPr>
        <w:t xml:space="preserve"> algorithm </w:t>
      </w:r>
      <w:r>
        <w:rPr>
          <w:rFonts w:ascii="Arial" w:hAnsi="Arial" w:cs="Arial"/>
        </w:rPr>
        <w:t>(</w:t>
      </w:r>
      <w:r w:rsidRPr="00EE3005">
        <w:rPr>
          <w:rFonts w:ascii="Arial" w:hAnsi="Arial" w:cs="Arial"/>
        </w:rPr>
        <w:t>E-value &lt; 1e</w:t>
      </w:r>
      <w:r w:rsidRPr="00EE3005">
        <w:rPr>
          <w:rFonts w:ascii="Arial" w:hAnsi="Arial" w:cs="Arial"/>
          <w:vertAlign w:val="superscript"/>
        </w:rPr>
        <w:t>-10</w:t>
      </w:r>
      <w:r>
        <w:rPr>
          <w:rFonts w:ascii="Arial" w:hAnsi="Arial" w:cs="Arial"/>
        </w:rPr>
        <w:t>) among</w:t>
      </w:r>
      <w:r w:rsidRPr="00175D38">
        <w:rPr>
          <w:rFonts w:ascii="Arial" w:hAnsi="Arial" w:cs="Arial"/>
        </w:rPr>
        <w:t xml:space="preserve"> </w:t>
      </w:r>
      <w:r w:rsidRPr="00175D38">
        <w:rPr>
          <w:rFonts w:ascii="Arial" w:hAnsi="Arial" w:cs="Arial"/>
          <w:i/>
          <w:color w:val="000000"/>
        </w:rPr>
        <w:t xml:space="preserve">Ehrlichia </w:t>
      </w:r>
      <w:r w:rsidRPr="00175D38">
        <w:rPr>
          <w:rFonts w:ascii="Arial" w:hAnsi="Arial" w:cs="Arial"/>
          <w:color w:val="000000"/>
        </w:rPr>
        <w:t xml:space="preserve">sp. HF, </w:t>
      </w:r>
      <w:r w:rsidRPr="00175D38">
        <w:rPr>
          <w:rFonts w:ascii="Arial" w:hAnsi="Arial" w:cs="Arial"/>
          <w:i/>
          <w:iCs/>
          <w:color w:val="000000"/>
        </w:rPr>
        <w:t xml:space="preserve">E. muris </w:t>
      </w:r>
      <w:r w:rsidRPr="00175D38">
        <w:rPr>
          <w:rFonts w:ascii="Arial" w:hAnsi="Arial" w:cs="Arial"/>
          <w:color w:val="000000"/>
        </w:rPr>
        <w:t xml:space="preserve">subsp. </w:t>
      </w:r>
      <w:r w:rsidRPr="00175D38">
        <w:rPr>
          <w:rFonts w:ascii="Arial" w:hAnsi="Arial" w:cs="Arial"/>
          <w:i/>
          <w:iCs/>
          <w:color w:val="000000"/>
        </w:rPr>
        <w:t xml:space="preserve">eauclairensis </w:t>
      </w:r>
      <w:r w:rsidRPr="00175D38">
        <w:rPr>
          <w:rFonts w:ascii="Arial" w:hAnsi="Arial" w:cs="Arial"/>
          <w:color w:val="000000"/>
        </w:rPr>
        <w:t xml:space="preserve">Wisconsin, </w:t>
      </w:r>
      <w:r w:rsidRPr="00175D38">
        <w:rPr>
          <w:rFonts w:ascii="Arial" w:hAnsi="Arial" w:cs="Arial"/>
          <w:i/>
          <w:iCs/>
          <w:color w:val="000000"/>
        </w:rPr>
        <w:t>E. muris</w:t>
      </w:r>
      <w:r w:rsidRPr="00175D38">
        <w:rPr>
          <w:rFonts w:ascii="Arial" w:hAnsi="Arial" w:cs="Arial"/>
          <w:color w:val="000000"/>
        </w:rPr>
        <w:t xml:space="preserve"> </w:t>
      </w:r>
      <w:r w:rsidR="00F92F50">
        <w:rPr>
          <w:rFonts w:ascii="Arial" w:hAnsi="Arial" w:cs="Arial"/>
          <w:color w:val="000000"/>
        </w:rPr>
        <w:t xml:space="preserve">subsp. </w:t>
      </w:r>
      <w:r w:rsidR="00F92F50" w:rsidRPr="00571A60">
        <w:rPr>
          <w:rFonts w:ascii="Arial" w:hAnsi="Arial" w:cs="Arial"/>
          <w:i/>
          <w:color w:val="000000"/>
        </w:rPr>
        <w:t>muris</w:t>
      </w:r>
      <w:r w:rsidR="00F92F50">
        <w:rPr>
          <w:rFonts w:ascii="Arial" w:hAnsi="Arial" w:cs="Arial"/>
          <w:color w:val="000000"/>
        </w:rPr>
        <w:t xml:space="preserve"> </w:t>
      </w:r>
      <w:r w:rsidRPr="00175D38">
        <w:rPr>
          <w:rFonts w:ascii="Arial" w:hAnsi="Arial" w:cs="Arial"/>
          <w:color w:val="000000"/>
        </w:rPr>
        <w:t xml:space="preserve">AS145, and </w:t>
      </w:r>
      <w:r w:rsidRPr="00175D38">
        <w:rPr>
          <w:rFonts w:ascii="Arial" w:hAnsi="Arial" w:cs="Arial"/>
          <w:i/>
          <w:iCs/>
          <w:color w:val="000000"/>
        </w:rPr>
        <w:t xml:space="preserve">E. chaffeensis </w:t>
      </w:r>
      <w:r w:rsidRPr="00175D38">
        <w:rPr>
          <w:rFonts w:ascii="Arial" w:hAnsi="Arial" w:cs="Arial"/>
          <w:iCs/>
          <w:color w:val="000000"/>
        </w:rPr>
        <w:t>Arkansas.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764375"/>
    <w:multiLevelType w:val="hybridMultilevel"/>
    <w:tmpl w:val="560EC1D6"/>
    <w:lvl w:ilvl="0" w:tplc="DBF25B9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5C62AB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269C94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4CC9C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A824F1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D0A68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0B252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EBA328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C4A22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EC"/>
    <w:rsid w:val="000318C2"/>
    <w:rsid w:val="000353DF"/>
    <w:rsid w:val="00044EBB"/>
    <w:rsid w:val="00071175"/>
    <w:rsid w:val="00094B8B"/>
    <w:rsid w:val="000A3167"/>
    <w:rsid w:val="000D6453"/>
    <w:rsid w:val="00107FA3"/>
    <w:rsid w:val="00160376"/>
    <w:rsid w:val="00175D38"/>
    <w:rsid w:val="001F5B36"/>
    <w:rsid w:val="0020758C"/>
    <w:rsid w:val="00233FB6"/>
    <w:rsid w:val="00253505"/>
    <w:rsid w:val="00256C24"/>
    <w:rsid w:val="0026754A"/>
    <w:rsid w:val="0028460E"/>
    <w:rsid w:val="002A367E"/>
    <w:rsid w:val="002A5863"/>
    <w:rsid w:val="002E1190"/>
    <w:rsid w:val="002F56CB"/>
    <w:rsid w:val="00342D27"/>
    <w:rsid w:val="00352DF8"/>
    <w:rsid w:val="00376293"/>
    <w:rsid w:val="003B2367"/>
    <w:rsid w:val="003F7B71"/>
    <w:rsid w:val="00433E82"/>
    <w:rsid w:val="00466C51"/>
    <w:rsid w:val="0047254C"/>
    <w:rsid w:val="004758A4"/>
    <w:rsid w:val="004A7463"/>
    <w:rsid w:val="004D7B9D"/>
    <w:rsid w:val="004E08D7"/>
    <w:rsid w:val="00555B37"/>
    <w:rsid w:val="00571A60"/>
    <w:rsid w:val="005C39B6"/>
    <w:rsid w:val="005F6096"/>
    <w:rsid w:val="00621218"/>
    <w:rsid w:val="006304FB"/>
    <w:rsid w:val="00646424"/>
    <w:rsid w:val="006A17EC"/>
    <w:rsid w:val="006A727A"/>
    <w:rsid w:val="006B09D4"/>
    <w:rsid w:val="00704345"/>
    <w:rsid w:val="0070589C"/>
    <w:rsid w:val="00725FFB"/>
    <w:rsid w:val="00774DDD"/>
    <w:rsid w:val="007C4ADE"/>
    <w:rsid w:val="00805296"/>
    <w:rsid w:val="00805858"/>
    <w:rsid w:val="008777C3"/>
    <w:rsid w:val="00882FDA"/>
    <w:rsid w:val="008A3FA9"/>
    <w:rsid w:val="008B4C15"/>
    <w:rsid w:val="008E137C"/>
    <w:rsid w:val="00904102"/>
    <w:rsid w:val="009158B2"/>
    <w:rsid w:val="009200F3"/>
    <w:rsid w:val="00944013"/>
    <w:rsid w:val="009449EC"/>
    <w:rsid w:val="00953342"/>
    <w:rsid w:val="00971E43"/>
    <w:rsid w:val="009D1FEB"/>
    <w:rsid w:val="009F1C32"/>
    <w:rsid w:val="009F224C"/>
    <w:rsid w:val="009F5945"/>
    <w:rsid w:val="00A22D5A"/>
    <w:rsid w:val="00A369BA"/>
    <w:rsid w:val="00A47B5E"/>
    <w:rsid w:val="00A8102E"/>
    <w:rsid w:val="00A941D8"/>
    <w:rsid w:val="00AB2E5A"/>
    <w:rsid w:val="00B0006E"/>
    <w:rsid w:val="00B3206A"/>
    <w:rsid w:val="00B80F09"/>
    <w:rsid w:val="00BA1668"/>
    <w:rsid w:val="00C306C0"/>
    <w:rsid w:val="00C34051"/>
    <w:rsid w:val="00C54E14"/>
    <w:rsid w:val="00C56E30"/>
    <w:rsid w:val="00CB15E9"/>
    <w:rsid w:val="00D00C8C"/>
    <w:rsid w:val="00D13481"/>
    <w:rsid w:val="00D336B0"/>
    <w:rsid w:val="00D3666A"/>
    <w:rsid w:val="00DB7CC3"/>
    <w:rsid w:val="00E21187"/>
    <w:rsid w:val="00E84B33"/>
    <w:rsid w:val="00EA615F"/>
    <w:rsid w:val="00EB5B00"/>
    <w:rsid w:val="00ED69CC"/>
    <w:rsid w:val="00EE11AF"/>
    <w:rsid w:val="00EE3005"/>
    <w:rsid w:val="00F0456E"/>
    <w:rsid w:val="00F3109C"/>
    <w:rsid w:val="00F75BBD"/>
    <w:rsid w:val="00F92F50"/>
    <w:rsid w:val="00FE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F7AA1"/>
  <w15:chartTrackingRefBased/>
  <w15:docId w15:val="{C47D898A-26EA-421E-9FDB-E10588A2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theme="minorBidi"/>
        <w:sz w:val="24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Default"/>
    <w:next w:val="Normal"/>
    <w:link w:val="Heading1Char"/>
    <w:uiPriority w:val="9"/>
    <w:qFormat/>
    <w:rsid w:val="004A7463"/>
    <w:pPr>
      <w:outlineLvl w:val="0"/>
    </w:pPr>
    <w:rPr>
      <w:rFonts w:eastAsia="Times New Roman"/>
      <w:b/>
      <w:bCs/>
      <w:sz w:val="22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1">
    <w:name w:val="List Table 4 Accent 1"/>
    <w:basedOn w:val="TableNormal"/>
    <w:uiPriority w:val="49"/>
    <w:rsid w:val="009449E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Default">
    <w:name w:val="Default"/>
    <w:rsid w:val="003B23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  <w:style w:type="table" w:styleId="ListTable2">
    <w:name w:val="List Table 2"/>
    <w:basedOn w:val="TableNormal"/>
    <w:uiPriority w:val="47"/>
    <w:rsid w:val="00094B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F310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10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109C"/>
    <w:rPr>
      <w:vertAlign w:val="superscript"/>
    </w:rPr>
  </w:style>
  <w:style w:type="paragraph" w:styleId="ListParagraph">
    <w:name w:val="List Paragraph"/>
    <w:basedOn w:val="Normal"/>
    <w:uiPriority w:val="34"/>
    <w:qFormat/>
    <w:rsid w:val="00EE3005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7463"/>
    <w:rPr>
      <w:rFonts w:ascii="Arial" w:eastAsia="Times New Roman" w:hAnsi="Arial" w:cs="Arial"/>
      <w:b/>
      <w:bCs/>
      <w:color w:val="000000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50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75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3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8D739891A3143B5A6ABDCB69B16E1" ma:contentTypeVersion="10" ma:contentTypeDescription="Create a new document." ma:contentTypeScope="" ma:versionID="75b0912c74dc8aa0e944566a3aa0c33e">
  <xsd:schema xmlns:xsd="http://www.w3.org/2001/XMLSchema" xmlns:xs="http://www.w3.org/2001/XMLSchema" xmlns:p="http://schemas.microsoft.com/office/2006/metadata/properties" xmlns:ns3="c2f676d5-84f7-4506-a77f-3ad66a32b07c" targetNamespace="http://schemas.microsoft.com/office/2006/metadata/properties" ma:root="true" ma:fieldsID="e1fb3772b8d29054dbd788b541ccd5a4" ns3:_="">
    <xsd:import namespace="c2f676d5-84f7-4506-a77f-3ad66a32b0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676d5-84f7-4506-a77f-3ad66a32b0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988304-4638-4F02-A01A-0D3700010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E10020-AEC6-4A53-A105-FBDAE1CC8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676d5-84f7-4506-a77f-3ad66a32b0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00A29A-B823-438F-83BC-3A30157D25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69B746-9215-414A-AB6D-AFD990E09041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c2f676d5-84f7-4506-a77f-3ad66a32b07c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Mingqun Lin</dc:creator>
  <cp:keywords/>
  <dc:description/>
  <cp:lastModifiedBy>Lin, Mingqun</cp:lastModifiedBy>
  <cp:revision>3</cp:revision>
  <cp:lastPrinted>2020-02-21T14:23:00Z</cp:lastPrinted>
  <dcterms:created xsi:type="dcterms:W3CDTF">2020-12-02T03:36:00Z</dcterms:created>
  <dcterms:modified xsi:type="dcterms:W3CDTF">2020-12-02T03:36:00Z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0x010100AC28D739891A3143B5A6ABDCB69B16E1</vt:lpwstr>
  </property>
</Properties>
</file>