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sz w:val="21"/>
          <w:szCs w:val="21"/>
        </w:rPr>
        <w:t>Table S</w:t>
      </w:r>
      <w: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/>
        </w:rPr>
        <w:t>Overview of reads for s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val="en-US" w:eastAsia="zh-CN"/>
        </w:rPr>
        <w:t xml:space="preserve">mall 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/>
        </w:rPr>
        <w:t>RNA-seq from raw data to high quality reads, and quality filtering</w:t>
      </w:r>
    </w:p>
    <w:bookmarkEnd w:id="0"/>
    <w:tbl>
      <w:tblPr>
        <w:tblStyle w:val="2"/>
        <w:tblpPr w:leftFromText="180" w:rightFromText="180" w:vertAnchor="text" w:horzAnchor="page" w:tblpX="1438" w:tblpY="163"/>
        <w:tblOverlap w:val="never"/>
        <w:tblW w:w="950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988"/>
        <w:gridCol w:w="960"/>
        <w:gridCol w:w="1043"/>
        <w:gridCol w:w="960"/>
        <w:gridCol w:w="1080"/>
        <w:gridCol w:w="941"/>
        <w:gridCol w:w="1219"/>
        <w:gridCol w:w="136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Sample name</w:t>
            </w:r>
          </w:p>
        </w:tc>
        <w:tc>
          <w:tcPr>
            <w:tcW w:w="988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Raw tag count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 quallity tag count</w:t>
            </w:r>
          </w:p>
        </w:tc>
        <w:tc>
          <w:tcPr>
            <w:tcW w:w="1043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Invalid adapter tag count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PolyA tag count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Short valid length tag</w:t>
            </w:r>
          </w:p>
        </w:tc>
        <w:tc>
          <w:tcPr>
            <w:tcW w:w="941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Clean tag count</w:t>
            </w:r>
          </w:p>
        </w:tc>
        <w:tc>
          <w:tcPr>
            <w:tcW w:w="1219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Q20 of clean tag (%)</w:t>
            </w:r>
          </w:p>
        </w:tc>
        <w:tc>
          <w:tcPr>
            <w:tcW w:w="1366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Percentage of clean tag(%)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HA1</w:t>
            </w:r>
          </w:p>
        </w:tc>
        <w:tc>
          <w:tcPr>
            <w:tcW w:w="9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29270029</w:t>
            </w:r>
          </w:p>
        </w:tc>
        <w:tc>
          <w:tcPr>
            <w:tcW w:w="96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467473</w:t>
            </w:r>
          </w:p>
        </w:tc>
        <w:tc>
          <w:tcPr>
            <w:tcW w:w="104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425501</w:t>
            </w:r>
          </w:p>
        </w:tc>
        <w:tc>
          <w:tcPr>
            <w:tcW w:w="96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1505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344408</w:t>
            </w:r>
          </w:p>
        </w:tc>
        <w:tc>
          <w:tcPr>
            <w:tcW w:w="94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28031142</w:t>
            </w:r>
          </w:p>
        </w:tc>
        <w:tc>
          <w:tcPr>
            <w:tcW w:w="121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</w:t>
            </w:r>
          </w:p>
        </w:tc>
        <w:tc>
          <w:tcPr>
            <w:tcW w:w="136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HA2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30191442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515466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614664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356857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28702111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HA3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29712355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686173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457027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756428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27811471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HB1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29312426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626032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465413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1147834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27071649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HB2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29842347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647553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495566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354264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28343565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HB3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29315312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484593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406972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227943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28194623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MA1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29419504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527641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570739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383047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27935952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MA2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28937665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506979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531229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666373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27231677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MA3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28453279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600086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416209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334940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27100665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99.2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MB1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30016434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459423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441893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736691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28377409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MB2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29838592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641368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461933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541390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28193129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4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MB3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29517270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726662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381816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705749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27702413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987243"/>
    <w:rsid w:val="0B8805F4"/>
    <w:rsid w:val="6098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2020-07-27T07:19:00Z</dcterms:created>
  <dc:creator>Arwen1410780228</dc:creator>
  <cp:lastModifiedBy>Arwen1410780228</cp:lastModifiedBy>
  <dcterms:modified xsi:type="dcterms:W3CDTF">2020-07-27T08:25:36Z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