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D13F3" w14:textId="38B85A9E" w:rsidR="0037095E" w:rsidRDefault="005C0E7C" w:rsidP="00C60545">
      <w:pPr>
        <w:jc w:val="center"/>
      </w:pPr>
      <w:r>
        <w:rPr>
          <w:noProof/>
        </w:rPr>
        <w:drawing>
          <wp:inline distT="0" distB="0" distL="0" distR="0" wp14:anchorId="45D682DB" wp14:editId="6E5C90AE">
            <wp:extent cx="6289441" cy="4337437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15" cy="434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799D6" w14:textId="41EC2199" w:rsidR="00C60545" w:rsidRDefault="00C60545" w:rsidP="003B4F5E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167B83">
        <w:rPr>
          <w:rFonts w:ascii="Times New Roman" w:hAnsi="Times New Roman" w:cs="Times New Roman"/>
          <w:sz w:val="24"/>
          <w:szCs w:val="24"/>
        </w:rPr>
        <w:t>Fig</w:t>
      </w:r>
      <w:r w:rsidR="00CC098B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sz w:val="24"/>
          <w:szCs w:val="24"/>
        </w:rPr>
        <w:t>S</w:t>
      </w:r>
      <w:r w:rsidR="00CD1027">
        <w:rPr>
          <w:rFonts w:ascii="Times New Roman" w:hAnsi="Times New Roman" w:cs="Times New Roman"/>
          <w:sz w:val="24"/>
          <w:szCs w:val="24"/>
        </w:rPr>
        <w:t>7</w:t>
      </w:r>
      <w:r w:rsidRPr="00167B83">
        <w:rPr>
          <w:rFonts w:ascii="Times New Roman" w:hAnsi="Times New Roman" w:cs="Times New Roman"/>
          <w:sz w:val="24"/>
          <w:szCs w:val="24"/>
        </w:rPr>
        <w:t>.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 Comparison </w:t>
      </w:r>
      <w:r w:rsidRPr="00167B83">
        <w:rPr>
          <w:rFonts w:ascii="Times New Roman" w:hAnsi="Times New Roman" w:cs="Times New Roman"/>
          <w:sz w:val="24"/>
          <w:szCs w:val="24"/>
        </w:rPr>
        <w:t xml:space="preserve">of </w:t>
      </w:r>
      <w:r w:rsidRPr="00167B83">
        <w:rPr>
          <w:rFonts w:ascii="Times New Roman" w:hAnsi="Times New Roman" w:cs="Times New Roman" w:hint="eastAsia"/>
          <w:sz w:val="24"/>
          <w:szCs w:val="24"/>
        </w:rPr>
        <w:t>multi-sequence alignments between original annotation</w:t>
      </w:r>
      <w:r w:rsidRPr="00167B83">
        <w:rPr>
          <w:rFonts w:ascii="Times New Roman" w:hAnsi="Times New Roman" w:cs="Times New Roman"/>
          <w:sz w:val="24"/>
          <w:szCs w:val="24"/>
        </w:rPr>
        <w:t xml:space="preserve"> sequences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 in the database (</w:t>
      </w:r>
      <w:r w:rsidR="00F85E87">
        <w:rPr>
          <w:rFonts w:ascii="Times New Roman" w:hAnsi="Times New Roman" w:cs="Times New Roman"/>
          <w:sz w:val="24"/>
          <w:szCs w:val="24"/>
        </w:rPr>
        <w:t>a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) and amino acid sequences that deduced </w:t>
      </w:r>
      <w:r w:rsidRPr="00167B83">
        <w:rPr>
          <w:rFonts w:ascii="Times New Roman" w:hAnsi="Times New Roman" w:cs="Times New Roman"/>
          <w:sz w:val="24"/>
          <w:szCs w:val="24"/>
        </w:rPr>
        <w:t>by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sz w:val="24"/>
          <w:szCs w:val="24"/>
        </w:rPr>
        <w:t>adjust</w:t>
      </w:r>
      <w:r w:rsidRPr="00167B83">
        <w:rPr>
          <w:rFonts w:ascii="Times New Roman" w:hAnsi="Times New Roman" w:cs="Times New Roman" w:hint="eastAsia"/>
          <w:sz w:val="24"/>
          <w:szCs w:val="24"/>
        </w:rPr>
        <w:t>ing the exon-intron boundaries (</w:t>
      </w:r>
      <w:r w:rsidR="00F85E87">
        <w:rPr>
          <w:rFonts w:ascii="Times New Roman" w:hAnsi="Times New Roman" w:cs="Times New Roman"/>
          <w:sz w:val="24"/>
          <w:szCs w:val="24"/>
        </w:rPr>
        <w:t>b</w:t>
      </w:r>
      <w:r w:rsidRPr="00167B83">
        <w:rPr>
          <w:rFonts w:ascii="Times New Roman" w:hAnsi="Times New Roman" w:cs="Times New Roman" w:hint="eastAsia"/>
          <w:sz w:val="24"/>
          <w:szCs w:val="24"/>
        </w:rPr>
        <w:t>) of</w:t>
      </w:r>
      <w:r w:rsidRPr="00167B8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i/>
          <w:iCs/>
          <w:sz w:val="24"/>
          <w:szCs w:val="24"/>
        </w:rPr>
        <w:t>atp</w:t>
      </w:r>
      <w:r w:rsidRPr="00167B83">
        <w:rPr>
          <w:rFonts w:ascii="Times New Roman" w:hAnsi="Times New Roman" w:cs="Times New Roman"/>
          <w:sz w:val="24"/>
          <w:szCs w:val="24"/>
        </w:rPr>
        <w:t>F</w:t>
      </w:r>
      <w:r w:rsidRPr="00167B83">
        <w:rPr>
          <w:rFonts w:ascii="Times New Roman" w:hAnsi="Times New Roman" w:cs="Times New Roman" w:hint="eastAsia"/>
          <w:sz w:val="24"/>
          <w:szCs w:val="24"/>
        </w:rPr>
        <w:t>.</w:t>
      </w:r>
    </w:p>
    <w:p w14:paraId="261807F3" w14:textId="7FE04D6D" w:rsidR="00DB502F" w:rsidRDefault="00FF5A3C" w:rsidP="00DB502F">
      <w:pPr>
        <w:spacing w:beforeLines="50" w:before="156" w:afterLines="50" w:after="156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A66AD16" wp14:editId="449EF9D8">
            <wp:extent cx="7215064" cy="4454644"/>
            <wp:effectExtent l="0" t="0" r="508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939" cy="445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61484" w14:textId="7A9789DB" w:rsidR="00DB502F" w:rsidRPr="00F85E87" w:rsidRDefault="00DB502F" w:rsidP="00FF5A3C">
      <w:pPr>
        <w:spacing w:beforeLines="50" w:before="156" w:afterLines="50" w:after="156" w:line="360" w:lineRule="auto"/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CD1027">
        <w:rPr>
          <w:rFonts w:ascii="Times New Roman" w:hAnsi="Times New Roman" w:cs="Times New Roman"/>
          <w:sz w:val="24"/>
          <w:szCs w:val="24"/>
        </w:rPr>
        <w:t>8</w:t>
      </w:r>
      <w:r w:rsidRPr="00167B83">
        <w:rPr>
          <w:rFonts w:ascii="Times New Roman" w:hAnsi="Times New Roman" w:cs="Times New Roman"/>
          <w:sz w:val="24"/>
          <w:szCs w:val="24"/>
        </w:rPr>
        <w:t xml:space="preserve">. 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Comparison </w:t>
      </w:r>
      <w:r w:rsidRPr="00167B83">
        <w:rPr>
          <w:rFonts w:ascii="Times New Roman" w:hAnsi="Times New Roman" w:cs="Times New Roman"/>
          <w:sz w:val="24"/>
          <w:szCs w:val="24"/>
        </w:rPr>
        <w:t xml:space="preserve">of </w:t>
      </w:r>
      <w:r w:rsidRPr="00167B83">
        <w:rPr>
          <w:rFonts w:ascii="Times New Roman" w:hAnsi="Times New Roman" w:cs="Times New Roman" w:hint="eastAsia"/>
          <w:sz w:val="24"/>
          <w:szCs w:val="24"/>
        </w:rPr>
        <w:t>multi-sequence alignments between original annotation</w:t>
      </w:r>
      <w:r w:rsidRPr="00167B83">
        <w:rPr>
          <w:rFonts w:ascii="Times New Roman" w:hAnsi="Times New Roman" w:cs="Times New Roman"/>
          <w:sz w:val="24"/>
          <w:szCs w:val="24"/>
        </w:rPr>
        <w:t xml:space="preserve"> sequences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 in the database (</w:t>
      </w:r>
      <w:r w:rsidR="00F85E87">
        <w:rPr>
          <w:rFonts w:ascii="Times New Roman" w:hAnsi="Times New Roman" w:cs="Times New Roman"/>
          <w:sz w:val="24"/>
          <w:szCs w:val="24"/>
        </w:rPr>
        <w:t>a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) and amino acid sequences that deduced </w:t>
      </w:r>
      <w:r w:rsidRPr="00167B83">
        <w:rPr>
          <w:rFonts w:ascii="Times New Roman" w:hAnsi="Times New Roman" w:cs="Times New Roman"/>
          <w:sz w:val="24"/>
          <w:szCs w:val="24"/>
        </w:rPr>
        <w:t>by</w:t>
      </w:r>
      <w:r w:rsidRPr="00167B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sz w:val="24"/>
          <w:szCs w:val="24"/>
        </w:rPr>
        <w:t>adjust</w:t>
      </w:r>
      <w:r w:rsidRPr="00167B83">
        <w:rPr>
          <w:rFonts w:ascii="Times New Roman" w:hAnsi="Times New Roman" w:cs="Times New Roman" w:hint="eastAsia"/>
          <w:sz w:val="24"/>
          <w:szCs w:val="24"/>
        </w:rPr>
        <w:t>ing the exon-intron boundaries (</w:t>
      </w:r>
      <w:r w:rsidR="00F85E87">
        <w:rPr>
          <w:rFonts w:ascii="Times New Roman" w:hAnsi="Times New Roman" w:cs="Times New Roman"/>
          <w:sz w:val="24"/>
          <w:szCs w:val="24"/>
        </w:rPr>
        <w:t>b</w:t>
      </w:r>
      <w:r w:rsidRPr="00167B83">
        <w:rPr>
          <w:rFonts w:ascii="Times New Roman" w:hAnsi="Times New Roman" w:cs="Times New Roman" w:hint="eastAsia"/>
          <w:sz w:val="24"/>
          <w:szCs w:val="24"/>
        </w:rPr>
        <w:t>) of</w:t>
      </w:r>
      <w:r w:rsidRPr="00167B8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167B83">
        <w:rPr>
          <w:rFonts w:ascii="Times New Roman" w:hAnsi="Times New Roman" w:cs="Times New Roman"/>
          <w:i/>
          <w:iCs/>
          <w:sz w:val="24"/>
          <w:szCs w:val="24"/>
        </w:rPr>
        <w:t>ccs</w:t>
      </w:r>
      <w:r w:rsidRPr="00167B83">
        <w:rPr>
          <w:rFonts w:ascii="Times New Roman" w:hAnsi="Times New Roman" w:cs="Times New Roman"/>
          <w:sz w:val="24"/>
          <w:szCs w:val="24"/>
        </w:rPr>
        <w:t>A (partial)</w:t>
      </w:r>
      <w:r w:rsidRPr="00167B83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DB502F" w:rsidRPr="00F85E87" w:rsidSect="00C605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0DF64" w14:textId="77777777" w:rsidR="00764534" w:rsidRDefault="00764534" w:rsidP="00C60545">
      <w:r>
        <w:separator/>
      </w:r>
    </w:p>
  </w:endnote>
  <w:endnote w:type="continuationSeparator" w:id="0">
    <w:p w14:paraId="58253EBE" w14:textId="77777777" w:rsidR="00764534" w:rsidRDefault="00764534" w:rsidP="00C6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1C7C9" w14:textId="77777777" w:rsidR="00764534" w:rsidRDefault="00764534" w:rsidP="00C60545">
      <w:r>
        <w:separator/>
      </w:r>
    </w:p>
  </w:footnote>
  <w:footnote w:type="continuationSeparator" w:id="0">
    <w:p w14:paraId="52A03D81" w14:textId="77777777" w:rsidR="00764534" w:rsidRDefault="00764534" w:rsidP="00C60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88"/>
    <w:rsid w:val="0037095E"/>
    <w:rsid w:val="003B4F5E"/>
    <w:rsid w:val="005C0E7C"/>
    <w:rsid w:val="006933A8"/>
    <w:rsid w:val="00764534"/>
    <w:rsid w:val="0077561A"/>
    <w:rsid w:val="007F6707"/>
    <w:rsid w:val="00BA0BBD"/>
    <w:rsid w:val="00C60545"/>
    <w:rsid w:val="00CC098B"/>
    <w:rsid w:val="00CD1027"/>
    <w:rsid w:val="00D20E88"/>
    <w:rsid w:val="00DB502F"/>
    <w:rsid w:val="00F85E87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5A73ED"/>
  <w15:chartTrackingRefBased/>
  <w15:docId w15:val="{CD306D9B-FA0A-4B81-8957-24C90A74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qFormat/>
    <w:rsid w:val="00BA0BBD"/>
    <w:rPr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0BBD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C60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05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0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05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潇潇</dc:creator>
  <cp:keywords/>
  <dc:description/>
  <cp:lastModifiedBy>邹 潇潇</cp:lastModifiedBy>
  <cp:revision>10</cp:revision>
  <dcterms:created xsi:type="dcterms:W3CDTF">2020-10-10T11:27:00Z</dcterms:created>
  <dcterms:modified xsi:type="dcterms:W3CDTF">2021-04-05T02:56:00Z</dcterms:modified>
</cp:coreProperties>
</file>