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6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Relationship between the block number and the gene conversion rate in the three rice subspecies genomes.</w:t>
      </w:r>
    </w:p>
    <w:tbl>
      <w:tblPr>
        <w:tblStyle w:val="3"/>
        <w:tblW w:w="861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1"/>
        <w:gridCol w:w="1227"/>
        <w:gridCol w:w="1171"/>
        <w:gridCol w:w="1287"/>
        <w:gridCol w:w="1063"/>
        <w:gridCol w:w="1237"/>
        <w:gridCol w:w="10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  <w:jc w:val="center"/>
        </w:trPr>
        <w:tc>
          <w:tcPr>
            <w:tcW w:w="162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hromosome</w:t>
            </w:r>
          </w:p>
        </w:tc>
        <w:tc>
          <w:tcPr>
            <w:tcW w:w="239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GJ</w:t>
            </w:r>
          </w:p>
        </w:tc>
        <w:tc>
          <w:tcPr>
            <w:tcW w:w="23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lang w:eastAsia="zh-CN"/>
              </w:rPr>
              <w:t>XI-MH63</w:t>
            </w:r>
          </w:p>
        </w:tc>
        <w:tc>
          <w:tcPr>
            <w:tcW w:w="224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lang w:eastAsia="zh-CN"/>
              </w:rPr>
              <w:t>XI-ZS97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5" w:hRule="atLeast"/>
          <w:jc w:val="center"/>
        </w:trPr>
        <w:tc>
          <w:tcPr>
            <w:tcW w:w="162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lock num</w:t>
            </w:r>
          </w:p>
        </w:tc>
        <w:tc>
          <w:tcPr>
            <w:tcW w:w="11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CV rate</w:t>
            </w:r>
          </w:p>
        </w:tc>
        <w:tc>
          <w:tcPr>
            <w:tcW w:w="128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lock num</w:t>
            </w:r>
          </w:p>
        </w:tc>
        <w:tc>
          <w:tcPr>
            <w:tcW w:w="106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CV rate</w:t>
            </w:r>
          </w:p>
        </w:tc>
        <w:tc>
          <w:tcPr>
            <w:tcW w:w="123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lock num</w:t>
            </w:r>
          </w:p>
        </w:tc>
        <w:tc>
          <w:tcPr>
            <w:tcW w:w="10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CV 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22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7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28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6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23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1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  <w:bookmarkStart w:id="0" w:name="_GoBack"/>
            <w:bookmarkEnd w:id="0"/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</w:t>
            </w: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0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84D48"/>
    <w:rsid w:val="1C4E30F4"/>
    <w:rsid w:val="1FF51B8A"/>
    <w:rsid w:val="3B8BA5B9"/>
    <w:rsid w:val="72D84D48"/>
    <w:rsid w:val="7ACD2473"/>
    <w:rsid w:val="7DAA62FA"/>
    <w:rsid w:val="953F1DD9"/>
    <w:rsid w:val="E7FA02C5"/>
    <w:rsid w:val="F27E5A3A"/>
    <w:rsid w:val="FEFF8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font81"/>
    <w:basedOn w:val="2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6">
    <w:name w:val="font71"/>
    <w:basedOn w:val="2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7">
    <w:name w:val="font11"/>
    <w:basedOn w:val="2"/>
    <w:qFormat/>
    <w:uiPriority w:val="0"/>
    <w:rPr>
      <w:rFonts w:hint="default" w:ascii="Times New Roman" w:hAnsi="Times New Roman" w:cs="Times New Roman"/>
      <w:i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2020-12-28T20:02:00Z</dcterms:created>
  <dc:creator>Wei Chendan</dc:creator>
  <cp:lastModifiedBy>weichendan</cp:lastModifiedBy>
  <dcterms:modified xsi:type="dcterms:W3CDTF">2021-05-20T19:48:49Z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