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129" w:rsidRPr="00505691" w:rsidRDefault="00357129" w:rsidP="00357129">
      <w:pPr>
        <w:spacing w:beforeLines="100" w:before="240" w:afterLines="50" w:after="120"/>
        <w:rPr>
          <w:rFonts w:ascii="Times New Roman" w:hAnsi="Times New Roman" w:cs="Times New Roman"/>
          <w:sz w:val="24"/>
          <w:szCs w:val="28"/>
        </w:rPr>
      </w:pPr>
      <w:r w:rsidRPr="00505691">
        <w:rPr>
          <w:rFonts w:ascii="Times New Roman" w:hAnsi="Times New Roman" w:cs="Times New Roman"/>
          <w:b/>
          <w:bCs/>
          <w:sz w:val="24"/>
          <w:szCs w:val="28"/>
        </w:rPr>
        <w:t>Table S1</w:t>
      </w:r>
      <w:r w:rsidRPr="00505691">
        <w:rPr>
          <w:rFonts w:ascii="Times New Roman" w:hAnsi="Times New Roman" w:cs="Times New Roman"/>
          <w:sz w:val="24"/>
          <w:szCs w:val="28"/>
        </w:rPr>
        <w:t xml:space="preserve"> Identification of all DEGs associated with anther and pollen development in </w:t>
      </w:r>
      <w:proofErr w:type="spellStart"/>
      <w:r w:rsidRPr="00505691">
        <w:rPr>
          <w:rFonts w:ascii="Times New Roman" w:hAnsi="Times New Roman" w:cs="Times New Roman"/>
          <w:sz w:val="24"/>
          <w:szCs w:val="28"/>
        </w:rPr>
        <w:t>Wucai</w:t>
      </w:r>
      <w:proofErr w:type="spellEnd"/>
      <w:r w:rsidRPr="00505691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60"/>
        <w:gridCol w:w="1555"/>
        <w:gridCol w:w="973"/>
        <w:gridCol w:w="1166"/>
        <w:gridCol w:w="4422"/>
      </w:tblGrid>
      <w:tr w:rsidR="00357129" w:rsidRPr="00505691" w:rsidTr="00801F61">
        <w:trPr>
          <w:trHeight w:val="285"/>
        </w:trPr>
        <w:tc>
          <w:tcPr>
            <w:tcW w:w="7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Gene ID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Brassica Gene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Up/Down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Gene Name</w:t>
            </w:r>
          </w:p>
        </w:tc>
        <w:tc>
          <w:tcPr>
            <w:tcW w:w="23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Description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LOC103836676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BraA01g000060.3C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CSLD4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cellulose synthase-like protein D4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LOC103874360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BraA01g002820.3C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ZAT3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LOC103874360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LOC103843098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BraA01g004250.3C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PEX4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pollen-specific leucine-rich repeat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extensin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protein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LOC103852197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BraA01g006790.3C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BHLH69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bHLH69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LOC103855561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BraA01g009230.3C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CBL1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calcineurin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B-like protein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LOC103857174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BraA01g010570.3C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APY7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apyrase 7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LOC103857931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BraA01g011240.3C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QRT3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polygalacturonase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QRT3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LOC103866144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BraA01g017130.3C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WRKY34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WRKY transcription factor 34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LOC103866247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BraA01g017220.3C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NAS2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nicotianamine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synthase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LOC103867975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BraA01g019030.3C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LLG3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GPI-anchored protein LORELEI-like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LOC103868092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BraA01g019140.3C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ATA7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LOC103868092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LOC103836695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BraA01g033180.3C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PRK4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pollen receptor-like kinase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LOC103837566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BraA01g033950.3C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PEX1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pollen-specific leucine-rich repeat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extensin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protein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LOC103837607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BraA01g033990.3C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JGB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notchless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protein homolog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LOC1038381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BraA01g0344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VQ20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VQ motif-containing protein 20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LOC103839749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BraA01g035360.3C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PMEI2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inhibitor 2-like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LOC103845300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BraA01g038710.3C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AGC1-5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serine/threonine-protein kinase AGC1-5-like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LOC103845744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BraA01g039120.3C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RABA4D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ras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-related protein RABA4d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LOC103848932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BraA01g041190.3C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PIP5K6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phosphatidylinositol 4-phosphate 5-kinase 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LOC103849489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BraA01g041630.3C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PAP15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purple acid phosphatase 15-like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LOC103849657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BraA01g041790.3C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PME23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probable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/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inhibitor 23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LOC103850654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BraA02g002330.3C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PPME1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PPME1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LOC108870746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BraA02g002380.3C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GRP17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oleosin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GRP-17-like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LOC103851267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BraA02g008120.3C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CPK17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calcium-dependent protein kinase 34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LOC103851650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BraA02g011710.3C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MSI1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histone-binding protein MSI1-like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LOC103851685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BraA02g012040.3C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CER3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ECERIFERUM 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LOC103852105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BraA02g015420.3C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ADF12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actin-depolymerizing factor 12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LOC103852758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BraA02g020760.3C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PATL1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patellin-1-like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LOC103852992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BraA02g023130.3C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EXL4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GDSL esterase/lipase EXL4-like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LOC103862935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BraA02g023130.3C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EXL4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GDSL esterase/lipase EXL4-like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LOC1038529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94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BraA02g0231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EXL6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GDSL esterase/lipase EXL6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LOC103853782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BraA02g033630.3C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CBL9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calcineurin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B-like protein 9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LOC103854576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BraA02g040010.3C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GEX2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GAMETE EXPRESSED 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LOC103854636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BraA02g040490.3C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NPF2.8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NRT1/ PTR FAMILY 2.8-like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LOC103855247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BraA02g044650.3C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MRS2-2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magnesium transporter MRS2-2-like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LOC103855703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BraA03g002710.3C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TGA10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TGA2.2-like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LOC103846326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BraA03g007520.3C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LIP1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receptor-like kinase LIP1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LOC103856200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BraA03g007520.3C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LIP1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receptor-like kinase LIP1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LOC103856202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BraA03g007550.3C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PIN5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auxin efflux carrier component 5-like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LOC103857378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BraA03g016740.3C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CPK24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calcium-dependent protein kinase 24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LOC103857427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BraA03g017190.3C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MYB101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myb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-related protein 306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LOC103858231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BraA03g024320.3C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PME4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5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LOC103858686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BraA03g028400.3C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AGD13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ADP-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ribosylation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factor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GTPase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-activating protein AGD13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LOC103858781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BraA03g029330.3C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STP7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sugar transport protein 7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LOC103858948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BraA03g030840.3C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RGP1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UDP-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arabinopyranose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mutase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LOC103858985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BraA03g031150.3C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LIP2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receptor-like kinase LIP2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LOC1038591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46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BraA03g0326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GATL4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probable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galacturonosyltransferase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LOC103859204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BraA03g033140.3C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CALS9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callose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synthase 9-like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LOC103859253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BraA03g033540.3C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PIP5K6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phosphatidylinositol 4-phosphate 5-kinase 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LOC103859424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BraA03g035100.3C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SLSG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S-locus-specific glycoprotein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LOC103859432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BraA03g035180.3C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RABA4D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ras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-related protein RABA4d-like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LOC103859438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BraA03g035220.3C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RBR1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retinoblastoma-related protein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LOC103860196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BraA03g038640.3C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PEX1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pollen-specific leucine-rich repeat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extensin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protein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LOC103859893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BraA03g039650.3C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ACA9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calcium-transporting ATPase 9, plasma membrane-type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LOC103860494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BraA03g043400.3C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AMS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ABORTED MICROSPORES-like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LOC103860923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BraA03g047600.3C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CBL1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calcineurin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B-like protein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LOC103861226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BraA03g049500.3C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SBT3.1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subtilisin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protease SBT3.1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LOC103861494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BraA03g051960.3C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REN1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rho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GTPase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-activating protein REN1-like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LOC103861628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BraA03g053130.3C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WRKY34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WRKY transcription factor 34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LOC103861687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BraA03g053640.3C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SPL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SPOROCYTELESS-like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BraA03g054320.3C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LLG3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GPI-anchored protein LORELEI-like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LOC103861826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BraA03g054370.3C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ATA7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non-specific lipid-transfer protein 13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LOC1038623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BraA03g0584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PEX4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pollen-specific leucine-rich repeat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extensin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-like </w:t>
            </w: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protein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LOC103862328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BraA03g058690.3C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PGDH1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D-3-phosphoglycerate dehydrogenase 1,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chloroplastic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LOC103862797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BraA04g000830.3C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VGDH2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probable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/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inhibitor VGDH2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LOC103862939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BraA04g002330.3C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SSL13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STRICTOSIDINE SYNTHASE-LIKE 13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LOC103863076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BraA04g003670.3C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PIP5K4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phosphatidylinositol 4-phosphate 5-kinase 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LOC103863839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BraA04g011650.3C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PTEN1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phosphatidylinositol 3,4,5-trisphosphate 3-phosphatase and protein-tyrosine-phosphatase PTEN1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LOC103863904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BraA04g012030.3C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DMP9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LOC103863904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LOC103863930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BraA04g012380.3C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QRT2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polygalacturonase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QRT2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LOC103863968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BraA04g012750.3C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SWEET8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bidirectional sugar transporter SWEET8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LOC103864361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BraA04g016500.3C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KIP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KINKY POLLEN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LOC103842268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BraA04g017810.3C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BHLH66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bHLH66-like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LOC103864531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BraA04g017810.3C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BHLH66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bHLH66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LOC103865113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BraA04g022510.3C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BHLH91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bHLH91-like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LOC103865114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BraA04g022520.3C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BHLH10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bHLH10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LOC103865132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BraA04g022700.3C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CPK24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calcium-dependent protein kinase 24-like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LOC103865169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BraA04g023020.3C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CHX21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cation/H(+) antiporter 21-like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LOC103865270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BraA04g024030.3C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RIC1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CRIB domain-containing protein RIC1-like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LOC103865435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BraA04g025010.3C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AGD10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ADP-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ribosylation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factor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GTPase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-activating protein AGD10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LOC103865564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BraA04g026170.3C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METK3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adenosylmethionine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synthase 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LOC103865574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BraA04g026260.3C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PAL1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phenylalanine ammonia-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lyase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LOC103866408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BraA05g000810.3C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PME4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5-like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LOC103867229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BraA05g008320.3C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PAL1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phenylalanine ammonia-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lyase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LOC103867511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BraA05g011180.3C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RALFL19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RALF-like 19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LOC103867533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BraA05g011390.3C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RIC1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CRIB domain-containing protein RIC1-like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LOC103867568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BraA05g011700.3C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CSLD1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cellulose synthase-like protein D1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LOC103867868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BraA05g013140.3C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CPK24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calcium-dependent protein kinase 24-like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BraA05g013880.3C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CYP73A5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cinnamate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4-monooxygenase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LOC103832753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BraA05g016470.3C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ALA6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phospholipid-transporting ATPase 6-like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LOC103868697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BraA05g020420.3C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PMEI1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inhibitor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LOC103868839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BraA05g022170.3C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DTM1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signal peptidase complex-like protein DTM1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LOC103835362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BraA05g025950.3C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ACA9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calcium-transporting ATPase 9, plasma membrane-type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LOC103870236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BraA05g034400.3C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AGC1-5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serine/threonine-protein kinase AGC1-5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LOC103870267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BraA05g034700.3C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RABA4D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ras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-related protein RABA4d-like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LOC103849988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BraA05g039130.3C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GATL4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probable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galacturonosyltransferase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LOC103872132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BraA06g010490.3C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UTR3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UDP-galactose/UDP-glucose transporter 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LOC103872400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BraA06g012030.3C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CNGC7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putative cyclic nucleotide-gated ion channel 7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LOC103873137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BraA06g018410.3C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CYP94B3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cytochrome P450 94B3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LOC103873190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BraA06g019090.3C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LBD27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LOB domain-containing protein 27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LOC103873243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BraA06g019580.3C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TIP5-1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aquaporin TIP5-1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LOC103873410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BraA06g020840.3C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MPK3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mitogen-activated protein kinase 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LOC103873514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BraA06g024750.3C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LCB2b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long chain base biosynthesis protein 2b-like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LOC103873758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BraA06g026960.3C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SLSG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S-locus-specific glycoprotein S13-like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LOC103874054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BraA06g029650.3C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SHT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spermidine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hydroxycinnamoyl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transferase-like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LOC103874446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BraA06g033110.3C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SPH12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LOC103874446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LOC103874459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BraA06g033250.3C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STP8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sugar transport protein 8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LOC103874576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BraA06g034360.3C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NPF2.8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NRT1/ PTR FAMILY 2.8-like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LOC103837242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BraA06g035730.3C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AAT1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acetyl-CoA acetyltransferase, cytosolic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LOC103854526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BraA06g035730.3C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AAT1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acetyl-CoA acetyltransferase, cytosolic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LOC103828115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BraA06g044980.3C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CSLD4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cellulose synthase-like protein D4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LOC103828177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BraA07g000430.3C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myb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family transcription factor PHL4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LOC103846021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BraA07g004220.3C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AMS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ABORTED MICROSPORES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LOC103846054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BraA07g004670.3C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PLT1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putative polyol transporter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LOC103848531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BraA07g006770.3C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PRK2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pollen receptor-like kinase 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LOC103829123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BraA07g012490.3C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BCP1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anther-specific protein BCP1-like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LOC103830078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BraA07g022610.3C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PIP5K4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phosphatidylinositol 4-phosphate 5-kinase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LOC103830095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BraA07g022820.3C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AGL18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agamous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MADS-box protein AGL18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LOC103831403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BraA07g024270.3C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DUO1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MYB57-like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LOC103830347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BraA07g025040.3C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VGDH2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probable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/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inhibitor VGDH2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LOC103830404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BraA07g025500.3C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ROPGEF12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rop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guanine nucleotide exchange factor 12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LOC103830824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BraA07g029350.3C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SUC1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sucrose transport protein SUC1-like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LOC103831048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BraA07g031570.3C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4CL3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4-coumarate--CoA ligase 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LOC103831354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BraA07g034450.3C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AGL30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agamous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MADS-box protein AGL30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LOC103831701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BraA07g036350.3C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SUC1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sucrose transport protein SUC1-like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LOC103831734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BraA07g036640.3C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WSCP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cysteine protease inhibitor WSCP-like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LOC103832619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BraA08g001020.3C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ALA6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phospholipid-transporting ATPase 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LOC103833049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BraA08g004800.3C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PMEI1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inhibitor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LOC103833836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BraA08g010260.3C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GLCNAC1PUT1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UDP-N-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acetylglucosamine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diphosphorylase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LOC103834448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BraA08g016310.3C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PEX4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pollen-specific leucine-rich repeat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extensin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protein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LOC103834716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BraA08g018570.3C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PLA2-GAMMA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phospholipase A2-gamma-like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LOC103834902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BraA08g020380.3C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REN1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rho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GTPase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-activating protein REN1-like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LOC103829023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BraA08g024410.3C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RALFL4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RALF-like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LOC103835336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BraA08g024410.3C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RALFL4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RALF-like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LOC103838970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BraA08g024410.3C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RALFL4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RALF-like 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LOC103835426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BraA08g025170.3C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BCP1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anther-specific protein BCP1-like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LOC103829350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BraA08g026930.3C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AGL104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agamous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MADS-box protein AGL104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LOC103832222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BraA08g026930.3C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AGL66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agamous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MADS-box protein AGL66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LOC103835708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BraA08g026930.3C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AGL104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agamous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MADS-box protein AGL104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LOC103836449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BraA08g033660.3C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STP2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sugar transport protein 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LOC103836549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BraA08g034620.3C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HMGB15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high mobility group B protein 15-like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LOC103836572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BraA08g034860.3C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RIC3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CRIB domain-containing protein RIC3-like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LOC103837177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BraA09g005040.3C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MIRO1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mitochondrial Rho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GTPase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LOC103837770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BraA09g010490.3C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STP7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sugar transport protein 7-like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LOC103837935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BraA09g011690.3C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SHT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spermidine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hydroxycinnamoyl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transferase-like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LOC103837973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BraA09g011960.3C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PLA2-BETA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phospholipase A2-beta-like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LOC103838057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BraA09g012160.3C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RTEL1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Fanconi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anemia group J protein homolog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LOC103838293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BraA09g012980.3C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UGE3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bifunctional UDP-glucose 4-epimerase and UDP-xylose 4-epimerase 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LOC103838729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BraA09g019060.3C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XI-E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myosin-11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LOC103839428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BraA09g023720.3C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AGL30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agamous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 MADS-box protein AGL30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LOC103839751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BraA09g024880.3C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AGD13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ADP-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ribosylation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factor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GTPase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-activating protein AGD13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LOC103840462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BraA09g035260.3C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SEI2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seipin-2-like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LOC103835427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BraA09g037400.3C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JGB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myosin heavy chain kinase B-like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LOC103840768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BraA09g039750.3C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PMEI1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inhibitor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LOC103841655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BraA09g048090.3C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ADPG1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polygalacturonase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ADPG1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LOC103841896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BraA09g050260.3C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DUO1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myb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-related protein Myb4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LOC103842447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BraA09g054470.3C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ACA7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putative calcium-transporting ATPase 7, plasma membrane-type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LOC103843227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BraA09g061220.3C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SPH21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pumilio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homolog 15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LOC103843594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BraA09g064330.3C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IP5P13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type I inositol polyphosphate 5-phosphatase 13-like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LOC103843632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BraA09g064710.3C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HMGB15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high mobility group B protein 15-like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LOC103844587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BraA09g065780.3C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COX11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cytochrome c oxidase assembly protein COX11, mitochondrial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LOC103844638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BraA09g066080.3C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CYP703A2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cytochrome P450 703A2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LOC103844207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BraA10g003410.3C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HMGB15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high mobility group B protein 15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LOC103844110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BraA10g004440.3C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CHX23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cation/H(+) antiporter 23,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LOC103844066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BraA10g004880.3C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BHLH89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bHLH89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LOC103843953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BraA10g006040.3C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STP2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sugar transport protein 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LOC103845220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BraA10g015900.3C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CER3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ECERIFERUM 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LOC103845738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BraA10g020750.3C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GNL2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ARF guanine-nucleotide exchange factor GNL2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LOC103846442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BraA10g024250.3C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PIN8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auxin efflux carrier component 8-like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LOC103846453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BraA10g024360.3C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CNGC18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cyclic nucleotide-gated ion channel 18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LOC103846881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BraA10g028210.3C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ATL73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RING-H2 finger protein ATL73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LOC103846926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BraA10g028600.3C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PIRL1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plant intracellular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Ras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-group-related LRR protein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LOC103847025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BraA10g029530.3C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TGA10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TGA2.2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LOC103847046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BraA10g029710.3C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GRP17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oleosin-B2-like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LOC103847047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BraA10g029720.3C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GRP17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transcriptional regulatory protein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AlgP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LOC103847061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BraA10g029820.3C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PPME1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pectinesterase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PPME1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LOC103847416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BraA10g032920.3C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CER26L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LOC103847416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LOC103847494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BraA10g033660.3C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Down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NPF8.2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NRT1/ PTR FAMILY 8.2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LOC103828251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BraA01g002980.3C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TKPR1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tetraketide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alpha-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pyrone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reductase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LOC103833867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BraA01g003480.3C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PKSB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type III polyketide synthase B-like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LOC103853011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BraA01g007630.3C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UND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aspartyl protease UND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LOC103867043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BraA01g018070.3C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SPL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SPOROCYTELESS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LOC103829793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BraA01g028200.3C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At1g60420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probable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nucleoredoxin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LOC103831105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BraA01g029560.3C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OST3B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probable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dolichyl-diphosphooligosaccharide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--protein glycosyltransferase subunit 3B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LOC103832133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BraA01g030220.3C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glucan endo-1,3-beta-glucosidase A6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LOC103845973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BraA01g039610.3C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MYB65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GAMYB-like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LOC103847142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BraA01g039830.3C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DREB2B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dehydration-responsive element-binding protein 2B-like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LOC103850594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BraA02g001830.3C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CYP90A1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cytochrome P450 90A1-like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LOC103851523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BraA02g010460.3C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LIP2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putative serine/threonine-protein kinase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LOC103852027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BraA02g014540.3C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OPT8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oligopeptide transporter 8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LOC103852312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BraA02g016940.3C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MMD1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PHD finger protein MALE MEIOCYTE DEATH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LOC103852769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BraA02g020890.3C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WSCP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cysteine protease inhibitor WSCP-like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LOC103249164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BraA02g020900.3C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WSCP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trypsin inhibitor B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LOC103852904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BraA02g022310.3C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MYB80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MYB34-like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LOC103839540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BraA02g033720.3C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RABD2B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ras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>-related protein RABD2b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LOC103856329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BraA03g008750.3C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RUK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serine/threonine-protein kinase RUNKEL-like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LOC103858015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BraA03g022270.3C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BZIP34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basic leucine zipper 34-like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BraA03g022490.3C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AHL16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AT-hook motif nuclear-localized protein 16-like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LOC103858440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BraA03g026210.3C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CEP1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KDEL-tailed cysteine endopeptidase CEP1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LOC103858882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BraA03g030210.3C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GRXC7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glutaredoxin-C7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LOC103859255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BraA03g033550.3C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QRT2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polygalacturonase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QRT2-like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LOC103859373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BraA03g034600.3C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DREB2B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dehydration-responsive element-binding protein 2B-like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LOC103859880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BraA03g039540.3C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NFYA9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nuclear transcription factor Y subunit A-9-like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LOC103860005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BraA03g040850.3C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glucan endo-1,3-beta-glucosidase A6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LOC103860437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BraA03g042950.3C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MEE14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CCG-binding protein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LOC103861314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BraA03g050260.3C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INP1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INAPERTURATE POLLEN1-like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LOC103861316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BraA03g050280.3C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INP1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INAPERTURATE POLLEN1-like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LOC103861867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BraA03g054860.3C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SPH1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LOC103861867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LOC103862347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BraA03g058820.3C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SUC1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sucrose transport protein SUC1-like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LOC103862380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BraA03g059080.3C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PKSB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type III polyketide synthase B-like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LOC103863288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BraA04g000790.3C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At3g62230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F-box protein At3g62230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LOC103863501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BraA04g007290.3C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JGB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WD repeat-containing protein all2124-like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LOC103863565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BraA04g008040.3C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glucan endo-1,3-beta-glucosidase A6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LOC103865637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BraA04g026900.3C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PKSA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type III polyketide synthase A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LOC103866262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BraA04g031940.3C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ARID1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AT-rich interactive domain-containing protein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LOC103867010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BraA05g006260.3C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P5CSA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delta-1-pyrroline-5-carboxylate synthase A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LOC103867413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BraA05g010210.3C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At2g34850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putative UDP-arabinose 4-epimerase 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LOC103865042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BraA05g013880.3C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CYP73A5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cinnamate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4-monooxygenase-like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LOC103868543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BraA05g018070.3C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IOS1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LRR receptor-like serine/threonine-protein kinase At1g51860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LOC103869111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BraA05g025100.3C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POP2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gamma-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aminobutyrate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transaminase POP2, mitochondrial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LOC103870411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BraA05g035790.3C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DREB2B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dehydration-responsive element-binding protein 2B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LOC103870162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BraA05g037320.3C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ERDJ3A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dnaJ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protein ERDJ3A-like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LOC103870573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BraA05g037320.3C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ERDJ3A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dnaJ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protein ERDJ3A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LOC103870621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BraA05g037790.3C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QRT2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polygalacturonase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QRT2-like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LOC103871723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BraA06g006390.3C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TKPR1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tetraketide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alpha-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pyrone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reductase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LOC103842973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BraA06g010490.3C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UTR3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UDP-galactose/UDP-glucose transporter 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LOC103872324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BraA06g011390.3C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PV42A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SNF1-related protein kinase regulatory subunit gamma-like PV42a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LOC103873153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BraA06g018600.3C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BTB/POZ and TAZ domain-containing protein 2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LOC103873737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BraA06g026770.3C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BTB/POZ and TAZ domain-containing protein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LOC103828289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BraA07g001150.3C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PLA2-BETA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phospholipase A2-beta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LOC103828454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BraA07g002990.3C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WUS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WUSCHEL-like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LOC103828708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BraA07g009320.3C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glucan endo-1,3-beta-glucosidase A6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LOC103829490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BraA07g016380.3C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At2g21870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uncharacterized LOC103829490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LOC103832001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BraA07g027720.3C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SRS5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SHI RELATED SEQUENCE 5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LOC103831214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BraA07g033210.3C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POD1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POLLEN DEFECTIVE IN GUIDANCE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LOC103831736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BraA07g036660.3C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WSCP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cysteine protease inhibitor WSCP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LOC103831738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BraA07g036670.3C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WSCP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cysteine protease inhibitor WSCP-like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LOC103831739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BraA07g036670.3C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WSCP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cysteine protease inhibitor WSCP-like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LOC103833780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BraA08g009700.3C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A6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probable glucan endo-1,3-beta-glucosidase A6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LOC103834386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BraA08g015650.3C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PKSB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type III polyketide synthase B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LOC103835616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BraA08g025960.3C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ORC6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origin of replication complex subunit 6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LOC103836518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BraA08g034250.3C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BTB/POZ and TAZ domain-containing protein 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LOC103837285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BraA09g004520.3C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BZIP1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basic leucine zipper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LOC103837180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BraA09g005080.3C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MIRO1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mitochondrial Rho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GTPase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1-like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LOC103837634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BraA09g010050.3C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CALS5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callose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synthase 5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LOC103837833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BraA09g011150.3C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WUS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WUSCHEL-like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LOC103838045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BraA09g012710.3C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4CLL1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4-coumarate--CoA ligase-like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LOC103839426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BraA09g023740.3C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SPP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signal peptide peptidase-like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LOC103848134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BraA09g036210.3C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WSCP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cysteine protease inhibitor WSCP-like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LOC103842660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BraA09g056830.3C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TIFY10A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TIFY 10A-like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LOC103842751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BraA09g057750.3C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LOX3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lipoxygenase 3, 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LOC103844692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BraA10g000080.3C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SPL8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squamosa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promoter-binding-like protein 8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LOC103844101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BraA10g004520.3C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BTB/POZ and TAZ domain-containing protein 3-like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BraA10g005240.3C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GPAT1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glycerol-3-phosphate acyltransferase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lastRenderedPageBreak/>
              <w:t>LOC103848657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BraA10g009060.3C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SWEET13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bidirectional sugar transporter SWEET13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LOC103844949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BraA10g013050.3C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MYB120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transcription factor MYB26-like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LOC103844985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BraA10g013410.3C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GEX1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protein GAMETE EXPRESSED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LOC103845560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BraA10g019050.3C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MS1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PHD finger protein MALE STERILITY 1</w:t>
            </w:r>
          </w:p>
        </w:tc>
      </w:tr>
      <w:tr w:rsidR="00357129" w:rsidRPr="00505691" w:rsidTr="00801F61">
        <w:trPr>
          <w:trHeight w:val="278"/>
        </w:trPr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LOC103846565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BraA10g025310.3C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TKPR2</w:t>
            </w:r>
          </w:p>
        </w:tc>
        <w:tc>
          <w:tcPr>
            <w:tcW w:w="2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tetraketide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alpha-</w:t>
            </w:r>
            <w:proofErr w:type="spellStart"/>
            <w:r w:rsidRPr="00505691">
              <w:rPr>
                <w:rFonts w:ascii="Times New Roman" w:eastAsia="等线" w:hAnsi="Times New Roman" w:cs="Times New Roman"/>
                <w:color w:val="000000"/>
              </w:rPr>
              <w:t>pyrone</w:t>
            </w:r>
            <w:proofErr w:type="spellEnd"/>
            <w:r w:rsidRPr="00505691">
              <w:rPr>
                <w:rFonts w:ascii="Times New Roman" w:eastAsia="等线" w:hAnsi="Times New Roman" w:cs="Times New Roman"/>
                <w:color w:val="000000"/>
              </w:rPr>
              <w:t xml:space="preserve"> reductase 2</w:t>
            </w:r>
          </w:p>
        </w:tc>
      </w:tr>
      <w:tr w:rsidR="00357129" w:rsidRPr="00505691" w:rsidTr="00801F61">
        <w:trPr>
          <w:trHeight w:val="285"/>
        </w:trPr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LOC103846910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BraA10g028480.3C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Up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CYP90A1</w:t>
            </w:r>
          </w:p>
        </w:tc>
        <w:tc>
          <w:tcPr>
            <w:tcW w:w="2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7129" w:rsidRPr="00505691" w:rsidRDefault="00357129" w:rsidP="00801F61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05691">
              <w:rPr>
                <w:rFonts w:ascii="Times New Roman" w:eastAsia="等线" w:hAnsi="Times New Roman" w:cs="Times New Roman"/>
                <w:color w:val="000000"/>
              </w:rPr>
              <w:t>cytochrome P450 90A1</w:t>
            </w:r>
          </w:p>
        </w:tc>
      </w:tr>
    </w:tbl>
    <w:p w:rsidR="00F73E3C" w:rsidRDefault="00F73E3C">
      <w:bookmarkStart w:id="0" w:name="_GoBack"/>
      <w:bookmarkEnd w:id="0"/>
    </w:p>
    <w:sectPr w:rsidR="00F73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E2A"/>
    <w:rsid w:val="00161BCF"/>
    <w:rsid w:val="001E6C47"/>
    <w:rsid w:val="00357129"/>
    <w:rsid w:val="00384E2A"/>
    <w:rsid w:val="00533B54"/>
    <w:rsid w:val="0057264A"/>
    <w:rsid w:val="009D7586"/>
    <w:rsid w:val="00A04C0A"/>
    <w:rsid w:val="00A15B11"/>
    <w:rsid w:val="00A27B85"/>
    <w:rsid w:val="00C505F8"/>
    <w:rsid w:val="00D45BB7"/>
    <w:rsid w:val="00E955D1"/>
    <w:rsid w:val="00F7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712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57129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5712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57129"/>
    <w:rPr>
      <w:rFonts w:eastAsiaTheme="minorEastAsia"/>
      <w:kern w:val="2"/>
      <w:sz w:val="18"/>
      <w:szCs w:val="18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357129"/>
  </w:style>
  <w:style w:type="character" w:styleId="Hyperlink">
    <w:name w:val="Hyperlink"/>
    <w:basedOn w:val="DefaultParagraphFont"/>
    <w:uiPriority w:val="99"/>
    <w:semiHidden/>
    <w:unhideWhenUsed/>
    <w:rsid w:val="003571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7129"/>
    <w:rPr>
      <w:color w:val="954F72"/>
      <w:u w:val="single"/>
    </w:rPr>
  </w:style>
  <w:style w:type="paragraph" w:customStyle="1" w:styleId="msonormal0">
    <w:name w:val="msonormal"/>
    <w:basedOn w:val="Normal"/>
    <w:rsid w:val="00357129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font5">
    <w:name w:val="font5"/>
    <w:basedOn w:val="Normal"/>
    <w:rsid w:val="00357129"/>
    <w:pPr>
      <w:spacing w:before="100" w:beforeAutospacing="1" w:after="100" w:afterAutospacing="1" w:line="240" w:lineRule="auto"/>
    </w:pPr>
    <w:rPr>
      <w:rFonts w:ascii="等线" w:eastAsia="等线" w:hAnsi="等线" w:cs="SimSun"/>
      <w:sz w:val="18"/>
      <w:szCs w:val="18"/>
      <w:lang w:eastAsia="zh-CN"/>
    </w:rPr>
  </w:style>
  <w:style w:type="paragraph" w:customStyle="1" w:styleId="xl65">
    <w:name w:val="xl65"/>
    <w:basedOn w:val="Normal"/>
    <w:rsid w:val="0035712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customStyle="1" w:styleId="xl66">
    <w:name w:val="xl66"/>
    <w:basedOn w:val="Normal"/>
    <w:rsid w:val="0035712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xl67">
    <w:name w:val="xl67"/>
    <w:basedOn w:val="Normal"/>
    <w:rsid w:val="003571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xl68">
    <w:name w:val="xl68"/>
    <w:basedOn w:val="Normal"/>
    <w:rsid w:val="00357129"/>
    <w:pPr>
      <w:spacing w:before="100" w:beforeAutospacing="1" w:after="100" w:afterAutospacing="1" w:line="240" w:lineRule="auto"/>
      <w:jc w:val="center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xl69">
    <w:name w:val="xl69"/>
    <w:basedOn w:val="Normal"/>
    <w:rsid w:val="0035712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357129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357129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712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57129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5712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57129"/>
    <w:rPr>
      <w:rFonts w:eastAsiaTheme="minorEastAsia"/>
      <w:kern w:val="2"/>
      <w:sz w:val="18"/>
      <w:szCs w:val="18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357129"/>
  </w:style>
  <w:style w:type="character" w:styleId="Hyperlink">
    <w:name w:val="Hyperlink"/>
    <w:basedOn w:val="DefaultParagraphFont"/>
    <w:uiPriority w:val="99"/>
    <w:semiHidden/>
    <w:unhideWhenUsed/>
    <w:rsid w:val="003571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7129"/>
    <w:rPr>
      <w:color w:val="954F72"/>
      <w:u w:val="single"/>
    </w:rPr>
  </w:style>
  <w:style w:type="paragraph" w:customStyle="1" w:styleId="msonormal0">
    <w:name w:val="msonormal"/>
    <w:basedOn w:val="Normal"/>
    <w:rsid w:val="00357129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font5">
    <w:name w:val="font5"/>
    <w:basedOn w:val="Normal"/>
    <w:rsid w:val="00357129"/>
    <w:pPr>
      <w:spacing w:before="100" w:beforeAutospacing="1" w:after="100" w:afterAutospacing="1" w:line="240" w:lineRule="auto"/>
    </w:pPr>
    <w:rPr>
      <w:rFonts w:ascii="等线" w:eastAsia="等线" w:hAnsi="等线" w:cs="SimSun"/>
      <w:sz w:val="18"/>
      <w:szCs w:val="18"/>
      <w:lang w:eastAsia="zh-CN"/>
    </w:rPr>
  </w:style>
  <w:style w:type="paragraph" w:customStyle="1" w:styleId="xl65">
    <w:name w:val="xl65"/>
    <w:basedOn w:val="Normal"/>
    <w:rsid w:val="0035712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customStyle="1" w:styleId="xl66">
    <w:name w:val="xl66"/>
    <w:basedOn w:val="Normal"/>
    <w:rsid w:val="0035712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xl67">
    <w:name w:val="xl67"/>
    <w:basedOn w:val="Normal"/>
    <w:rsid w:val="003571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xl68">
    <w:name w:val="xl68"/>
    <w:basedOn w:val="Normal"/>
    <w:rsid w:val="00357129"/>
    <w:pPr>
      <w:spacing w:before="100" w:beforeAutospacing="1" w:after="100" w:afterAutospacing="1" w:line="240" w:lineRule="auto"/>
      <w:jc w:val="center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xl69">
    <w:name w:val="xl69"/>
    <w:basedOn w:val="Normal"/>
    <w:rsid w:val="0035712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357129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357129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2105</Words>
  <Characters>18049</Characters>
  <Application>Microsoft Office Word</Application>
  <DocSecurity>0</DocSecurity>
  <Lines>1289</Lines>
  <Paragraphs>1343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2021-09-10T03:55:00Z</dcterms:created>
  <dcterms:modified xsi:type="dcterms:W3CDTF">2021-09-10T03:55:00Z</dcterms:modified>
</cp:coreProperties>
</file>