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546475" cy="3039745"/>
            <wp:effectExtent l="0" t="0" r="15875" b="8255"/>
            <wp:docPr id="1" name="图片 1" descr="Supplementary file 5 Overview of protein identifi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le 5 Overview of protein identifie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46475" cy="303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F</w:t>
      </w:r>
      <w:r>
        <w:rPr>
          <w:rFonts w:hint="default" w:ascii="Times New Roman" w:hAnsi="Times New Roman" w:cs="Times New Roman" w:eastAsiaTheme="minorEastAsia"/>
          <w:lang w:eastAsia="zh-CN"/>
        </w:rPr>
        <w:t>igure S1</w:t>
      </w:r>
      <w:r>
        <w:rPr>
          <w:rFonts w:hint="eastAsia" w:ascii="Times New Roman" w:hAnsi="Times New Roman" w:cs="Times New Roman"/>
          <w:lang w:val="en-US" w:eastAsia="zh-CN"/>
        </w:rPr>
        <w:t>.</w:t>
      </w:r>
      <w:r>
        <w:rPr>
          <w:rFonts w:hint="default" w:ascii="Times New Roman" w:hAnsi="Times New Roman" w:cs="Times New Roman" w:eastAsiaTheme="minorEastAsia"/>
          <w:lang w:eastAsia="zh-CN"/>
        </w:rPr>
        <w:t>Overview of protein identified</w:t>
      </w:r>
      <w:r>
        <w:rPr>
          <w:rFonts w:hint="eastAsia" w:ascii="Times New Roman" w:hAnsi="Times New Roman" w:cs="Times New Roman"/>
          <w:lang w:val="en-US" w:eastAsia="zh-CN"/>
        </w:rPr>
        <w:t>. 559 quantifiable proteins were identified by DIA-MS.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AE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2021-10-05T07:06:10Z</dcterms:created>
  <dc:creator>Administrator</dc:creator>
  <cp:lastModifiedBy>林宝旭</cp:lastModifiedBy>
  <dcterms:modified xsi:type="dcterms:W3CDTF">2021-10-05T07:10:45Z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3403360998094004ACCFC1BEFB6AFB44</vt:lpwstr>
  </property>
</Properties>
</file>