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3A" w:rsidRPr="00ED793A" w:rsidRDefault="00ED793A" w:rsidP="00ED793A">
      <w:pPr>
        <w:jc w:val="left"/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</w:pPr>
      <w:bookmarkStart w:id="0" w:name="_GoBack"/>
      <w:bookmarkEnd w:id="0"/>
      <w:proofErr w:type="gramStart"/>
      <w:r w:rsidRPr="00ED793A">
        <w:rPr>
          <w:rFonts w:ascii="Times New Roman" w:eastAsia="DengXian" w:hAnsi="Times New Roman" w:cs="Times New Roman" w:hint="eastAsia"/>
          <w:b/>
          <w:sz w:val="24"/>
          <w:szCs w:val="24"/>
          <w:lang w:val="en-US" w:eastAsia="zh-CN"/>
        </w:rPr>
        <w:t>T</w:t>
      </w:r>
      <w:r w:rsidRPr="00ED793A"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  <w:t xml:space="preserve">able S2 </w:t>
      </w:r>
      <w:r w:rsidRPr="00ED793A">
        <w:rPr>
          <w:rFonts w:ascii="TimesNewRoman" w:eastAsia="DengXian" w:hAnsi="TimesNewRoman" w:cs="Times New Roman"/>
          <w:b/>
          <w:color w:val="000000"/>
          <w:sz w:val="24"/>
          <w:szCs w:val="24"/>
          <w:lang w:val="en-US" w:eastAsia="zh-CN"/>
        </w:rPr>
        <w:t xml:space="preserve">KEGG annotation of all </w:t>
      </w:r>
      <w:proofErr w:type="spellStart"/>
      <w:r w:rsidRPr="00ED793A">
        <w:rPr>
          <w:rFonts w:ascii="TimesNewRoman" w:eastAsia="DengXian" w:hAnsi="TimesNewRoman" w:cs="Times New Roman"/>
          <w:b/>
          <w:color w:val="000000"/>
          <w:sz w:val="24"/>
          <w:szCs w:val="24"/>
          <w:lang w:val="en-US" w:eastAsia="zh-CN"/>
        </w:rPr>
        <w:t>unigenes</w:t>
      </w:r>
      <w:proofErr w:type="spellEnd"/>
      <w:r w:rsidRPr="00ED793A">
        <w:rPr>
          <w:rFonts w:ascii="TimesNewRoman" w:eastAsia="DengXian" w:hAnsi="TimesNewRoman" w:cs="Times New Roman"/>
          <w:b/>
          <w:color w:val="000000"/>
          <w:sz w:val="24"/>
          <w:szCs w:val="24"/>
          <w:lang w:val="en-US" w:eastAsia="zh-CN"/>
        </w:rPr>
        <w:t>.</w:t>
      </w:r>
      <w:proofErr w:type="gramEnd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379"/>
        <w:gridCol w:w="853"/>
        <w:gridCol w:w="889"/>
      </w:tblGrid>
      <w:tr w:rsidR="00ED793A" w:rsidRPr="00ED793A" w:rsidTr="006A7882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b/>
                <w:sz w:val="18"/>
                <w:szCs w:val="18"/>
              </w:rPr>
              <w:t>class</w:t>
            </w:r>
          </w:p>
        </w:tc>
        <w:tc>
          <w:tcPr>
            <w:tcW w:w="2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b/>
                <w:sz w:val="18"/>
                <w:szCs w:val="18"/>
              </w:rPr>
              <w:t>Pathway definition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b/>
                <w:sz w:val="18"/>
                <w:szCs w:val="18"/>
              </w:rPr>
              <w:t>Unigene</w:t>
            </w:r>
            <w:proofErr w:type="spellEnd"/>
            <w:r w:rsidRPr="00ED793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number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b/>
                <w:sz w:val="18"/>
                <w:szCs w:val="18"/>
              </w:rPr>
              <w:t>Pathway ID</w:t>
            </w:r>
          </w:p>
        </w:tc>
      </w:tr>
      <w:tr w:rsidR="00ED793A" w:rsidRPr="00ED793A" w:rsidTr="006A7882">
        <w:tc>
          <w:tcPr>
            <w:tcW w:w="3256" w:type="dxa"/>
            <w:tcBorders>
              <w:top w:val="single" w:sz="4" w:space="0" w:color="auto"/>
            </w:tcBorders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  <w:tcBorders>
              <w:top w:val="single" w:sz="4" w:space="0" w:color="auto"/>
            </w:tcBorders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Glycolysis / Gluconeogenesis</w:t>
            </w: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889" w:type="dxa"/>
            <w:tcBorders>
              <w:top w:val="single" w:sz="4" w:space="0" w:color="auto"/>
            </w:tcBorders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ko00010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Citrate cycle (TCA cycle)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ko00020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Pentose phosphate pathway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ko00030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Pentose and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glucuronate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interconversions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ko00040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Fructose and mannose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ko00051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Galactose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ko00052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Ascorbate and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aldarate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ko00053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Fatty acid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ko00061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Fatty acid elongation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ko00062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Fatty acid degradation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ko00071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Synthesis and degradation of ketone bodies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ko00072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Cutin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suberine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wax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ko00073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Steroid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ko00100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Ubiquinone and other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terpenoid-quinone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ko00130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Energy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Oxidative phosphorylation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ko00190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Energy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Photosynthesis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ko00195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Energy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Photosynthesis - antenna proteins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ko00196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Arginine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ko00220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Nucleotide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Purine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ko00230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Caffeine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ko00232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Nucleotide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Pyrimidine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ko00240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Alanine, aspartate and glutamate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ko00250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Aflatoxin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ko00254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Glycine, serine and threonine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ko00260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Monobactam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ko00261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Cysteine and methionine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ko00270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Valine, leucine and isoleucine degradation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ko00280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Valine, leucine and isoleucine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ko00290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Lysine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ko00300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Lysine degradation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ko00310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Arginine and proline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ko00330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Histidine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ko00340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Tyrosine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ko00350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Phenylalanine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ko00360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Tryptophan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ko00380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Amino acid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Phenylalanine, tyrosine and tryptophan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ko00400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other amino acids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beta-Alanine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ko00410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other amino acids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Taurine and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hypotaurine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ko00430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other amino </w:t>
            </w:r>
            <w:r w:rsidRPr="00ED79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acids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Phosphonate and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phosphinate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D79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ko00440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other amino acids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Selenocompound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ko00450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other amino acids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Cyanoamino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acid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ko00460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other amino acids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Glutathione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ko00480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Starch and sucrose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ko00500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Glycan biosynthesis and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N-Glycan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ko00510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Glycan biosynthesis and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Other glycan degradation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ko00511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Glycan biosynthesis and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Various types of N-glycan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ko00513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Glycan biosynthesis and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Other types of O-glycan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ko00514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Amino sugar and nucleotide sugar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ko00520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Glycan biosynthesis and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Glycosaminoglycan degradation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ko00531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Glycerolipid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ko00561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Inositol phosphate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ko00562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Glycan biosynthesis and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Glycosylphosphatidylinositol(GPI)-anchor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ko00563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Glycerophospholipid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ko00564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Ether lipid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ko00565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Arachidonic acid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ko00590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Linoleic acid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ko00591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alpha-Linolenic acid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ko00592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Sphingolipid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ko00600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Glycan biosynthesis and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Glycosphingolipid biosynthesis 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globo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series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ko00603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Glycan biosynthesis and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Glycosphingolipid biosynthesis 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ganglio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series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ko00604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Pyruvate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ko00620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Glyoxylate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dicarboxylate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ko00630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Propanoate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ko00640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Butanoate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ko00650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Carbohydrate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C5-Branched dibasic acid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ko00660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One carbon pool by folate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ko00670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Energy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Carbon fixation in photosynthetic organisms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ko00710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Thiamine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ko00730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Riboflavin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ko00740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Vitamin B6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ko00750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Nicotinate and nicotinamide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ko00760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Pantothenate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CoA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ko00770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Biotin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ko00780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</w:t>
            </w:r>
            <w:r w:rsidRPr="00ED79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Lipoic acid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ko00785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Folate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ko00790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cofactors and vitamins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Porphyrin and chlorophyll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ko00860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terpenoids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polyketides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backbone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ko00900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terpenoids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polyketides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Monoterpenoid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ko00902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terpenoids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polyketides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Limonene and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pinene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degradation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ko00903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terpenoids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polyketides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Diterpenoid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ko00904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terpenoids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polyketides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Brassinosteroid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ko00905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terpenoids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polyketides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Carotenoid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ko00906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terpenoids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polyketides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Zeatin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ko00908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Metabolism--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terpenoids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polyketides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Sesquiterpenoid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triterpenoid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ko00909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Energy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Nitrogen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ko00910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Energy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Sulfur metabolism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ko00920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Phenylpropanoid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ko00940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Flavonoid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ko00941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Flavone and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flavonol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ko00944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Stilbenoid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, diarylheptanoid and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gingerol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ko00945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Isoquinoline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alkaloid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ko00950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Tropane, 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piperidine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and pyridine alkaloid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ko00960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Biosynthesis of other secondary metabolites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Betalain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ko00965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Genetic Information Processing--Translation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Aminoacyl-</w:t>
            </w:r>
            <w:proofErr w:type="spellStart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tRNA</w:t>
            </w:r>
            <w:proofErr w:type="spellEnd"/>
            <w:r w:rsidRPr="00ED793A">
              <w:rPr>
                <w:rFonts w:ascii="Times New Roman" w:hAnsi="Times New Roman" w:cs="Times New Roman"/>
                <w:sz w:val="18"/>
                <w:szCs w:val="18"/>
              </w:rPr>
              <w:t xml:space="preserve"> biosynthesis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ko00970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Metabolism-- Lipid metabolism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Biosynthesis of unsaturated fatty acids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ko01040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Human Diseases-- Drug resistance: antimicrobial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Vancomycin resistance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ko01502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Environmental Information Processing-- Membrane transport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ABC transporters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ko02010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Genetic Information Processing-- Translation</w:t>
            </w: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Ribosome biogenesis in eukaryotes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ko03008</w:t>
            </w:r>
          </w:p>
        </w:tc>
      </w:tr>
      <w:tr w:rsidR="00ED793A" w:rsidRPr="00ED793A" w:rsidTr="006A7882">
        <w:tc>
          <w:tcPr>
            <w:tcW w:w="3256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Genetic Information Processing—Translation</w:t>
            </w:r>
          </w:p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Ribosome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548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ko03010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Translation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RNA transport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313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ko03013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Translation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mRNA surveillance pathway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ko03015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Folding, sorting and degradation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RNA degradation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ko03018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Transcription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RNA polymerase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ko03020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Transcription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Basal transcription factors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ko03022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Replication and repair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DNA replication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ko03030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Genetic Information Processing-- Transcription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Spliceosome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376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ko03040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Folding, sorting and degradation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Proteasome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ko03050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Folding, sorting and degradation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Protein export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ko03060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Replication and repair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Base excision repair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ko03410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Replication and repair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Nucleotide excision repair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ko03420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Replication and repair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Mismatch repair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ko03430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Replication and repair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Homologous recombination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ko03440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Replication and repair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Non-homologous end-joining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ko03450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Environmental Information Processing-- Signal transduction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Phosphatidylinositol signaling system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ko04070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Environmental Information Processing-- Signal transduction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Plant hormone signal transduction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293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ko04075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Folding, sorting and degradation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Ubiquitin mediated proteolysis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ko04120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Folding, sorting and degradation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Sulfur relay system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ko04122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Folding, sorting and degradation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SNARE interactions in vesicular transport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ko04130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Genetic Information Processing-- Folding, sorting and degradation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Protein processing in endoplasmic reticulum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357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ko04141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Cellular Processes-- Transport and catabolism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Endocytosis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ko04144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Cellular Processes-- Transport and catabolism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Phagosome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ko04145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Cellular Processes-- Transport and catabolism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Peroxisome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ko04146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Organismal Systems-- Environmental adaptation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Plant-pathogen interaction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ko04626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Organismal Systems-- Environmental adaptation</w:t>
            </w:r>
          </w:p>
        </w:tc>
        <w:tc>
          <w:tcPr>
            <w:tcW w:w="2379" w:type="dxa"/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Circadian rhythm - plant</w:t>
            </w:r>
          </w:p>
        </w:tc>
        <w:tc>
          <w:tcPr>
            <w:tcW w:w="853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889" w:type="dxa"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ko04712</w:t>
            </w:r>
          </w:p>
        </w:tc>
      </w:tr>
      <w:tr w:rsidR="00ED793A" w:rsidRPr="00ED793A" w:rsidTr="006A7882">
        <w:trPr>
          <w:trHeight w:val="285"/>
        </w:trPr>
        <w:tc>
          <w:tcPr>
            <w:tcW w:w="3256" w:type="dxa"/>
            <w:tcBorders>
              <w:bottom w:val="single" w:sz="4" w:space="0" w:color="auto"/>
            </w:tcBorders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Human Diseases-- Endocrine and metabolic disease</w:t>
            </w:r>
          </w:p>
        </w:tc>
        <w:tc>
          <w:tcPr>
            <w:tcW w:w="2379" w:type="dxa"/>
            <w:tcBorders>
              <w:bottom w:val="single" w:sz="4" w:space="0" w:color="auto"/>
            </w:tcBorders>
            <w:noWrap/>
            <w:hideMark/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AGE-RAGE signaling pathway in diabetic complications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:rsidR="00ED793A" w:rsidRPr="00ED793A" w:rsidRDefault="00ED793A" w:rsidP="00ED793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793A">
              <w:rPr>
                <w:rFonts w:ascii="Times New Roman" w:hAnsi="Times New Roman" w:cs="Times New Roman"/>
                <w:sz w:val="18"/>
                <w:szCs w:val="18"/>
              </w:rPr>
              <w:t>ko04933</w:t>
            </w:r>
          </w:p>
        </w:tc>
      </w:tr>
    </w:tbl>
    <w:p w:rsidR="003D03B8" w:rsidRPr="00ED793A" w:rsidRDefault="003D03B8" w:rsidP="00ED793A"/>
    <w:sectPr w:rsidR="003D03B8" w:rsidRPr="00ED79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1272BE"/>
    <w:rsid w:val="00182F99"/>
    <w:rsid w:val="003D03B8"/>
    <w:rsid w:val="004A2679"/>
    <w:rsid w:val="006B7734"/>
    <w:rsid w:val="008B52AD"/>
    <w:rsid w:val="008C1D38"/>
    <w:rsid w:val="00A018B7"/>
    <w:rsid w:val="00C576A2"/>
    <w:rsid w:val="00CA36A6"/>
    <w:rsid w:val="00E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D793A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D793A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2022-03-01T11:44:00Z</dcterms:created>
  <dcterms:modified xsi:type="dcterms:W3CDTF">2022-03-01T11:44:00Z</dcterms:modified>
</cp:coreProperties>
</file>