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28A" w:rsidRPr="008F63CF" w:rsidRDefault="00DB628A" w:rsidP="00DB628A">
      <w:pPr>
        <w:pStyle w:val="Geenafstand"/>
        <w:spacing w:line="36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8F63CF">
        <w:rPr>
          <w:rFonts w:ascii="Arial" w:hAnsi="Arial" w:cs="Arial"/>
          <w:b/>
          <w:i/>
          <w:sz w:val="20"/>
          <w:szCs w:val="20"/>
        </w:rPr>
        <w:t xml:space="preserve">Table </w:t>
      </w:r>
      <w:r w:rsidR="0013719A">
        <w:rPr>
          <w:rFonts w:ascii="Arial" w:hAnsi="Arial" w:cs="Arial"/>
          <w:b/>
          <w:i/>
          <w:sz w:val="20"/>
          <w:szCs w:val="20"/>
        </w:rPr>
        <w:t>S</w:t>
      </w:r>
      <w:bookmarkStart w:id="0" w:name="_GoBack"/>
      <w:bookmarkEnd w:id="0"/>
      <w:r w:rsidRPr="008F63CF">
        <w:rPr>
          <w:rFonts w:ascii="Arial" w:hAnsi="Arial" w:cs="Arial"/>
          <w:b/>
          <w:i/>
          <w:sz w:val="20"/>
          <w:szCs w:val="20"/>
        </w:rPr>
        <w:t xml:space="preserve">1. Characteristics of the individuals in the GTEX data </w:t>
      </w:r>
    </w:p>
    <w:tbl>
      <w:tblPr>
        <w:tblpPr w:leftFromText="141" w:rightFromText="141" w:horzAnchor="margin" w:tblpY="660"/>
        <w:tblW w:w="144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384"/>
        <w:gridCol w:w="960"/>
        <w:gridCol w:w="873"/>
        <w:gridCol w:w="873"/>
        <w:gridCol w:w="965"/>
        <w:gridCol w:w="965"/>
        <w:gridCol w:w="965"/>
        <w:gridCol w:w="779"/>
        <w:gridCol w:w="1006"/>
        <w:gridCol w:w="813"/>
        <w:gridCol w:w="1006"/>
        <w:gridCol w:w="813"/>
        <w:gridCol w:w="909"/>
        <w:gridCol w:w="813"/>
      </w:tblGrid>
      <w:tr w:rsidR="00DB628A" w:rsidRPr="008F63CF" w:rsidTr="00CA1D55">
        <w:trPr>
          <w:trHeight w:val="315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</w:tc>
        <w:tc>
          <w:tcPr>
            <w:tcW w:w="5420" w:type="dxa"/>
            <w:gridSpan w:val="6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Age</w:t>
            </w:r>
          </w:p>
        </w:tc>
        <w:tc>
          <w:tcPr>
            <w:tcW w:w="5360" w:type="dxa"/>
            <w:gridSpan w:val="6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proofErr w:type="spellStart"/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Cause</w:t>
            </w:r>
            <w:proofErr w:type="spellEnd"/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 xml:space="preserve"> of </w:t>
            </w:r>
            <w:proofErr w:type="spellStart"/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Death</w:t>
            </w:r>
            <w:proofErr w:type="spellEnd"/>
          </w:p>
        </w:tc>
      </w:tr>
      <w:tr w:rsidR="00DB628A" w:rsidRPr="008F63CF" w:rsidTr="00CA1D55">
        <w:trPr>
          <w:trHeight w:val="330"/>
        </w:trPr>
        <w:tc>
          <w:tcPr>
            <w:tcW w:w="2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Tissue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N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proofErr w:type="spellStart"/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Sex</w:t>
            </w:r>
            <w:proofErr w:type="spellEnd"/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 xml:space="preserve"> (male)</w:t>
            </w:r>
          </w:p>
        </w:tc>
        <w:tc>
          <w:tcPr>
            <w:tcW w:w="873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20-29</w:t>
            </w:r>
          </w:p>
        </w:tc>
        <w:tc>
          <w:tcPr>
            <w:tcW w:w="873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30-39</w:t>
            </w:r>
          </w:p>
        </w:tc>
        <w:tc>
          <w:tcPr>
            <w:tcW w:w="965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40-49</w:t>
            </w:r>
          </w:p>
        </w:tc>
        <w:tc>
          <w:tcPr>
            <w:tcW w:w="965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50-59</w:t>
            </w:r>
          </w:p>
        </w:tc>
        <w:tc>
          <w:tcPr>
            <w:tcW w:w="965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60-69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70-79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0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1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2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3</w:t>
            </w: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4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b/>
                <w:bCs/>
                <w:sz w:val="14"/>
                <w:szCs w:val="14"/>
                <w:lang w:val="nl-NL" w:eastAsia="nl-NL"/>
              </w:rPr>
              <w:t>missing</w:t>
            </w:r>
          </w:p>
        </w:tc>
      </w:tr>
      <w:tr w:rsidR="00DB628A" w:rsidRPr="008F63CF" w:rsidTr="00CA1D55">
        <w:trPr>
          <w:trHeight w:val="300"/>
        </w:trPr>
        <w:tc>
          <w:tcPr>
            <w:tcW w:w="2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proofErr w:type="spellStart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Adipose</w:t>
            </w:r>
            <w:proofErr w:type="spellEnd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 xml:space="preserve"> </w:t>
            </w:r>
            <w:proofErr w:type="spellStart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Subcutaneous</w:t>
            </w:r>
            <w:proofErr w:type="spellEnd"/>
          </w:p>
        </w:tc>
        <w:tc>
          <w:tcPr>
            <w:tcW w:w="3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663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445 (67,1 %)</w:t>
            </w:r>
          </w:p>
        </w:tc>
        <w:tc>
          <w:tcPr>
            <w:tcW w:w="873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52 (7,8 %)</w:t>
            </w:r>
          </w:p>
        </w:tc>
        <w:tc>
          <w:tcPr>
            <w:tcW w:w="873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58 (8,7 %)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103 (15,5 %)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213 (32,1 %)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216 (32,6 %)</w:t>
            </w:r>
          </w:p>
        </w:tc>
        <w:tc>
          <w:tcPr>
            <w:tcW w:w="77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21 (3,2 %)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352 (53,1 %)</w:t>
            </w: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21 (3,2 %)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176 (26,5 %)</w:t>
            </w: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32 (4,8 %)</w:t>
            </w:r>
          </w:p>
        </w:tc>
        <w:tc>
          <w:tcPr>
            <w:tcW w:w="9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70 (10,6 %)</w:t>
            </w: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12 (1,8 %)</w:t>
            </w:r>
          </w:p>
        </w:tc>
      </w:tr>
      <w:tr w:rsidR="00DB628A" w:rsidRPr="008F63CF" w:rsidTr="00CA1D55">
        <w:trPr>
          <w:trHeight w:val="300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proofErr w:type="spellStart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Adipose</w:t>
            </w:r>
            <w:proofErr w:type="spellEnd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 xml:space="preserve"> </w:t>
            </w:r>
            <w:proofErr w:type="spellStart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Visceral</w:t>
            </w:r>
            <w:proofErr w:type="spellEnd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 xml:space="preserve"> Omentum</w:t>
            </w:r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541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371 (68,6 %)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45 (8,3 %)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44 (8,1 %)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86 (15,9 %)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184 (34 %)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163 (30,1 %)</w:t>
            </w:r>
          </w:p>
        </w:tc>
        <w:tc>
          <w:tcPr>
            <w:tcW w:w="779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19 (3,5 %)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314 (58 %)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16 (3 %)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136 (25,1 %)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25 (4,6 %)</w:t>
            </w:r>
          </w:p>
        </w:tc>
        <w:tc>
          <w:tcPr>
            <w:tcW w:w="909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50 (9,2 %)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0 (0 %)</w:t>
            </w:r>
          </w:p>
        </w:tc>
      </w:tr>
      <w:tr w:rsidR="00DB628A" w:rsidRPr="008F63CF" w:rsidTr="00CA1D55">
        <w:trPr>
          <w:trHeight w:val="300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 xml:space="preserve">Colon </w:t>
            </w:r>
            <w:proofErr w:type="spellStart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Sigmoid</w:t>
            </w:r>
            <w:proofErr w:type="spellEnd"/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240 (64,3 %)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36 (9,7 %)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39 (10,5 %)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54 (14,5 %)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109 (29,2 %)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123 (33 %)</w:t>
            </w:r>
          </w:p>
        </w:tc>
        <w:tc>
          <w:tcPr>
            <w:tcW w:w="779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12 (3,2 %)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236 (63,3 %)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9 (2,4 %)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73 (19,6 %)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16 (4,3 %)</w:t>
            </w:r>
          </w:p>
        </w:tc>
        <w:tc>
          <w:tcPr>
            <w:tcW w:w="909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39 (10,5 %)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0 (0 %)</w:t>
            </w:r>
          </w:p>
        </w:tc>
      </w:tr>
      <w:tr w:rsidR="00DB628A" w:rsidRPr="008F63CF" w:rsidTr="00CA1D55">
        <w:trPr>
          <w:trHeight w:val="300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Colon Transverse</w:t>
            </w:r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259 (63,8 %)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43 (10,6 %)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47 (11,6 %)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75 (18,5 %)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136 (33,5 %)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94 (23,2 %)</w:t>
            </w:r>
          </w:p>
        </w:tc>
        <w:tc>
          <w:tcPr>
            <w:tcW w:w="779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11 (2,7 %)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316 (77,8 %)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 (1 %)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47 (11,6 %)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14 (3,4 %)</w:t>
            </w:r>
          </w:p>
        </w:tc>
        <w:tc>
          <w:tcPr>
            <w:tcW w:w="909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24 (5,9 %)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 (0,2 %)</w:t>
            </w:r>
          </w:p>
        </w:tc>
      </w:tr>
      <w:tr w:rsidR="00DB628A" w:rsidRPr="008F63CF" w:rsidTr="00CA1D55">
        <w:trPr>
          <w:trHeight w:val="300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proofErr w:type="spellStart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Liver</w:t>
            </w:r>
            <w:proofErr w:type="spellEnd"/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161 (71,2 %)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7 (3,1 %)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17 (7,5 %)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35 (15,5 %)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83 (36,7 %)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79 (35 %)</w:t>
            </w:r>
          </w:p>
        </w:tc>
        <w:tc>
          <w:tcPr>
            <w:tcW w:w="779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5 (2,2 %)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86 (38,1 %)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13 (5,8 %)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93 (41,2 %)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15 (6,6 %)</w:t>
            </w:r>
          </w:p>
        </w:tc>
        <w:tc>
          <w:tcPr>
            <w:tcW w:w="909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18 (8 %)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 (0,4 %)</w:t>
            </w:r>
          </w:p>
        </w:tc>
      </w:tr>
      <w:tr w:rsidR="00DB628A" w:rsidRPr="008F63CF" w:rsidTr="00CA1D55">
        <w:trPr>
          <w:trHeight w:val="300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proofErr w:type="spellStart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Muscle</w:t>
            </w:r>
            <w:proofErr w:type="spellEnd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 xml:space="preserve"> </w:t>
            </w:r>
            <w:proofErr w:type="spellStart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Skeletal</w:t>
            </w:r>
            <w:proofErr w:type="spellEnd"/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803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543 (67,6 %)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67 (8,3 %)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65 (8,1 %)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124 (15,4 %)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255 (31,8 %)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264 (32,9 %)</w:t>
            </w:r>
          </w:p>
        </w:tc>
        <w:tc>
          <w:tcPr>
            <w:tcW w:w="779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28 (3,5 %)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424 (52,8 %)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31 (3,9 %)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203 (25,3 %)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46 (5,7 %)</w:t>
            </w:r>
          </w:p>
        </w:tc>
        <w:tc>
          <w:tcPr>
            <w:tcW w:w="909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87 (10,8 %)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12 (1,5 %)</w:t>
            </w:r>
          </w:p>
        </w:tc>
      </w:tr>
      <w:tr w:rsidR="00DB628A" w:rsidRPr="008F63CF" w:rsidTr="00CA1D55">
        <w:trPr>
          <w:trHeight w:val="300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Pancreas</w:t>
            </w:r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207 (63,1 %)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29 (8,8 %)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31 (9,5 %)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66 (20,1 %)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118 (36 %)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79 (24,1 %)</w:t>
            </w:r>
          </w:p>
        </w:tc>
        <w:tc>
          <w:tcPr>
            <w:tcW w:w="779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5 (1,5 %)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275 (83,8 %)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 (0,9 %)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28 (8,5 %)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7 (2,1 %)</w:t>
            </w:r>
          </w:p>
        </w:tc>
        <w:tc>
          <w:tcPr>
            <w:tcW w:w="909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15 (4,6 %)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0 (0 %)</w:t>
            </w:r>
          </w:p>
        </w:tc>
      </w:tr>
      <w:tr w:rsidR="00DB628A" w:rsidRPr="008F63CF" w:rsidTr="00CA1D55">
        <w:trPr>
          <w:trHeight w:val="300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proofErr w:type="spellStart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Pituitary</w:t>
            </w:r>
            <w:proofErr w:type="spellEnd"/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204 (72,1 %)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9 (3,2 %)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8 (2,8 %)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24 (8,5 %)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87 (30,7 %)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138 (48,8 %)</w:t>
            </w:r>
          </w:p>
        </w:tc>
        <w:tc>
          <w:tcPr>
            <w:tcW w:w="779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17 (6 %)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13 (4,6 %)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21 (7,4 %)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159 (56,2 %)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27 (9,5 %)</w:t>
            </w:r>
          </w:p>
        </w:tc>
        <w:tc>
          <w:tcPr>
            <w:tcW w:w="909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63 (22,3 %)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0 (0 %)</w:t>
            </w:r>
          </w:p>
        </w:tc>
      </w:tr>
      <w:tr w:rsidR="00DB628A" w:rsidRPr="008F63CF" w:rsidTr="00CA1D55">
        <w:trPr>
          <w:trHeight w:val="300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bookmarkStart w:id="1" w:name="_Hlk33442007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 xml:space="preserve">Small </w:t>
            </w:r>
            <w:proofErr w:type="spellStart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Intestine</w:t>
            </w:r>
            <w:proofErr w:type="spellEnd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 xml:space="preserve"> Terminal Ileum</w:t>
            </w:r>
            <w:bookmarkEnd w:id="1"/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120 (64,2 %)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28 (15 %)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22 (11,8 %)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35 (18,7 %)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56 (29,9 %)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42 (22,5 %)</w:t>
            </w:r>
          </w:p>
        </w:tc>
        <w:tc>
          <w:tcPr>
            <w:tcW w:w="779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 (2,1 %)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174 (93 %)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 (1,1 %)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7 (3,7 %)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 (0,5 %)</w:t>
            </w:r>
          </w:p>
        </w:tc>
        <w:tc>
          <w:tcPr>
            <w:tcW w:w="909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 (1,6 %)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0 (0 %)</w:t>
            </w:r>
          </w:p>
        </w:tc>
      </w:tr>
      <w:tr w:rsidR="00DB628A" w:rsidRPr="008F63CF" w:rsidTr="00CA1D55">
        <w:trPr>
          <w:trHeight w:val="300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proofErr w:type="spellStart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Stomach</w:t>
            </w:r>
            <w:proofErr w:type="spellEnd"/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227 (63,2 %)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44 (12,3 %)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39 (10,9 %)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64 (17,8 %)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128 (35,7 %)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79 (22 %)</w:t>
            </w:r>
          </w:p>
        </w:tc>
        <w:tc>
          <w:tcPr>
            <w:tcW w:w="779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5 (1,4 %)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301 (83,8 %)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 (0,8 %)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35 (9,7 %)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5 (1,4 %)</w:t>
            </w:r>
          </w:p>
        </w:tc>
        <w:tc>
          <w:tcPr>
            <w:tcW w:w="909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14 (3,9 %)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 (0,3 %)</w:t>
            </w:r>
          </w:p>
        </w:tc>
      </w:tr>
      <w:tr w:rsidR="00DB628A" w:rsidRPr="008F63CF" w:rsidTr="00CA1D55">
        <w:trPr>
          <w:trHeight w:val="300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proofErr w:type="spellStart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Thyroid</w:t>
            </w:r>
            <w:proofErr w:type="spellEnd"/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653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434 (66,5 %)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47 (7,2 %)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51 (7,8 %)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110 (16,8 %)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211 (32,3 %)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212 (32,5 %)</w:t>
            </w:r>
          </w:p>
        </w:tc>
        <w:tc>
          <w:tcPr>
            <w:tcW w:w="779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22 (3,4 %)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358 (54,8 %)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24 (3,7 %)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172 (26,3 %)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32 (4,9 %)</w:t>
            </w:r>
          </w:p>
        </w:tc>
        <w:tc>
          <w:tcPr>
            <w:tcW w:w="909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65 (10 %)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 (0,3 %)</w:t>
            </w:r>
          </w:p>
        </w:tc>
      </w:tr>
      <w:tr w:rsidR="00DB628A" w:rsidRPr="008F63CF" w:rsidTr="00CA1D55">
        <w:trPr>
          <w:trHeight w:val="300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proofErr w:type="spellStart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Whole</w:t>
            </w:r>
            <w:proofErr w:type="spellEnd"/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 xml:space="preserve"> Blood</w:t>
            </w:r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755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501 (66,4 %)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68 (9 %)</w:t>
            </w:r>
          </w:p>
        </w:tc>
        <w:tc>
          <w:tcPr>
            <w:tcW w:w="873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68 (9 %)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113 (15 %)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234 (31 %)</w:t>
            </w:r>
          </w:p>
        </w:tc>
        <w:tc>
          <w:tcPr>
            <w:tcW w:w="965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249 (33 %)</w:t>
            </w:r>
          </w:p>
        </w:tc>
        <w:tc>
          <w:tcPr>
            <w:tcW w:w="779" w:type="dxa"/>
            <w:shd w:val="clear" w:color="auto" w:fill="F2F2F2" w:themeFill="background1" w:themeFillShade="F2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23 (3 %)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412 (54,6 %)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29 (3,8 %)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188 (24,9 %)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36 (4,8 %)</w:t>
            </w:r>
          </w:p>
        </w:tc>
        <w:tc>
          <w:tcPr>
            <w:tcW w:w="909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77 (10,2 %)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DB628A" w:rsidRPr="008F63CF" w:rsidRDefault="00DB628A" w:rsidP="00CA1D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</w:pPr>
            <w:r w:rsidRPr="008F63CF">
              <w:rPr>
                <w:rFonts w:ascii="Arial" w:eastAsia="Times New Roman" w:hAnsi="Arial" w:cs="Arial"/>
                <w:sz w:val="14"/>
                <w:szCs w:val="14"/>
                <w:lang w:val="nl-NL" w:eastAsia="nl-NL"/>
              </w:rPr>
              <w:t>13 (1,7 %)</w:t>
            </w:r>
          </w:p>
        </w:tc>
      </w:tr>
    </w:tbl>
    <w:p w:rsidR="00DB628A" w:rsidRPr="008F63CF" w:rsidRDefault="00DB628A" w:rsidP="00DB628A">
      <w:pPr>
        <w:pStyle w:val="Geenafstand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B628A" w:rsidRDefault="00DB628A" w:rsidP="00DB628A">
      <w:pPr>
        <w:pStyle w:val="Geenafstand"/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DB628A" w:rsidRDefault="00DB628A" w:rsidP="00DB628A">
      <w:pPr>
        <w:pStyle w:val="Geenafstand"/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DB628A" w:rsidRDefault="00DB628A" w:rsidP="00DB628A">
      <w:pPr>
        <w:pStyle w:val="Geenafstand"/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DB628A" w:rsidRDefault="00DB628A" w:rsidP="00DB628A">
      <w:pPr>
        <w:pStyle w:val="Geenafstand"/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DB628A" w:rsidRDefault="00DB628A" w:rsidP="00DB628A">
      <w:pPr>
        <w:pStyle w:val="Geenafstand"/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DB628A" w:rsidRDefault="00DB628A" w:rsidP="00DB628A">
      <w:pPr>
        <w:pStyle w:val="Geenafstand"/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DB628A" w:rsidRDefault="00DB628A" w:rsidP="00DB628A">
      <w:pPr>
        <w:pStyle w:val="Geenafstand"/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DB628A" w:rsidRDefault="00DB628A" w:rsidP="00DB628A">
      <w:pPr>
        <w:pStyle w:val="Geenafstand"/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DB628A" w:rsidRDefault="00DB628A" w:rsidP="00DB628A">
      <w:pPr>
        <w:pStyle w:val="Geenafstand"/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DB628A" w:rsidRDefault="00DB628A" w:rsidP="00DB628A">
      <w:pPr>
        <w:pStyle w:val="Geenafstand"/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DB628A" w:rsidRDefault="00DB628A" w:rsidP="00DB628A">
      <w:pPr>
        <w:pStyle w:val="Geenafstand"/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DB628A" w:rsidRDefault="00DB628A" w:rsidP="00DB628A">
      <w:pPr>
        <w:pStyle w:val="Geenafstand"/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DB628A" w:rsidRDefault="00DB628A" w:rsidP="00DB628A">
      <w:pPr>
        <w:pStyle w:val="Geenafstand"/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DB628A" w:rsidRDefault="00DB628A" w:rsidP="00DB628A">
      <w:pPr>
        <w:pStyle w:val="Geenafstand"/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DB628A" w:rsidRDefault="00DB628A" w:rsidP="00DB628A">
      <w:pPr>
        <w:pStyle w:val="Geenafstand"/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DB628A" w:rsidRPr="008F63CF" w:rsidRDefault="00DB628A" w:rsidP="00DB628A">
      <w:pPr>
        <w:pStyle w:val="Geenafstand"/>
        <w:spacing w:line="36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8F63CF">
        <w:rPr>
          <w:rFonts w:ascii="Arial" w:hAnsi="Arial" w:cs="Arial"/>
          <w:i/>
          <w:iCs/>
          <w:sz w:val="18"/>
          <w:szCs w:val="18"/>
        </w:rPr>
        <w:t>Data characteristics of the investigated tissues classified by age and separately by cause of death. Cause of death based on 4-point Hardy-Scale: 0) Cases on ventilator before death 1) violent and fast death, i.e. accident 2) fast death of natural causes 3) intermediate death with terminal phase of 1-24 hours 4) slow death after long illness.</w:t>
      </w:r>
    </w:p>
    <w:p w:rsidR="00017EC9" w:rsidRPr="00DB628A" w:rsidRDefault="00017EC9">
      <w:pPr>
        <w:rPr>
          <w:lang w:val="en-US"/>
        </w:rPr>
      </w:pPr>
    </w:p>
    <w:sectPr w:rsidR="00017EC9" w:rsidRPr="00DB628A" w:rsidSect="00DB628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V972J339Y719C433"/>
    <w:docVar w:name="paperpile-doc-name" w:val="Document2"/>
  </w:docVars>
  <w:rsids>
    <w:rsidRoot w:val="00DB628A"/>
    <w:rsid w:val="00017EC9"/>
    <w:rsid w:val="0013719A"/>
    <w:rsid w:val="004A64E1"/>
    <w:rsid w:val="004B3E2D"/>
    <w:rsid w:val="00DB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8BC719"/>
  <w15:chartTrackingRefBased/>
  <w15:docId w15:val="{F15EE286-30A2-469B-9E6D-F6DA30AC9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DB628A"/>
    <w:pPr>
      <w:spacing w:after="0" w:line="240" w:lineRule="auto"/>
    </w:pPr>
    <w:rPr>
      <w:lang w:val="en-US"/>
    </w:r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DB628A"/>
    <w:rPr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B62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62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Slieker, R.C. (CCB)</dc:creator>
  <cp:keywords/>
  <dc:description/>
  <cp:lastModifiedBy>Roderick Slieker</cp:lastModifiedBy>
  <cp:revision>2</cp:revision>
  <dcterms:created xsi:type="dcterms:W3CDTF">2020-09-03T08:07:00Z</dcterms:created>
  <dcterms:modified xsi:type="dcterms:W3CDTF">2020-11-02T14:21:00Z</dcterms:modified>
</cp:coreProperties>
</file>