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ACC95" w14:textId="77777777" w:rsidR="00100CBA" w:rsidRPr="00100CBA" w:rsidRDefault="00100CBA" w:rsidP="00100CBA">
      <w:pPr>
        <w:widowControl/>
        <w:spacing w:line="240" w:lineRule="auto"/>
        <w:ind w:firstLineChars="0" w:firstLine="0"/>
        <w:jc w:val="center"/>
        <w:rPr>
          <w:b/>
          <w:bCs/>
          <w:sz w:val="22"/>
          <w:szCs w:val="21"/>
        </w:rPr>
      </w:pPr>
      <w:r w:rsidRPr="00100CBA">
        <w:rPr>
          <w:b/>
          <w:bCs/>
          <w:sz w:val="22"/>
          <w:szCs w:val="21"/>
        </w:rPr>
        <w:t xml:space="preserve">Supplemental table 1 List of DEGs encoding transcripition factors in </w:t>
      </w:r>
      <w:r w:rsidRPr="00100CBA">
        <w:rPr>
          <w:b/>
          <w:bCs/>
          <w:i/>
          <w:iCs/>
          <w:sz w:val="22"/>
          <w:szCs w:val="21"/>
        </w:rPr>
        <w:t>p. pastoris</w:t>
      </w:r>
    </w:p>
    <w:tbl>
      <w:tblPr>
        <w:tblStyle w:val="12"/>
        <w:tblW w:w="1483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18"/>
        <w:gridCol w:w="1122"/>
        <w:gridCol w:w="1122"/>
        <w:gridCol w:w="1122"/>
        <w:gridCol w:w="1122"/>
        <w:gridCol w:w="1122"/>
        <w:gridCol w:w="1122"/>
        <w:gridCol w:w="2134"/>
        <w:gridCol w:w="4250"/>
      </w:tblGrid>
      <w:tr w:rsidR="00100CBA" w:rsidRPr="00100CBA" w14:paraId="309C439A" w14:textId="77777777" w:rsidTr="00451C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A57606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1122" w:type="dxa"/>
            <w:noWrap/>
            <w:vAlign w:val="center"/>
            <w:hideMark/>
          </w:tcPr>
          <w:p w14:paraId="2518FA1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log2(GL)</w:t>
            </w:r>
          </w:p>
        </w:tc>
        <w:tc>
          <w:tcPr>
            <w:tcW w:w="1122" w:type="dxa"/>
            <w:noWrap/>
            <w:vAlign w:val="center"/>
            <w:hideMark/>
          </w:tcPr>
          <w:p w14:paraId="4A3F65E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Qvalue(GL)</w:t>
            </w:r>
          </w:p>
        </w:tc>
        <w:tc>
          <w:tcPr>
            <w:tcW w:w="1122" w:type="dxa"/>
            <w:noWrap/>
            <w:vAlign w:val="center"/>
            <w:hideMark/>
          </w:tcPr>
          <w:p w14:paraId="7D351A1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log2(GG)</w:t>
            </w:r>
          </w:p>
        </w:tc>
        <w:tc>
          <w:tcPr>
            <w:tcW w:w="1122" w:type="dxa"/>
            <w:noWrap/>
            <w:vAlign w:val="center"/>
            <w:hideMark/>
          </w:tcPr>
          <w:p w14:paraId="7936057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Qvalue(GG)</w:t>
            </w:r>
          </w:p>
        </w:tc>
        <w:tc>
          <w:tcPr>
            <w:tcW w:w="1122" w:type="dxa"/>
            <w:noWrap/>
            <w:vAlign w:val="center"/>
            <w:hideMark/>
          </w:tcPr>
          <w:p w14:paraId="287DB4C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log2(GD)</w:t>
            </w:r>
          </w:p>
        </w:tc>
        <w:tc>
          <w:tcPr>
            <w:tcW w:w="1122" w:type="dxa"/>
            <w:noWrap/>
            <w:vAlign w:val="center"/>
            <w:hideMark/>
          </w:tcPr>
          <w:p w14:paraId="798CEF7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Qvalue(GD)</w:t>
            </w:r>
          </w:p>
        </w:tc>
        <w:tc>
          <w:tcPr>
            <w:tcW w:w="2134" w:type="dxa"/>
            <w:noWrap/>
            <w:vAlign w:val="center"/>
            <w:hideMark/>
          </w:tcPr>
          <w:p w14:paraId="2ECB726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PPI Protein ID</w:t>
            </w:r>
          </w:p>
        </w:tc>
        <w:tc>
          <w:tcPr>
            <w:tcW w:w="4250" w:type="dxa"/>
            <w:noWrap/>
            <w:hideMark/>
          </w:tcPr>
          <w:p w14:paraId="4DF0F96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Nr</w:t>
            </w:r>
          </w:p>
        </w:tc>
      </w:tr>
      <w:tr w:rsidR="00100CBA" w:rsidRPr="00100CBA" w14:paraId="0F639299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75DA2F5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PAS_chr1-1_0021</w:t>
            </w:r>
          </w:p>
        </w:tc>
        <w:tc>
          <w:tcPr>
            <w:tcW w:w="1122" w:type="dxa"/>
            <w:noWrap/>
            <w:vAlign w:val="center"/>
            <w:hideMark/>
          </w:tcPr>
          <w:p w14:paraId="4E5789A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1.6174</w:t>
            </w:r>
          </w:p>
        </w:tc>
        <w:tc>
          <w:tcPr>
            <w:tcW w:w="1122" w:type="dxa"/>
            <w:noWrap/>
            <w:vAlign w:val="center"/>
            <w:hideMark/>
          </w:tcPr>
          <w:p w14:paraId="0F49A6F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1797018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2.0939</w:t>
            </w:r>
          </w:p>
        </w:tc>
        <w:tc>
          <w:tcPr>
            <w:tcW w:w="1122" w:type="dxa"/>
            <w:noWrap/>
            <w:vAlign w:val="center"/>
            <w:hideMark/>
          </w:tcPr>
          <w:p w14:paraId="1722BA4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2A507FD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-0.0831</w:t>
            </w:r>
          </w:p>
        </w:tc>
        <w:tc>
          <w:tcPr>
            <w:tcW w:w="1122" w:type="dxa"/>
            <w:noWrap/>
            <w:vAlign w:val="center"/>
            <w:hideMark/>
          </w:tcPr>
          <w:p w14:paraId="6D4563B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0.9320</w:t>
            </w:r>
          </w:p>
        </w:tc>
        <w:tc>
          <w:tcPr>
            <w:tcW w:w="2134" w:type="dxa"/>
            <w:noWrap/>
            <w:vAlign w:val="center"/>
            <w:hideMark/>
          </w:tcPr>
          <w:p w14:paraId="1A0EA8E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4922.CAY67375</w:t>
            </w:r>
          </w:p>
        </w:tc>
        <w:tc>
          <w:tcPr>
            <w:tcW w:w="4250" w:type="dxa"/>
            <w:noWrap/>
            <w:hideMark/>
          </w:tcPr>
          <w:p w14:paraId="3F71E4C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XP_002489656.1|2.5e-140|Hypothetical protein PAS_chr1-1_0021 [Komagataella phaffii GS115]</w:t>
            </w:r>
          </w:p>
        </w:tc>
      </w:tr>
      <w:tr w:rsidR="00100CBA" w:rsidRPr="00100CBA" w14:paraId="698ADD64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79FBB04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PAS_chr1-1_0036</w:t>
            </w:r>
          </w:p>
        </w:tc>
        <w:tc>
          <w:tcPr>
            <w:tcW w:w="1122" w:type="dxa"/>
            <w:noWrap/>
            <w:vAlign w:val="center"/>
            <w:hideMark/>
          </w:tcPr>
          <w:p w14:paraId="47A7671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-0.4361</w:t>
            </w:r>
          </w:p>
        </w:tc>
        <w:tc>
          <w:tcPr>
            <w:tcW w:w="1122" w:type="dxa"/>
            <w:noWrap/>
            <w:vAlign w:val="center"/>
            <w:hideMark/>
          </w:tcPr>
          <w:p w14:paraId="7C29E2F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0.0181</w:t>
            </w:r>
          </w:p>
        </w:tc>
        <w:tc>
          <w:tcPr>
            <w:tcW w:w="1122" w:type="dxa"/>
            <w:noWrap/>
            <w:vAlign w:val="center"/>
            <w:hideMark/>
          </w:tcPr>
          <w:p w14:paraId="6DF6391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-0.3031</w:t>
            </w:r>
          </w:p>
        </w:tc>
        <w:tc>
          <w:tcPr>
            <w:tcW w:w="1122" w:type="dxa"/>
            <w:noWrap/>
            <w:vAlign w:val="center"/>
            <w:hideMark/>
          </w:tcPr>
          <w:p w14:paraId="19F8E2E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0.3833</w:t>
            </w:r>
          </w:p>
        </w:tc>
        <w:tc>
          <w:tcPr>
            <w:tcW w:w="1122" w:type="dxa"/>
            <w:noWrap/>
            <w:vAlign w:val="center"/>
            <w:hideMark/>
          </w:tcPr>
          <w:p w14:paraId="7C26612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-0.0935</w:t>
            </w:r>
          </w:p>
        </w:tc>
        <w:tc>
          <w:tcPr>
            <w:tcW w:w="1122" w:type="dxa"/>
            <w:noWrap/>
            <w:vAlign w:val="center"/>
            <w:hideMark/>
          </w:tcPr>
          <w:p w14:paraId="676A2B2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0.9167</w:t>
            </w:r>
          </w:p>
        </w:tc>
        <w:tc>
          <w:tcPr>
            <w:tcW w:w="2134" w:type="dxa"/>
            <w:noWrap/>
            <w:vAlign w:val="center"/>
            <w:hideMark/>
          </w:tcPr>
          <w:p w14:paraId="6F0729B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4922.CAY67394</w:t>
            </w:r>
          </w:p>
        </w:tc>
        <w:tc>
          <w:tcPr>
            <w:tcW w:w="4250" w:type="dxa"/>
            <w:noWrap/>
            <w:hideMark/>
          </w:tcPr>
          <w:p w14:paraId="00D7956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XP_002489675.1|1.2e-296|Hsp70 protein that interacts with Zuo1p (a DnaJ homolog) to form a ribosome-associated complex [Komagataella phaffii GS115]</w:t>
            </w:r>
          </w:p>
        </w:tc>
      </w:tr>
      <w:tr w:rsidR="00100CBA" w:rsidRPr="00100CBA" w14:paraId="704E396D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0F5C2AC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PAS_chr1-1_0095</w:t>
            </w:r>
          </w:p>
        </w:tc>
        <w:tc>
          <w:tcPr>
            <w:tcW w:w="1122" w:type="dxa"/>
            <w:noWrap/>
            <w:vAlign w:val="center"/>
            <w:hideMark/>
          </w:tcPr>
          <w:p w14:paraId="5DE21DB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-0.6794</w:t>
            </w:r>
          </w:p>
        </w:tc>
        <w:tc>
          <w:tcPr>
            <w:tcW w:w="1122" w:type="dxa"/>
            <w:noWrap/>
            <w:vAlign w:val="center"/>
            <w:hideMark/>
          </w:tcPr>
          <w:p w14:paraId="469AADE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370E482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-1.0562</w:t>
            </w:r>
          </w:p>
        </w:tc>
        <w:tc>
          <w:tcPr>
            <w:tcW w:w="1122" w:type="dxa"/>
            <w:noWrap/>
            <w:vAlign w:val="center"/>
            <w:hideMark/>
          </w:tcPr>
          <w:p w14:paraId="39F2630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0.0082</w:t>
            </w:r>
          </w:p>
        </w:tc>
        <w:tc>
          <w:tcPr>
            <w:tcW w:w="1122" w:type="dxa"/>
            <w:noWrap/>
            <w:vAlign w:val="center"/>
            <w:hideMark/>
          </w:tcPr>
          <w:p w14:paraId="22CD9DC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-0.7273</w:t>
            </w:r>
          </w:p>
        </w:tc>
        <w:tc>
          <w:tcPr>
            <w:tcW w:w="1122" w:type="dxa"/>
            <w:noWrap/>
            <w:vAlign w:val="center"/>
            <w:hideMark/>
          </w:tcPr>
          <w:p w14:paraId="452A581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2134" w:type="dxa"/>
            <w:noWrap/>
            <w:vAlign w:val="center"/>
            <w:hideMark/>
          </w:tcPr>
          <w:p w14:paraId="04818BA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4922.CAY67456</w:t>
            </w:r>
          </w:p>
        </w:tc>
        <w:tc>
          <w:tcPr>
            <w:tcW w:w="4250" w:type="dxa"/>
            <w:noWrap/>
            <w:hideMark/>
          </w:tcPr>
          <w:p w14:paraId="78D7225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XP_002489737.1|2.3e-273|Subunit (60 kDa) of TFIID and SAGA complexes [Komagataella phaffii GS115]</w:t>
            </w:r>
          </w:p>
        </w:tc>
      </w:tr>
      <w:tr w:rsidR="00100CBA" w:rsidRPr="00100CBA" w14:paraId="0377A140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03FDFD5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PAS_chr1-1_0255</w:t>
            </w:r>
          </w:p>
        </w:tc>
        <w:tc>
          <w:tcPr>
            <w:tcW w:w="1122" w:type="dxa"/>
            <w:noWrap/>
            <w:vAlign w:val="center"/>
            <w:hideMark/>
          </w:tcPr>
          <w:p w14:paraId="41EBC38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-0.4100</w:t>
            </w:r>
          </w:p>
        </w:tc>
        <w:tc>
          <w:tcPr>
            <w:tcW w:w="1122" w:type="dxa"/>
            <w:noWrap/>
            <w:vAlign w:val="center"/>
            <w:hideMark/>
          </w:tcPr>
          <w:p w14:paraId="0CB7CC6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0.0025</w:t>
            </w:r>
          </w:p>
        </w:tc>
        <w:tc>
          <w:tcPr>
            <w:tcW w:w="1122" w:type="dxa"/>
            <w:noWrap/>
            <w:vAlign w:val="center"/>
            <w:hideMark/>
          </w:tcPr>
          <w:p w14:paraId="02289F0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1.9127</w:t>
            </w:r>
          </w:p>
        </w:tc>
        <w:tc>
          <w:tcPr>
            <w:tcW w:w="1122" w:type="dxa"/>
            <w:noWrap/>
            <w:vAlign w:val="center"/>
            <w:hideMark/>
          </w:tcPr>
          <w:p w14:paraId="6B687CD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0.0020</w:t>
            </w:r>
          </w:p>
        </w:tc>
        <w:tc>
          <w:tcPr>
            <w:tcW w:w="1122" w:type="dxa"/>
            <w:noWrap/>
            <w:vAlign w:val="center"/>
            <w:hideMark/>
          </w:tcPr>
          <w:p w14:paraId="228A4D0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0.1833</w:t>
            </w:r>
          </w:p>
        </w:tc>
        <w:tc>
          <w:tcPr>
            <w:tcW w:w="1122" w:type="dxa"/>
            <w:noWrap/>
            <w:vAlign w:val="center"/>
            <w:hideMark/>
          </w:tcPr>
          <w:p w14:paraId="2EB8E46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0.7705</w:t>
            </w:r>
          </w:p>
        </w:tc>
        <w:tc>
          <w:tcPr>
            <w:tcW w:w="2134" w:type="dxa"/>
            <w:noWrap/>
            <w:vAlign w:val="center"/>
            <w:hideMark/>
          </w:tcPr>
          <w:p w14:paraId="061DF58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4922.CAY67625</w:t>
            </w:r>
          </w:p>
        </w:tc>
        <w:tc>
          <w:tcPr>
            <w:tcW w:w="4250" w:type="dxa"/>
            <w:noWrap/>
            <w:hideMark/>
          </w:tcPr>
          <w:p w14:paraId="46609D1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XP_002489906.1|0.0e+00|Subunit of the THO complex [Komagataella phaffii GS115]</w:t>
            </w:r>
          </w:p>
        </w:tc>
      </w:tr>
      <w:tr w:rsidR="00100CBA" w:rsidRPr="00100CBA" w14:paraId="4BF63EE7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F71CD9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PAS_chr1-1_0256</w:t>
            </w:r>
          </w:p>
        </w:tc>
        <w:tc>
          <w:tcPr>
            <w:tcW w:w="1122" w:type="dxa"/>
            <w:noWrap/>
            <w:vAlign w:val="center"/>
            <w:hideMark/>
          </w:tcPr>
          <w:p w14:paraId="6BE8322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-0.5486</w:t>
            </w:r>
          </w:p>
        </w:tc>
        <w:tc>
          <w:tcPr>
            <w:tcW w:w="1122" w:type="dxa"/>
            <w:noWrap/>
            <w:vAlign w:val="center"/>
            <w:hideMark/>
          </w:tcPr>
          <w:p w14:paraId="45D8F36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0.0028</w:t>
            </w:r>
          </w:p>
        </w:tc>
        <w:tc>
          <w:tcPr>
            <w:tcW w:w="1122" w:type="dxa"/>
            <w:noWrap/>
            <w:vAlign w:val="center"/>
            <w:hideMark/>
          </w:tcPr>
          <w:p w14:paraId="2EFDE22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1.9219</w:t>
            </w:r>
          </w:p>
        </w:tc>
        <w:tc>
          <w:tcPr>
            <w:tcW w:w="1122" w:type="dxa"/>
            <w:noWrap/>
            <w:vAlign w:val="center"/>
            <w:hideMark/>
          </w:tcPr>
          <w:p w14:paraId="5CD8B23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0.0008</w:t>
            </w:r>
          </w:p>
        </w:tc>
        <w:tc>
          <w:tcPr>
            <w:tcW w:w="1122" w:type="dxa"/>
            <w:noWrap/>
            <w:vAlign w:val="center"/>
            <w:hideMark/>
          </w:tcPr>
          <w:p w14:paraId="003940C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0.4055</w:t>
            </w:r>
          </w:p>
        </w:tc>
        <w:tc>
          <w:tcPr>
            <w:tcW w:w="1122" w:type="dxa"/>
            <w:noWrap/>
            <w:vAlign w:val="center"/>
            <w:hideMark/>
          </w:tcPr>
          <w:p w14:paraId="2F7785A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0.3080</w:t>
            </w:r>
          </w:p>
        </w:tc>
        <w:tc>
          <w:tcPr>
            <w:tcW w:w="2134" w:type="dxa"/>
            <w:noWrap/>
            <w:vAlign w:val="center"/>
            <w:hideMark/>
          </w:tcPr>
          <w:p w14:paraId="174F7D0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4922.CAY67626</w:t>
            </w:r>
          </w:p>
        </w:tc>
        <w:tc>
          <w:tcPr>
            <w:tcW w:w="4250" w:type="dxa"/>
            <w:noWrap/>
            <w:hideMark/>
          </w:tcPr>
          <w:p w14:paraId="5F7CA5E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XP_002489907.1|6.3e-44|Hypothetical protein PAS_chr1-1_0256 [Komagataella phaffii GS115]</w:t>
            </w:r>
          </w:p>
        </w:tc>
      </w:tr>
      <w:tr w:rsidR="00100CBA" w:rsidRPr="00100CBA" w14:paraId="7B2B13F5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40D7FA8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PAS_chr1-3_0064</w:t>
            </w:r>
          </w:p>
        </w:tc>
        <w:tc>
          <w:tcPr>
            <w:tcW w:w="1122" w:type="dxa"/>
            <w:noWrap/>
            <w:vAlign w:val="center"/>
            <w:hideMark/>
          </w:tcPr>
          <w:p w14:paraId="38B332B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-0.0928</w:t>
            </w:r>
          </w:p>
        </w:tc>
        <w:tc>
          <w:tcPr>
            <w:tcW w:w="1122" w:type="dxa"/>
            <w:noWrap/>
            <w:vAlign w:val="center"/>
            <w:hideMark/>
          </w:tcPr>
          <w:p w14:paraId="4DAD3AE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0.4866</w:t>
            </w:r>
          </w:p>
        </w:tc>
        <w:tc>
          <w:tcPr>
            <w:tcW w:w="1122" w:type="dxa"/>
            <w:noWrap/>
            <w:vAlign w:val="center"/>
            <w:hideMark/>
          </w:tcPr>
          <w:p w14:paraId="09B947A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-0.1532</w:t>
            </w:r>
          </w:p>
        </w:tc>
        <w:tc>
          <w:tcPr>
            <w:tcW w:w="1122" w:type="dxa"/>
            <w:noWrap/>
            <w:vAlign w:val="center"/>
            <w:hideMark/>
          </w:tcPr>
          <w:p w14:paraId="23FF5B3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0.6319</w:t>
            </w:r>
          </w:p>
        </w:tc>
        <w:tc>
          <w:tcPr>
            <w:tcW w:w="1122" w:type="dxa"/>
            <w:noWrap/>
            <w:vAlign w:val="center"/>
            <w:hideMark/>
          </w:tcPr>
          <w:p w14:paraId="165B1CA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-0.4406</w:t>
            </w:r>
          </w:p>
        </w:tc>
        <w:tc>
          <w:tcPr>
            <w:tcW w:w="1122" w:type="dxa"/>
            <w:noWrap/>
            <w:vAlign w:val="center"/>
            <w:hideMark/>
          </w:tcPr>
          <w:p w14:paraId="4066298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0.0022</w:t>
            </w:r>
          </w:p>
        </w:tc>
        <w:tc>
          <w:tcPr>
            <w:tcW w:w="2134" w:type="dxa"/>
            <w:noWrap/>
            <w:vAlign w:val="center"/>
            <w:hideMark/>
          </w:tcPr>
          <w:p w14:paraId="2A54D0A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4922.CAY67116</w:t>
            </w:r>
          </w:p>
        </w:tc>
        <w:tc>
          <w:tcPr>
            <w:tcW w:w="4250" w:type="dxa"/>
            <w:noWrap/>
            <w:hideMark/>
          </w:tcPr>
          <w:p w14:paraId="12D4722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XP_002489400.1|0.0e+00|Hypothetical protein PAS_chr1-3_0064 [Komagataella phaffii GS115]</w:t>
            </w:r>
          </w:p>
        </w:tc>
      </w:tr>
      <w:tr w:rsidR="00100CBA" w:rsidRPr="00100CBA" w14:paraId="1811EC69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3EA9922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PAS_chr1-3_0182</w:t>
            </w:r>
          </w:p>
        </w:tc>
        <w:tc>
          <w:tcPr>
            <w:tcW w:w="1122" w:type="dxa"/>
            <w:noWrap/>
            <w:vAlign w:val="center"/>
            <w:hideMark/>
          </w:tcPr>
          <w:p w14:paraId="0A585DE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0.2467</w:t>
            </w:r>
          </w:p>
        </w:tc>
        <w:tc>
          <w:tcPr>
            <w:tcW w:w="1122" w:type="dxa"/>
            <w:noWrap/>
            <w:vAlign w:val="center"/>
            <w:hideMark/>
          </w:tcPr>
          <w:p w14:paraId="7B170CD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0.2168</w:t>
            </w:r>
          </w:p>
        </w:tc>
        <w:tc>
          <w:tcPr>
            <w:tcW w:w="1122" w:type="dxa"/>
            <w:noWrap/>
            <w:vAlign w:val="center"/>
            <w:hideMark/>
          </w:tcPr>
          <w:p w14:paraId="3E541DC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-0.3957</w:t>
            </w:r>
          </w:p>
        </w:tc>
        <w:tc>
          <w:tcPr>
            <w:tcW w:w="1122" w:type="dxa"/>
            <w:noWrap/>
            <w:vAlign w:val="center"/>
            <w:hideMark/>
          </w:tcPr>
          <w:p w14:paraId="3C06F90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0.4463</w:t>
            </w:r>
          </w:p>
        </w:tc>
        <w:tc>
          <w:tcPr>
            <w:tcW w:w="1122" w:type="dxa"/>
            <w:noWrap/>
            <w:vAlign w:val="center"/>
            <w:hideMark/>
          </w:tcPr>
          <w:p w14:paraId="728CD2B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-0.5283</w:t>
            </w:r>
          </w:p>
        </w:tc>
        <w:tc>
          <w:tcPr>
            <w:tcW w:w="1122" w:type="dxa"/>
            <w:noWrap/>
            <w:vAlign w:val="center"/>
            <w:hideMark/>
          </w:tcPr>
          <w:p w14:paraId="1F7DA24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0.0242</w:t>
            </w:r>
          </w:p>
        </w:tc>
        <w:tc>
          <w:tcPr>
            <w:tcW w:w="2134" w:type="dxa"/>
            <w:noWrap/>
            <w:vAlign w:val="center"/>
            <w:hideMark/>
          </w:tcPr>
          <w:p w14:paraId="31C692B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4922.CAY67245</w:t>
            </w:r>
          </w:p>
        </w:tc>
        <w:tc>
          <w:tcPr>
            <w:tcW w:w="4250" w:type="dxa"/>
            <w:noWrap/>
            <w:hideMark/>
          </w:tcPr>
          <w:p w14:paraId="29F7876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XP_002489526.1|0.0e+00|Essential splicing factor [Komagataella phaffii GS115]</w:t>
            </w:r>
          </w:p>
        </w:tc>
      </w:tr>
      <w:tr w:rsidR="00100CBA" w:rsidRPr="00100CBA" w14:paraId="35350CD0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02A72CE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PAS_chr1-3_0241</w:t>
            </w:r>
          </w:p>
        </w:tc>
        <w:tc>
          <w:tcPr>
            <w:tcW w:w="1122" w:type="dxa"/>
            <w:noWrap/>
            <w:vAlign w:val="center"/>
            <w:hideMark/>
          </w:tcPr>
          <w:p w14:paraId="6272223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0.6096</w:t>
            </w:r>
          </w:p>
        </w:tc>
        <w:tc>
          <w:tcPr>
            <w:tcW w:w="1122" w:type="dxa"/>
            <w:noWrap/>
            <w:vAlign w:val="center"/>
            <w:hideMark/>
          </w:tcPr>
          <w:p w14:paraId="4F9837D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0.0010</w:t>
            </w:r>
          </w:p>
        </w:tc>
        <w:tc>
          <w:tcPr>
            <w:tcW w:w="1122" w:type="dxa"/>
            <w:noWrap/>
            <w:vAlign w:val="center"/>
            <w:hideMark/>
          </w:tcPr>
          <w:p w14:paraId="1DA3B82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2.3873</w:t>
            </w:r>
          </w:p>
        </w:tc>
        <w:tc>
          <w:tcPr>
            <w:tcW w:w="1122" w:type="dxa"/>
            <w:noWrap/>
            <w:vAlign w:val="center"/>
            <w:hideMark/>
          </w:tcPr>
          <w:p w14:paraId="2CDCAA1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0.0016</w:t>
            </w:r>
          </w:p>
        </w:tc>
        <w:tc>
          <w:tcPr>
            <w:tcW w:w="1122" w:type="dxa"/>
            <w:noWrap/>
            <w:vAlign w:val="center"/>
            <w:hideMark/>
          </w:tcPr>
          <w:p w14:paraId="2875890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0.3274</w:t>
            </w:r>
          </w:p>
        </w:tc>
        <w:tc>
          <w:tcPr>
            <w:tcW w:w="1122" w:type="dxa"/>
            <w:noWrap/>
            <w:vAlign w:val="center"/>
            <w:hideMark/>
          </w:tcPr>
          <w:p w14:paraId="40176BA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0.1180</w:t>
            </w:r>
          </w:p>
        </w:tc>
        <w:tc>
          <w:tcPr>
            <w:tcW w:w="2134" w:type="dxa"/>
            <w:noWrap/>
            <w:vAlign w:val="center"/>
            <w:hideMark/>
          </w:tcPr>
          <w:p w14:paraId="5D89946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4922.CAY67303</w:t>
            </w:r>
          </w:p>
        </w:tc>
        <w:tc>
          <w:tcPr>
            <w:tcW w:w="4250" w:type="dxa"/>
            <w:noWrap/>
            <w:hideMark/>
          </w:tcPr>
          <w:p w14:paraId="020FDA4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XP_002489584.1|1.5e-123|Hypothetical protein PAS_chr1-3_0241 [Komagataella phaffii GS115]</w:t>
            </w:r>
          </w:p>
        </w:tc>
      </w:tr>
      <w:tr w:rsidR="00100CBA" w:rsidRPr="00100CBA" w14:paraId="37687C13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4F39648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PAS_chr1-3_0268</w:t>
            </w:r>
          </w:p>
        </w:tc>
        <w:tc>
          <w:tcPr>
            <w:tcW w:w="1122" w:type="dxa"/>
            <w:noWrap/>
            <w:vAlign w:val="center"/>
            <w:hideMark/>
          </w:tcPr>
          <w:p w14:paraId="67D34FA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1.9940</w:t>
            </w:r>
          </w:p>
        </w:tc>
        <w:tc>
          <w:tcPr>
            <w:tcW w:w="1122" w:type="dxa"/>
            <w:noWrap/>
            <w:vAlign w:val="center"/>
            <w:hideMark/>
          </w:tcPr>
          <w:p w14:paraId="30A3E97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1B3FBF9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1.8823</w:t>
            </w:r>
          </w:p>
        </w:tc>
        <w:tc>
          <w:tcPr>
            <w:tcW w:w="1122" w:type="dxa"/>
            <w:noWrap/>
            <w:vAlign w:val="center"/>
            <w:hideMark/>
          </w:tcPr>
          <w:p w14:paraId="77A4C88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0.0020</w:t>
            </w:r>
          </w:p>
        </w:tc>
        <w:tc>
          <w:tcPr>
            <w:tcW w:w="1122" w:type="dxa"/>
            <w:noWrap/>
            <w:vAlign w:val="center"/>
            <w:hideMark/>
          </w:tcPr>
          <w:p w14:paraId="07AE05B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0.8140</w:t>
            </w:r>
          </w:p>
        </w:tc>
        <w:tc>
          <w:tcPr>
            <w:tcW w:w="1122" w:type="dxa"/>
            <w:noWrap/>
            <w:vAlign w:val="center"/>
            <w:hideMark/>
          </w:tcPr>
          <w:p w14:paraId="3A1DFE2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0.1369</w:t>
            </w:r>
          </w:p>
        </w:tc>
        <w:tc>
          <w:tcPr>
            <w:tcW w:w="2134" w:type="dxa"/>
            <w:noWrap/>
            <w:vAlign w:val="center"/>
            <w:hideMark/>
          </w:tcPr>
          <w:p w14:paraId="2BABA1E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4922.CAY67332</w:t>
            </w:r>
          </w:p>
        </w:tc>
        <w:tc>
          <w:tcPr>
            <w:tcW w:w="4250" w:type="dxa"/>
            <w:noWrap/>
            <w:hideMark/>
          </w:tcPr>
          <w:p w14:paraId="726F6AF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XP_002489613.1|5.9e-114|Hypothetical protein PAS_chr1-3_0268 [Komagataella phaffii GS115]</w:t>
            </w:r>
          </w:p>
        </w:tc>
      </w:tr>
      <w:tr w:rsidR="00100CBA" w:rsidRPr="00100CBA" w14:paraId="45A0D872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3E6CAAA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PAS_chr1-3_0275</w:t>
            </w:r>
          </w:p>
        </w:tc>
        <w:tc>
          <w:tcPr>
            <w:tcW w:w="1122" w:type="dxa"/>
            <w:noWrap/>
            <w:vAlign w:val="center"/>
            <w:hideMark/>
          </w:tcPr>
          <w:p w14:paraId="69DBF35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0.6467</w:t>
            </w:r>
          </w:p>
        </w:tc>
        <w:tc>
          <w:tcPr>
            <w:tcW w:w="1122" w:type="dxa"/>
            <w:noWrap/>
            <w:vAlign w:val="center"/>
            <w:hideMark/>
          </w:tcPr>
          <w:p w14:paraId="3613BB5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0.0009</w:t>
            </w:r>
          </w:p>
        </w:tc>
        <w:tc>
          <w:tcPr>
            <w:tcW w:w="1122" w:type="dxa"/>
            <w:noWrap/>
            <w:vAlign w:val="center"/>
            <w:hideMark/>
          </w:tcPr>
          <w:p w14:paraId="2E076EF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0.1256</w:t>
            </w:r>
          </w:p>
        </w:tc>
        <w:tc>
          <w:tcPr>
            <w:tcW w:w="1122" w:type="dxa"/>
            <w:noWrap/>
            <w:vAlign w:val="center"/>
            <w:hideMark/>
          </w:tcPr>
          <w:p w14:paraId="6E3902E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0.6443</w:t>
            </w:r>
          </w:p>
        </w:tc>
        <w:tc>
          <w:tcPr>
            <w:tcW w:w="1122" w:type="dxa"/>
            <w:noWrap/>
            <w:vAlign w:val="center"/>
            <w:hideMark/>
          </w:tcPr>
          <w:p w14:paraId="1C3207F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-0.2728</w:t>
            </w:r>
          </w:p>
        </w:tc>
        <w:tc>
          <w:tcPr>
            <w:tcW w:w="1122" w:type="dxa"/>
            <w:noWrap/>
            <w:vAlign w:val="center"/>
            <w:hideMark/>
          </w:tcPr>
          <w:p w14:paraId="4668DF8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0.5003</w:t>
            </w:r>
          </w:p>
        </w:tc>
        <w:tc>
          <w:tcPr>
            <w:tcW w:w="2134" w:type="dxa"/>
            <w:noWrap/>
            <w:vAlign w:val="center"/>
            <w:hideMark/>
          </w:tcPr>
          <w:p w14:paraId="40552D5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4922.CAY67340</w:t>
            </w:r>
          </w:p>
        </w:tc>
        <w:tc>
          <w:tcPr>
            <w:tcW w:w="4250" w:type="dxa"/>
            <w:noWrap/>
            <w:hideMark/>
          </w:tcPr>
          <w:p w14:paraId="1EB94BE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XP_002489621.1|0.0e+00|Hypothetical protein PAS_chr1-3_0275 [Komagataella phaffii GS115]</w:t>
            </w:r>
          </w:p>
        </w:tc>
      </w:tr>
      <w:tr w:rsidR="00100CBA" w:rsidRPr="00100CBA" w14:paraId="47EBA548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469C61D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PAS_chr1-4_0118</w:t>
            </w:r>
          </w:p>
        </w:tc>
        <w:tc>
          <w:tcPr>
            <w:tcW w:w="1122" w:type="dxa"/>
            <w:noWrap/>
            <w:vAlign w:val="center"/>
            <w:hideMark/>
          </w:tcPr>
          <w:p w14:paraId="7863039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0.4243</w:t>
            </w:r>
          </w:p>
        </w:tc>
        <w:tc>
          <w:tcPr>
            <w:tcW w:w="1122" w:type="dxa"/>
            <w:noWrap/>
            <w:vAlign w:val="center"/>
            <w:hideMark/>
          </w:tcPr>
          <w:p w14:paraId="098DD3C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0.0022</w:t>
            </w:r>
          </w:p>
        </w:tc>
        <w:tc>
          <w:tcPr>
            <w:tcW w:w="1122" w:type="dxa"/>
            <w:noWrap/>
            <w:vAlign w:val="center"/>
            <w:hideMark/>
          </w:tcPr>
          <w:p w14:paraId="2102795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0.8589</w:t>
            </w:r>
          </w:p>
        </w:tc>
        <w:tc>
          <w:tcPr>
            <w:tcW w:w="1122" w:type="dxa"/>
            <w:noWrap/>
            <w:vAlign w:val="center"/>
            <w:hideMark/>
          </w:tcPr>
          <w:p w14:paraId="76F60F1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0.0375</w:t>
            </w:r>
          </w:p>
        </w:tc>
        <w:tc>
          <w:tcPr>
            <w:tcW w:w="1122" w:type="dxa"/>
            <w:noWrap/>
            <w:vAlign w:val="center"/>
            <w:hideMark/>
          </w:tcPr>
          <w:p w14:paraId="58ACE0C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-0.0510</w:t>
            </w:r>
          </w:p>
        </w:tc>
        <w:tc>
          <w:tcPr>
            <w:tcW w:w="1122" w:type="dxa"/>
            <w:noWrap/>
            <w:vAlign w:val="center"/>
            <w:hideMark/>
          </w:tcPr>
          <w:p w14:paraId="7B3932B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0.9328</w:t>
            </w:r>
          </w:p>
        </w:tc>
        <w:tc>
          <w:tcPr>
            <w:tcW w:w="2134" w:type="dxa"/>
            <w:noWrap/>
            <w:vAlign w:val="center"/>
            <w:hideMark/>
          </w:tcPr>
          <w:p w14:paraId="5C5CC98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4922.CAY67947</w:t>
            </w:r>
          </w:p>
        </w:tc>
        <w:tc>
          <w:tcPr>
            <w:tcW w:w="4250" w:type="dxa"/>
            <w:noWrap/>
            <w:hideMark/>
          </w:tcPr>
          <w:p w14:paraId="6EAB97C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XP_002490228.1|0.0e+00|DEAH-box RNA-dependent ATPase/ATP-dependent RNA helicase [Komagataella phaffii GS115]</w:t>
            </w:r>
          </w:p>
        </w:tc>
      </w:tr>
      <w:tr w:rsidR="00100CBA" w:rsidRPr="00100CBA" w14:paraId="0FA3E80A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3630A74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PAS_chr1-4_0183</w:t>
            </w:r>
          </w:p>
        </w:tc>
        <w:tc>
          <w:tcPr>
            <w:tcW w:w="1122" w:type="dxa"/>
            <w:noWrap/>
            <w:vAlign w:val="center"/>
            <w:hideMark/>
          </w:tcPr>
          <w:p w14:paraId="038E2CC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-0.0950</w:t>
            </w:r>
          </w:p>
        </w:tc>
        <w:tc>
          <w:tcPr>
            <w:tcW w:w="1122" w:type="dxa"/>
            <w:noWrap/>
            <w:vAlign w:val="center"/>
            <w:hideMark/>
          </w:tcPr>
          <w:p w14:paraId="0057B96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0.7931</w:t>
            </w:r>
          </w:p>
        </w:tc>
        <w:tc>
          <w:tcPr>
            <w:tcW w:w="1122" w:type="dxa"/>
            <w:noWrap/>
            <w:vAlign w:val="center"/>
            <w:hideMark/>
          </w:tcPr>
          <w:p w14:paraId="4070CE0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2.4521</w:t>
            </w:r>
          </w:p>
        </w:tc>
        <w:tc>
          <w:tcPr>
            <w:tcW w:w="1122" w:type="dxa"/>
            <w:noWrap/>
            <w:vAlign w:val="center"/>
            <w:hideMark/>
          </w:tcPr>
          <w:p w14:paraId="429DD1E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3B8AFCA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0.5425</w:t>
            </w:r>
          </w:p>
        </w:tc>
        <w:tc>
          <w:tcPr>
            <w:tcW w:w="1122" w:type="dxa"/>
            <w:noWrap/>
            <w:vAlign w:val="center"/>
            <w:hideMark/>
          </w:tcPr>
          <w:p w14:paraId="5E0AD20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0.1557</w:t>
            </w:r>
          </w:p>
        </w:tc>
        <w:tc>
          <w:tcPr>
            <w:tcW w:w="2134" w:type="dxa"/>
            <w:noWrap/>
            <w:vAlign w:val="center"/>
            <w:hideMark/>
          </w:tcPr>
          <w:p w14:paraId="6027539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4922.CAY68016</w:t>
            </w:r>
          </w:p>
        </w:tc>
        <w:tc>
          <w:tcPr>
            <w:tcW w:w="4250" w:type="dxa"/>
            <w:noWrap/>
            <w:hideMark/>
          </w:tcPr>
          <w:p w14:paraId="5FBDCE6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XP_002490297.1|2.2e-131|TATA-binding protein, general transcription factor [Komagataella phaffii GS115]</w:t>
            </w:r>
          </w:p>
        </w:tc>
      </w:tr>
      <w:tr w:rsidR="00100CBA" w:rsidRPr="00100CBA" w14:paraId="5FA3FFA0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E0977F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PAS_chr1-4_0186</w:t>
            </w:r>
          </w:p>
        </w:tc>
        <w:tc>
          <w:tcPr>
            <w:tcW w:w="1122" w:type="dxa"/>
            <w:noWrap/>
            <w:vAlign w:val="center"/>
            <w:hideMark/>
          </w:tcPr>
          <w:p w14:paraId="6C4BF84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0.5543</w:t>
            </w:r>
          </w:p>
        </w:tc>
        <w:tc>
          <w:tcPr>
            <w:tcW w:w="1122" w:type="dxa"/>
            <w:noWrap/>
            <w:vAlign w:val="center"/>
            <w:hideMark/>
          </w:tcPr>
          <w:p w14:paraId="3980827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1122" w:type="dxa"/>
            <w:noWrap/>
            <w:vAlign w:val="center"/>
            <w:hideMark/>
          </w:tcPr>
          <w:p w14:paraId="12195AB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0.8336</w:t>
            </w:r>
          </w:p>
        </w:tc>
        <w:tc>
          <w:tcPr>
            <w:tcW w:w="1122" w:type="dxa"/>
            <w:noWrap/>
            <w:vAlign w:val="center"/>
            <w:hideMark/>
          </w:tcPr>
          <w:p w14:paraId="71B99EE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0.0139</w:t>
            </w:r>
          </w:p>
        </w:tc>
        <w:tc>
          <w:tcPr>
            <w:tcW w:w="1122" w:type="dxa"/>
            <w:noWrap/>
            <w:vAlign w:val="center"/>
            <w:hideMark/>
          </w:tcPr>
          <w:p w14:paraId="7912EDB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-0.3557</w:t>
            </w:r>
          </w:p>
        </w:tc>
        <w:tc>
          <w:tcPr>
            <w:tcW w:w="1122" w:type="dxa"/>
            <w:noWrap/>
            <w:vAlign w:val="center"/>
            <w:hideMark/>
          </w:tcPr>
          <w:p w14:paraId="663797C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0.1784</w:t>
            </w:r>
          </w:p>
        </w:tc>
        <w:tc>
          <w:tcPr>
            <w:tcW w:w="2134" w:type="dxa"/>
            <w:noWrap/>
            <w:vAlign w:val="center"/>
            <w:hideMark/>
          </w:tcPr>
          <w:p w14:paraId="7DC6433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4922.CAY68019</w:t>
            </w:r>
          </w:p>
        </w:tc>
        <w:tc>
          <w:tcPr>
            <w:tcW w:w="4250" w:type="dxa"/>
            <w:noWrap/>
            <w:hideMark/>
          </w:tcPr>
          <w:p w14:paraId="3A0EAA3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XP_002490300.1|1.3e-270|U1 snRNP protein involved in splicing [Komagataella phaffii GS115]</w:t>
            </w:r>
          </w:p>
        </w:tc>
      </w:tr>
      <w:tr w:rsidR="00100CBA" w:rsidRPr="00100CBA" w14:paraId="29E034D3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3192978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PAS_chr1-4_0204</w:t>
            </w:r>
          </w:p>
        </w:tc>
        <w:tc>
          <w:tcPr>
            <w:tcW w:w="1122" w:type="dxa"/>
            <w:noWrap/>
            <w:vAlign w:val="center"/>
            <w:hideMark/>
          </w:tcPr>
          <w:p w14:paraId="5FCD1B2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1.0015</w:t>
            </w:r>
          </w:p>
        </w:tc>
        <w:tc>
          <w:tcPr>
            <w:tcW w:w="1122" w:type="dxa"/>
            <w:noWrap/>
            <w:vAlign w:val="center"/>
            <w:hideMark/>
          </w:tcPr>
          <w:p w14:paraId="5A973E3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0.0014</w:t>
            </w:r>
          </w:p>
        </w:tc>
        <w:tc>
          <w:tcPr>
            <w:tcW w:w="1122" w:type="dxa"/>
            <w:noWrap/>
            <w:vAlign w:val="center"/>
            <w:hideMark/>
          </w:tcPr>
          <w:p w14:paraId="773BCEA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1.7299</w:t>
            </w:r>
          </w:p>
        </w:tc>
        <w:tc>
          <w:tcPr>
            <w:tcW w:w="1122" w:type="dxa"/>
            <w:noWrap/>
            <w:vAlign w:val="center"/>
            <w:hideMark/>
          </w:tcPr>
          <w:p w14:paraId="4C72C4D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0.0017</w:t>
            </w:r>
          </w:p>
        </w:tc>
        <w:tc>
          <w:tcPr>
            <w:tcW w:w="1122" w:type="dxa"/>
            <w:noWrap/>
            <w:vAlign w:val="center"/>
            <w:hideMark/>
          </w:tcPr>
          <w:p w14:paraId="69F72C1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-0.1043</w:t>
            </w:r>
          </w:p>
        </w:tc>
        <w:tc>
          <w:tcPr>
            <w:tcW w:w="1122" w:type="dxa"/>
            <w:noWrap/>
            <w:vAlign w:val="center"/>
            <w:hideMark/>
          </w:tcPr>
          <w:p w14:paraId="4A64994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0.8232</w:t>
            </w:r>
          </w:p>
        </w:tc>
        <w:tc>
          <w:tcPr>
            <w:tcW w:w="2134" w:type="dxa"/>
            <w:noWrap/>
            <w:vAlign w:val="center"/>
            <w:hideMark/>
          </w:tcPr>
          <w:p w14:paraId="1059D20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4922.CAY68037</w:t>
            </w:r>
          </w:p>
        </w:tc>
        <w:tc>
          <w:tcPr>
            <w:tcW w:w="4250" w:type="dxa"/>
            <w:noWrap/>
            <w:hideMark/>
          </w:tcPr>
          <w:p w14:paraId="60DA183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XP_002490318.1|0.0e+00|Component of the holoenzyme form of RNA polymerase transcription factor TFIIH [Komagataella phaffii GS115]</w:t>
            </w:r>
          </w:p>
        </w:tc>
      </w:tr>
      <w:tr w:rsidR="00100CBA" w:rsidRPr="00100CBA" w14:paraId="5BA6D087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9574EA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PAS_chr1-4_0228</w:t>
            </w:r>
          </w:p>
        </w:tc>
        <w:tc>
          <w:tcPr>
            <w:tcW w:w="1122" w:type="dxa"/>
            <w:noWrap/>
            <w:vAlign w:val="center"/>
            <w:hideMark/>
          </w:tcPr>
          <w:p w14:paraId="4570575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0.6308</w:t>
            </w:r>
          </w:p>
        </w:tc>
        <w:tc>
          <w:tcPr>
            <w:tcW w:w="1122" w:type="dxa"/>
            <w:noWrap/>
            <w:vAlign w:val="center"/>
            <w:hideMark/>
          </w:tcPr>
          <w:p w14:paraId="01D4AC0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56D8848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1.5869</w:t>
            </w:r>
          </w:p>
        </w:tc>
        <w:tc>
          <w:tcPr>
            <w:tcW w:w="1122" w:type="dxa"/>
            <w:noWrap/>
            <w:vAlign w:val="center"/>
            <w:hideMark/>
          </w:tcPr>
          <w:p w14:paraId="4B61E04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0.0023</w:t>
            </w:r>
          </w:p>
        </w:tc>
        <w:tc>
          <w:tcPr>
            <w:tcW w:w="1122" w:type="dxa"/>
            <w:noWrap/>
            <w:vAlign w:val="center"/>
            <w:hideMark/>
          </w:tcPr>
          <w:p w14:paraId="04E6DAF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0.0789</w:t>
            </w:r>
          </w:p>
        </w:tc>
        <w:tc>
          <w:tcPr>
            <w:tcW w:w="1122" w:type="dxa"/>
            <w:noWrap/>
            <w:vAlign w:val="center"/>
            <w:hideMark/>
          </w:tcPr>
          <w:p w14:paraId="276B0C4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0.8519</w:t>
            </w:r>
          </w:p>
        </w:tc>
        <w:tc>
          <w:tcPr>
            <w:tcW w:w="2134" w:type="dxa"/>
            <w:noWrap/>
            <w:vAlign w:val="center"/>
            <w:hideMark/>
          </w:tcPr>
          <w:p w14:paraId="50C2AB6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4922.CAY68065</w:t>
            </w:r>
          </w:p>
        </w:tc>
        <w:tc>
          <w:tcPr>
            <w:tcW w:w="4250" w:type="dxa"/>
            <w:noWrap/>
            <w:hideMark/>
          </w:tcPr>
          <w:p w14:paraId="57365D5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XP_002490344.1|2.6e-64|Core Sm protein Sm D2 [Komagataella phaffii GS115]</w:t>
            </w:r>
          </w:p>
        </w:tc>
      </w:tr>
      <w:tr w:rsidR="00100CBA" w:rsidRPr="00100CBA" w14:paraId="17B06B0D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299ABEA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PAS_chr1-4_0265</w:t>
            </w:r>
          </w:p>
        </w:tc>
        <w:tc>
          <w:tcPr>
            <w:tcW w:w="1122" w:type="dxa"/>
            <w:noWrap/>
            <w:vAlign w:val="center"/>
            <w:hideMark/>
          </w:tcPr>
          <w:p w14:paraId="3091174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-0.6981</w:t>
            </w:r>
          </w:p>
        </w:tc>
        <w:tc>
          <w:tcPr>
            <w:tcW w:w="1122" w:type="dxa"/>
            <w:noWrap/>
            <w:vAlign w:val="center"/>
            <w:hideMark/>
          </w:tcPr>
          <w:p w14:paraId="493726B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0.0027</w:t>
            </w:r>
          </w:p>
        </w:tc>
        <w:tc>
          <w:tcPr>
            <w:tcW w:w="1122" w:type="dxa"/>
            <w:noWrap/>
            <w:vAlign w:val="center"/>
            <w:hideMark/>
          </w:tcPr>
          <w:p w14:paraId="63D4C9C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-1.0367</w:t>
            </w:r>
          </w:p>
        </w:tc>
        <w:tc>
          <w:tcPr>
            <w:tcW w:w="1122" w:type="dxa"/>
            <w:noWrap/>
            <w:vAlign w:val="center"/>
            <w:hideMark/>
          </w:tcPr>
          <w:p w14:paraId="754D402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0.0309</w:t>
            </w:r>
          </w:p>
        </w:tc>
        <w:tc>
          <w:tcPr>
            <w:tcW w:w="1122" w:type="dxa"/>
            <w:noWrap/>
            <w:vAlign w:val="center"/>
            <w:hideMark/>
          </w:tcPr>
          <w:p w14:paraId="2FA27A0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-0.2958</w:t>
            </w:r>
          </w:p>
        </w:tc>
        <w:tc>
          <w:tcPr>
            <w:tcW w:w="1122" w:type="dxa"/>
            <w:noWrap/>
            <w:vAlign w:val="center"/>
            <w:hideMark/>
          </w:tcPr>
          <w:p w14:paraId="0730F79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0.4212</w:t>
            </w:r>
          </w:p>
        </w:tc>
        <w:tc>
          <w:tcPr>
            <w:tcW w:w="2134" w:type="dxa"/>
            <w:noWrap/>
            <w:vAlign w:val="center"/>
            <w:hideMark/>
          </w:tcPr>
          <w:p w14:paraId="7C978F3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4922.CAY68099</w:t>
            </w:r>
          </w:p>
        </w:tc>
        <w:tc>
          <w:tcPr>
            <w:tcW w:w="4250" w:type="dxa"/>
            <w:noWrap/>
            <w:hideMark/>
          </w:tcPr>
          <w:p w14:paraId="5D5EC4C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XP_002490380.1|6.0e-137|Hypothetical protein PAS_chr1-4_0265 [Komagataella phaffii GS115]</w:t>
            </w:r>
          </w:p>
        </w:tc>
      </w:tr>
      <w:tr w:rsidR="00100CBA" w:rsidRPr="00100CBA" w14:paraId="46D13F19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66079A4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PAS_chr1-4_0298</w:t>
            </w:r>
          </w:p>
        </w:tc>
        <w:tc>
          <w:tcPr>
            <w:tcW w:w="1122" w:type="dxa"/>
            <w:noWrap/>
            <w:vAlign w:val="center"/>
            <w:hideMark/>
          </w:tcPr>
          <w:p w14:paraId="4CB582D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0.3279</w:t>
            </w:r>
          </w:p>
        </w:tc>
        <w:tc>
          <w:tcPr>
            <w:tcW w:w="1122" w:type="dxa"/>
            <w:noWrap/>
            <w:vAlign w:val="center"/>
            <w:hideMark/>
          </w:tcPr>
          <w:p w14:paraId="6A6A043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0.0922</w:t>
            </w:r>
          </w:p>
        </w:tc>
        <w:tc>
          <w:tcPr>
            <w:tcW w:w="1122" w:type="dxa"/>
            <w:noWrap/>
            <w:vAlign w:val="center"/>
            <w:hideMark/>
          </w:tcPr>
          <w:p w14:paraId="002FB69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0.2095</w:t>
            </w:r>
          </w:p>
        </w:tc>
        <w:tc>
          <w:tcPr>
            <w:tcW w:w="1122" w:type="dxa"/>
            <w:noWrap/>
            <w:vAlign w:val="center"/>
            <w:hideMark/>
          </w:tcPr>
          <w:p w14:paraId="417BF90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0.4230</w:t>
            </w:r>
          </w:p>
        </w:tc>
        <w:tc>
          <w:tcPr>
            <w:tcW w:w="1122" w:type="dxa"/>
            <w:noWrap/>
            <w:vAlign w:val="center"/>
            <w:hideMark/>
          </w:tcPr>
          <w:p w14:paraId="4C0D29E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0.6335</w:t>
            </w:r>
          </w:p>
        </w:tc>
        <w:tc>
          <w:tcPr>
            <w:tcW w:w="1122" w:type="dxa"/>
            <w:noWrap/>
            <w:vAlign w:val="center"/>
            <w:hideMark/>
          </w:tcPr>
          <w:p w14:paraId="300E740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0.0006</w:t>
            </w:r>
          </w:p>
        </w:tc>
        <w:tc>
          <w:tcPr>
            <w:tcW w:w="2134" w:type="dxa"/>
            <w:noWrap/>
            <w:vAlign w:val="center"/>
            <w:hideMark/>
          </w:tcPr>
          <w:p w14:paraId="35858E2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4922.CAY68138</w:t>
            </w:r>
          </w:p>
        </w:tc>
        <w:tc>
          <w:tcPr>
            <w:tcW w:w="4250" w:type="dxa"/>
            <w:noWrap/>
            <w:hideMark/>
          </w:tcPr>
          <w:p w14:paraId="5FAB39B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XP_002490419.1|1.7e-226|Mitochondrially localized type 2C protein phosphatase [Komagataella phaffii GS115]</w:t>
            </w:r>
          </w:p>
        </w:tc>
      </w:tr>
      <w:tr w:rsidR="00100CBA" w:rsidRPr="00100CBA" w14:paraId="2E46D2BA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646E8F5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PAS_chr1-4_0324</w:t>
            </w:r>
          </w:p>
        </w:tc>
        <w:tc>
          <w:tcPr>
            <w:tcW w:w="1122" w:type="dxa"/>
            <w:noWrap/>
            <w:vAlign w:val="center"/>
            <w:hideMark/>
          </w:tcPr>
          <w:p w14:paraId="007D5CE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-0.3525</w:t>
            </w:r>
          </w:p>
        </w:tc>
        <w:tc>
          <w:tcPr>
            <w:tcW w:w="1122" w:type="dxa"/>
            <w:noWrap/>
            <w:vAlign w:val="center"/>
            <w:hideMark/>
          </w:tcPr>
          <w:p w14:paraId="646236D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0.0063</w:t>
            </w:r>
          </w:p>
        </w:tc>
        <w:tc>
          <w:tcPr>
            <w:tcW w:w="1122" w:type="dxa"/>
            <w:noWrap/>
            <w:vAlign w:val="center"/>
            <w:hideMark/>
          </w:tcPr>
          <w:p w14:paraId="26DF2BB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-0.4081</w:t>
            </w:r>
          </w:p>
        </w:tc>
        <w:tc>
          <w:tcPr>
            <w:tcW w:w="1122" w:type="dxa"/>
            <w:noWrap/>
            <w:vAlign w:val="center"/>
            <w:hideMark/>
          </w:tcPr>
          <w:p w14:paraId="5A9D5E6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0.4376</w:t>
            </w:r>
          </w:p>
        </w:tc>
        <w:tc>
          <w:tcPr>
            <w:tcW w:w="1122" w:type="dxa"/>
            <w:noWrap/>
            <w:vAlign w:val="center"/>
            <w:hideMark/>
          </w:tcPr>
          <w:p w14:paraId="623B7B7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-0.0089</w:t>
            </w:r>
          </w:p>
        </w:tc>
        <w:tc>
          <w:tcPr>
            <w:tcW w:w="1122" w:type="dxa"/>
            <w:noWrap/>
            <w:vAlign w:val="center"/>
            <w:hideMark/>
          </w:tcPr>
          <w:p w14:paraId="1EFC939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0.9863</w:t>
            </w:r>
          </w:p>
        </w:tc>
        <w:tc>
          <w:tcPr>
            <w:tcW w:w="2134" w:type="dxa"/>
            <w:noWrap/>
            <w:vAlign w:val="center"/>
            <w:hideMark/>
          </w:tcPr>
          <w:p w14:paraId="5AB60DD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4924.XP_001384965.2</w:t>
            </w:r>
          </w:p>
        </w:tc>
        <w:tc>
          <w:tcPr>
            <w:tcW w:w="4250" w:type="dxa"/>
            <w:noWrap/>
            <w:hideMark/>
          </w:tcPr>
          <w:p w14:paraId="153F08F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XP_002490446.1|0.0e+00|RNA polymerase I subunit A135 [Komagataella phaffii GS115]</w:t>
            </w:r>
          </w:p>
        </w:tc>
      </w:tr>
      <w:tr w:rsidR="00100CBA" w:rsidRPr="00100CBA" w14:paraId="5C3B14D0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6E0F06D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PAS_chr1-4_0686</w:t>
            </w:r>
          </w:p>
        </w:tc>
        <w:tc>
          <w:tcPr>
            <w:tcW w:w="1122" w:type="dxa"/>
            <w:noWrap/>
            <w:vAlign w:val="center"/>
            <w:hideMark/>
          </w:tcPr>
          <w:p w14:paraId="5186DED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0.1986</w:t>
            </w:r>
          </w:p>
        </w:tc>
        <w:tc>
          <w:tcPr>
            <w:tcW w:w="1122" w:type="dxa"/>
            <w:noWrap/>
            <w:vAlign w:val="center"/>
            <w:hideMark/>
          </w:tcPr>
          <w:p w14:paraId="3E20C64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0.6849</w:t>
            </w:r>
          </w:p>
        </w:tc>
        <w:tc>
          <w:tcPr>
            <w:tcW w:w="1122" w:type="dxa"/>
            <w:noWrap/>
            <w:vAlign w:val="center"/>
            <w:hideMark/>
          </w:tcPr>
          <w:p w14:paraId="0A63BDF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0.4410</w:t>
            </w:r>
          </w:p>
        </w:tc>
        <w:tc>
          <w:tcPr>
            <w:tcW w:w="1122" w:type="dxa"/>
            <w:noWrap/>
            <w:vAlign w:val="center"/>
            <w:hideMark/>
          </w:tcPr>
          <w:p w14:paraId="2F7C096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0.1877</w:t>
            </w:r>
          </w:p>
        </w:tc>
        <w:tc>
          <w:tcPr>
            <w:tcW w:w="1122" w:type="dxa"/>
            <w:noWrap/>
            <w:vAlign w:val="center"/>
            <w:hideMark/>
          </w:tcPr>
          <w:p w14:paraId="44813EE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1.1343</w:t>
            </w:r>
          </w:p>
        </w:tc>
        <w:tc>
          <w:tcPr>
            <w:tcW w:w="1122" w:type="dxa"/>
            <w:noWrap/>
            <w:vAlign w:val="center"/>
            <w:hideMark/>
          </w:tcPr>
          <w:p w14:paraId="2D57349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2134" w:type="dxa"/>
            <w:noWrap/>
            <w:vAlign w:val="center"/>
            <w:hideMark/>
          </w:tcPr>
          <w:p w14:paraId="0589EE7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4922.CAY68379</w:t>
            </w:r>
          </w:p>
        </w:tc>
        <w:tc>
          <w:tcPr>
            <w:tcW w:w="4250" w:type="dxa"/>
            <w:noWrap/>
            <w:hideMark/>
          </w:tcPr>
          <w:p w14:paraId="178ECC2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XP_002490659.1|1.3e-78|Small nuclear ribonucleoprotein-associated protein [Komagataella phaffii GS115]</w:t>
            </w:r>
          </w:p>
        </w:tc>
      </w:tr>
      <w:tr w:rsidR="00100CBA" w:rsidRPr="00100CBA" w14:paraId="7120DE7C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619A5A2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PAS_chr2-1_0125</w:t>
            </w:r>
          </w:p>
        </w:tc>
        <w:tc>
          <w:tcPr>
            <w:tcW w:w="1122" w:type="dxa"/>
            <w:noWrap/>
            <w:vAlign w:val="center"/>
            <w:hideMark/>
          </w:tcPr>
          <w:p w14:paraId="7982A91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-0.7378</w:t>
            </w:r>
          </w:p>
        </w:tc>
        <w:tc>
          <w:tcPr>
            <w:tcW w:w="1122" w:type="dxa"/>
            <w:noWrap/>
            <w:vAlign w:val="center"/>
            <w:hideMark/>
          </w:tcPr>
          <w:p w14:paraId="249EE14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7E34501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-0.9466</w:t>
            </w:r>
          </w:p>
        </w:tc>
        <w:tc>
          <w:tcPr>
            <w:tcW w:w="1122" w:type="dxa"/>
            <w:noWrap/>
            <w:vAlign w:val="center"/>
            <w:hideMark/>
          </w:tcPr>
          <w:p w14:paraId="37F1FF5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0.0319</w:t>
            </w:r>
          </w:p>
        </w:tc>
        <w:tc>
          <w:tcPr>
            <w:tcW w:w="1122" w:type="dxa"/>
            <w:noWrap/>
            <w:vAlign w:val="center"/>
            <w:hideMark/>
          </w:tcPr>
          <w:p w14:paraId="59DC824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-0.6958</w:t>
            </w:r>
          </w:p>
        </w:tc>
        <w:tc>
          <w:tcPr>
            <w:tcW w:w="1122" w:type="dxa"/>
            <w:noWrap/>
            <w:vAlign w:val="center"/>
            <w:hideMark/>
          </w:tcPr>
          <w:p w14:paraId="7B7F561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2134" w:type="dxa"/>
            <w:noWrap/>
            <w:vAlign w:val="center"/>
            <w:hideMark/>
          </w:tcPr>
          <w:p w14:paraId="5F1721F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4922.CAY68731</w:t>
            </w:r>
          </w:p>
        </w:tc>
        <w:tc>
          <w:tcPr>
            <w:tcW w:w="4250" w:type="dxa"/>
            <w:noWrap/>
            <w:hideMark/>
          </w:tcPr>
          <w:p w14:paraId="15802BE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XP_002491011.1|0.0e+00|RNA polymerase II second largest subunit B150, part of central core [Komagataella phaffii GS115]</w:t>
            </w:r>
          </w:p>
        </w:tc>
      </w:tr>
      <w:tr w:rsidR="00100CBA" w:rsidRPr="00100CBA" w14:paraId="5247645F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504234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PAS_chr2-1_0187</w:t>
            </w:r>
          </w:p>
        </w:tc>
        <w:tc>
          <w:tcPr>
            <w:tcW w:w="1122" w:type="dxa"/>
            <w:noWrap/>
            <w:vAlign w:val="center"/>
            <w:hideMark/>
          </w:tcPr>
          <w:p w14:paraId="5ACA016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2.6138</w:t>
            </w:r>
          </w:p>
        </w:tc>
        <w:tc>
          <w:tcPr>
            <w:tcW w:w="1122" w:type="dxa"/>
            <w:noWrap/>
            <w:vAlign w:val="center"/>
            <w:hideMark/>
          </w:tcPr>
          <w:p w14:paraId="12A3D4F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0.0002</w:t>
            </w:r>
          </w:p>
        </w:tc>
        <w:tc>
          <w:tcPr>
            <w:tcW w:w="1122" w:type="dxa"/>
            <w:noWrap/>
            <w:vAlign w:val="center"/>
            <w:hideMark/>
          </w:tcPr>
          <w:p w14:paraId="322E8CD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2.3620</w:t>
            </w:r>
          </w:p>
        </w:tc>
        <w:tc>
          <w:tcPr>
            <w:tcW w:w="1122" w:type="dxa"/>
            <w:noWrap/>
            <w:vAlign w:val="center"/>
            <w:hideMark/>
          </w:tcPr>
          <w:p w14:paraId="3EDE881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0.0013</w:t>
            </w:r>
          </w:p>
        </w:tc>
        <w:tc>
          <w:tcPr>
            <w:tcW w:w="1122" w:type="dxa"/>
            <w:noWrap/>
            <w:vAlign w:val="center"/>
            <w:hideMark/>
          </w:tcPr>
          <w:p w14:paraId="7A17048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1.0061</w:t>
            </w:r>
          </w:p>
        </w:tc>
        <w:tc>
          <w:tcPr>
            <w:tcW w:w="1122" w:type="dxa"/>
            <w:noWrap/>
            <w:vAlign w:val="center"/>
            <w:hideMark/>
          </w:tcPr>
          <w:p w14:paraId="6016E2F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0.0872</w:t>
            </w:r>
          </w:p>
        </w:tc>
        <w:tc>
          <w:tcPr>
            <w:tcW w:w="2134" w:type="dxa"/>
            <w:noWrap/>
            <w:vAlign w:val="center"/>
            <w:hideMark/>
          </w:tcPr>
          <w:p w14:paraId="690E629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4922.CAY68795</w:t>
            </w:r>
          </w:p>
        </w:tc>
        <w:tc>
          <w:tcPr>
            <w:tcW w:w="4250" w:type="dxa"/>
            <w:noWrap/>
            <w:hideMark/>
          </w:tcPr>
          <w:p w14:paraId="67E8350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XP_002491075.1|8.1e-139|Hypothetical protein PAS_chr2-1_0187 [Komagataella phaffii GS115]</w:t>
            </w:r>
          </w:p>
        </w:tc>
      </w:tr>
      <w:tr w:rsidR="00100CBA" w:rsidRPr="00100CBA" w14:paraId="18364ED1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7E2830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PAS_chr2-1_0192</w:t>
            </w:r>
          </w:p>
        </w:tc>
        <w:tc>
          <w:tcPr>
            <w:tcW w:w="1122" w:type="dxa"/>
            <w:noWrap/>
            <w:vAlign w:val="center"/>
            <w:hideMark/>
          </w:tcPr>
          <w:p w14:paraId="67C885D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0.1838</w:t>
            </w:r>
          </w:p>
        </w:tc>
        <w:tc>
          <w:tcPr>
            <w:tcW w:w="1122" w:type="dxa"/>
            <w:noWrap/>
            <w:vAlign w:val="center"/>
            <w:hideMark/>
          </w:tcPr>
          <w:p w14:paraId="12C2959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0.8381</w:t>
            </w:r>
          </w:p>
        </w:tc>
        <w:tc>
          <w:tcPr>
            <w:tcW w:w="1122" w:type="dxa"/>
            <w:noWrap/>
            <w:vAlign w:val="center"/>
            <w:hideMark/>
          </w:tcPr>
          <w:p w14:paraId="4DF0B21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3.3125</w:t>
            </w:r>
          </w:p>
        </w:tc>
        <w:tc>
          <w:tcPr>
            <w:tcW w:w="1122" w:type="dxa"/>
            <w:noWrap/>
            <w:vAlign w:val="center"/>
            <w:hideMark/>
          </w:tcPr>
          <w:p w14:paraId="25EC209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6EAA7E8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0.0325</w:t>
            </w:r>
          </w:p>
        </w:tc>
        <w:tc>
          <w:tcPr>
            <w:tcW w:w="1122" w:type="dxa"/>
            <w:noWrap/>
            <w:vAlign w:val="center"/>
            <w:hideMark/>
          </w:tcPr>
          <w:p w14:paraId="1DC57DD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0.9841</w:t>
            </w:r>
          </w:p>
        </w:tc>
        <w:tc>
          <w:tcPr>
            <w:tcW w:w="2134" w:type="dxa"/>
            <w:noWrap/>
            <w:vAlign w:val="center"/>
            <w:hideMark/>
          </w:tcPr>
          <w:p w14:paraId="3C79E8A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4922.CAY68800</w:t>
            </w:r>
          </w:p>
        </w:tc>
        <w:tc>
          <w:tcPr>
            <w:tcW w:w="4250" w:type="dxa"/>
            <w:noWrap/>
            <w:hideMark/>
          </w:tcPr>
          <w:p w14:paraId="2BDEAA4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XP_002491080.1|0.0e+00|Protein of unknown function [Komagataella phaffii GS115]</w:t>
            </w:r>
          </w:p>
        </w:tc>
      </w:tr>
      <w:tr w:rsidR="00100CBA" w:rsidRPr="00100CBA" w14:paraId="774B658A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767A5B2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PAS_chr2-1_0418</w:t>
            </w:r>
          </w:p>
        </w:tc>
        <w:tc>
          <w:tcPr>
            <w:tcW w:w="1122" w:type="dxa"/>
            <w:noWrap/>
            <w:vAlign w:val="center"/>
            <w:hideMark/>
          </w:tcPr>
          <w:p w14:paraId="4F08B07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0.6165</w:t>
            </w:r>
          </w:p>
        </w:tc>
        <w:tc>
          <w:tcPr>
            <w:tcW w:w="1122" w:type="dxa"/>
            <w:noWrap/>
            <w:vAlign w:val="center"/>
            <w:hideMark/>
          </w:tcPr>
          <w:p w14:paraId="1B671E2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0.0308</w:t>
            </w:r>
          </w:p>
        </w:tc>
        <w:tc>
          <w:tcPr>
            <w:tcW w:w="1122" w:type="dxa"/>
            <w:noWrap/>
            <w:vAlign w:val="center"/>
            <w:hideMark/>
          </w:tcPr>
          <w:p w14:paraId="5DFC6BD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-0.0264</w:t>
            </w:r>
          </w:p>
        </w:tc>
        <w:tc>
          <w:tcPr>
            <w:tcW w:w="1122" w:type="dxa"/>
            <w:noWrap/>
            <w:vAlign w:val="center"/>
            <w:hideMark/>
          </w:tcPr>
          <w:p w14:paraId="37C3429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0.9258</w:t>
            </w:r>
          </w:p>
        </w:tc>
        <w:tc>
          <w:tcPr>
            <w:tcW w:w="1122" w:type="dxa"/>
            <w:noWrap/>
            <w:vAlign w:val="center"/>
            <w:hideMark/>
          </w:tcPr>
          <w:p w14:paraId="58DDBED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0.1091</w:t>
            </w:r>
          </w:p>
        </w:tc>
        <w:tc>
          <w:tcPr>
            <w:tcW w:w="1122" w:type="dxa"/>
            <w:noWrap/>
            <w:vAlign w:val="center"/>
            <w:hideMark/>
          </w:tcPr>
          <w:p w14:paraId="4DEF3C3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0.8908</w:t>
            </w:r>
          </w:p>
        </w:tc>
        <w:tc>
          <w:tcPr>
            <w:tcW w:w="2134" w:type="dxa"/>
            <w:noWrap/>
            <w:vAlign w:val="center"/>
            <w:hideMark/>
          </w:tcPr>
          <w:p w14:paraId="6DE5B1F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1005962.W1QEG5</w:t>
            </w:r>
          </w:p>
        </w:tc>
        <w:tc>
          <w:tcPr>
            <w:tcW w:w="4250" w:type="dxa"/>
            <w:noWrap/>
            <w:hideMark/>
          </w:tcPr>
          <w:p w14:paraId="1FEA36F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OUM51684.1|0.0e+00|hypothetical protein BVG19_g804 [[Candida] boidinii]</w:t>
            </w:r>
          </w:p>
        </w:tc>
      </w:tr>
      <w:tr w:rsidR="00100CBA" w:rsidRPr="00100CBA" w14:paraId="289C57EA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228347B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PAS_chr2-1_0588</w:t>
            </w:r>
          </w:p>
        </w:tc>
        <w:tc>
          <w:tcPr>
            <w:tcW w:w="1122" w:type="dxa"/>
            <w:noWrap/>
            <w:vAlign w:val="center"/>
            <w:hideMark/>
          </w:tcPr>
          <w:p w14:paraId="2163C0A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-0.1165</w:t>
            </w:r>
          </w:p>
        </w:tc>
        <w:tc>
          <w:tcPr>
            <w:tcW w:w="1122" w:type="dxa"/>
            <w:noWrap/>
            <w:vAlign w:val="center"/>
            <w:hideMark/>
          </w:tcPr>
          <w:p w14:paraId="0AE299D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0.5398</w:t>
            </w:r>
          </w:p>
        </w:tc>
        <w:tc>
          <w:tcPr>
            <w:tcW w:w="1122" w:type="dxa"/>
            <w:noWrap/>
            <w:vAlign w:val="center"/>
            <w:hideMark/>
          </w:tcPr>
          <w:p w14:paraId="3234986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0.1253</w:t>
            </w:r>
          </w:p>
        </w:tc>
        <w:tc>
          <w:tcPr>
            <w:tcW w:w="1122" w:type="dxa"/>
            <w:noWrap/>
            <w:vAlign w:val="center"/>
            <w:hideMark/>
          </w:tcPr>
          <w:p w14:paraId="26C7BCA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0.5761</w:t>
            </w:r>
          </w:p>
        </w:tc>
        <w:tc>
          <w:tcPr>
            <w:tcW w:w="1122" w:type="dxa"/>
            <w:noWrap/>
            <w:vAlign w:val="center"/>
            <w:hideMark/>
          </w:tcPr>
          <w:p w14:paraId="579E0C1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-0.3872</w:t>
            </w:r>
          </w:p>
        </w:tc>
        <w:tc>
          <w:tcPr>
            <w:tcW w:w="1122" w:type="dxa"/>
            <w:noWrap/>
            <w:vAlign w:val="center"/>
            <w:hideMark/>
          </w:tcPr>
          <w:p w14:paraId="6542C6F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0.0178</w:t>
            </w:r>
          </w:p>
        </w:tc>
        <w:tc>
          <w:tcPr>
            <w:tcW w:w="2134" w:type="dxa"/>
            <w:noWrap/>
            <w:vAlign w:val="center"/>
            <w:hideMark/>
          </w:tcPr>
          <w:p w14:paraId="4DD8C2A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44689.DDB0266833</w:t>
            </w:r>
          </w:p>
        </w:tc>
        <w:tc>
          <w:tcPr>
            <w:tcW w:w="4250" w:type="dxa"/>
            <w:noWrap/>
            <w:hideMark/>
          </w:tcPr>
          <w:p w14:paraId="0FB1873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XP_002491504.1|0.0e+00|Subunit (61/68 kDa) of TFIID and SAGA complexes [Komagataella phaffii GS115]</w:t>
            </w:r>
          </w:p>
        </w:tc>
      </w:tr>
      <w:tr w:rsidR="00100CBA" w:rsidRPr="00100CBA" w14:paraId="4FF6B48A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0E5822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PAS_chr2-1_0662</w:t>
            </w:r>
          </w:p>
        </w:tc>
        <w:tc>
          <w:tcPr>
            <w:tcW w:w="1122" w:type="dxa"/>
            <w:noWrap/>
            <w:vAlign w:val="center"/>
            <w:hideMark/>
          </w:tcPr>
          <w:p w14:paraId="4FBFCDD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-0.6652</w:t>
            </w:r>
          </w:p>
        </w:tc>
        <w:tc>
          <w:tcPr>
            <w:tcW w:w="1122" w:type="dxa"/>
            <w:noWrap/>
            <w:vAlign w:val="center"/>
            <w:hideMark/>
          </w:tcPr>
          <w:p w14:paraId="0C48949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1122" w:type="dxa"/>
            <w:noWrap/>
            <w:vAlign w:val="center"/>
            <w:hideMark/>
          </w:tcPr>
          <w:p w14:paraId="577A06E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-0.1617</w:t>
            </w:r>
          </w:p>
        </w:tc>
        <w:tc>
          <w:tcPr>
            <w:tcW w:w="1122" w:type="dxa"/>
            <w:noWrap/>
            <w:vAlign w:val="center"/>
            <w:hideMark/>
          </w:tcPr>
          <w:p w14:paraId="7F67AAC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0.4877</w:t>
            </w:r>
          </w:p>
        </w:tc>
        <w:tc>
          <w:tcPr>
            <w:tcW w:w="1122" w:type="dxa"/>
            <w:noWrap/>
            <w:vAlign w:val="center"/>
            <w:hideMark/>
          </w:tcPr>
          <w:p w14:paraId="470F6C7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-0.1330</w:t>
            </w:r>
          </w:p>
        </w:tc>
        <w:tc>
          <w:tcPr>
            <w:tcW w:w="1122" w:type="dxa"/>
            <w:noWrap/>
            <w:vAlign w:val="center"/>
            <w:hideMark/>
          </w:tcPr>
          <w:p w14:paraId="35C1A2F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0.6471</w:t>
            </w:r>
          </w:p>
        </w:tc>
        <w:tc>
          <w:tcPr>
            <w:tcW w:w="2134" w:type="dxa"/>
            <w:noWrap/>
            <w:vAlign w:val="center"/>
            <w:hideMark/>
          </w:tcPr>
          <w:p w14:paraId="6094E5D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4922.CAY69307</w:t>
            </w:r>
          </w:p>
        </w:tc>
        <w:tc>
          <w:tcPr>
            <w:tcW w:w="4250" w:type="dxa"/>
            <w:noWrap/>
            <w:hideMark/>
          </w:tcPr>
          <w:p w14:paraId="4B4277B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XP_002491587.1|0.0e+00|Large subunit of the nuclear mRNA cap-binding protein complex [Komagataella phaffii GS115]</w:t>
            </w:r>
          </w:p>
        </w:tc>
      </w:tr>
      <w:tr w:rsidR="00100CBA" w:rsidRPr="00100CBA" w14:paraId="17D01BE8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4678F9E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PAS_chr2-1_0838</w:t>
            </w:r>
          </w:p>
        </w:tc>
        <w:tc>
          <w:tcPr>
            <w:tcW w:w="1122" w:type="dxa"/>
            <w:noWrap/>
            <w:vAlign w:val="center"/>
            <w:hideMark/>
          </w:tcPr>
          <w:p w14:paraId="2A18291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0.4362</w:t>
            </w:r>
          </w:p>
        </w:tc>
        <w:tc>
          <w:tcPr>
            <w:tcW w:w="1122" w:type="dxa"/>
            <w:noWrap/>
            <w:vAlign w:val="center"/>
            <w:hideMark/>
          </w:tcPr>
          <w:p w14:paraId="7BEC980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0.0352</w:t>
            </w:r>
          </w:p>
        </w:tc>
        <w:tc>
          <w:tcPr>
            <w:tcW w:w="1122" w:type="dxa"/>
            <w:noWrap/>
            <w:vAlign w:val="center"/>
            <w:hideMark/>
          </w:tcPr>
          <w:p w14:paraId="3E91A52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0.7529</w:t>
            </w:r>
          </w:p>
        </w:tc>
        <w:tc>
          <w:tcPr>
            <w:tcW w:w="1122" w:type="dxa"/>
            <w:noWrap/>
            <w:vAlign w:val="center"/>
            <w:hideMark/>
          </w:tcPr>
          <w:p w14:paraId="747A9EC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0.0020</w:t>
            </w:r>
          </w:p>
        </w:tc>
        <w:tc>
          <w:tcPr>
            <w:tcW w:w="1122" w:type="dxa"/>
            <w:noWrap/>
            <w:vAlign w:val="center"/>
            <w:hideMark/>
          </w:tcPr>
          <w:p w14:paraId="1F29A2D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-0.7014</w:t>
            </w:r>
          </w:p>
        </w:tc>
        <w:tc>
          <w:tcPr>
            <w:tcW w:w="1122" w:type="dxa"/>
            <w:noWrap/>
            <w:vAlign w:val="center"/>
            <w:hideMark/>
          </w:tcPr>
          <w:p w14:paraId="1B59D43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0.0008</w:t>
            </w:r>
          </w:p>
        </w:tc>
        <w:tc>
          <w:tcPr>
            <w:tcW w:w="2134" w:type="dxa"/>
            <w:noWrap/>
            <w:vAlign w:val="center"/>
            <w:hideMark/>
          </w:tcPr>
          <w:p w14:paraId="602F63A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4922.CAY69061</w:t>
            </w:r>
          </w:p>
        </w:tc>
        <w:tc>
          <w:tcPr>
            <w:tcW w:w="4250" w:type="dxa"/>
            <w:noWrap/>
            <w:hideMark/>
          </w:tcPr>
          <w:p w14:paraId="150FBCF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XP_002491341.1|5.9e-296|hypothetical protein PAS_chr2-1_0838 [Komagataella phaffii GS115]</w:t>
            </w:r>
          </w:p>
        </w:tc>
      </w:tr>
      <w:tr w:rsidR="00100CBA" w:rsidRPr="00100CBA" w14:paraId="69651AFD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25CB492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PAS_chr2-2_0083</w:t>
            </w:r>
          </w:p>
        </w:tc>
        <w:tc>
          <w:tcPr>
            <w:tcW w:w="1122" w:type="dxa"/>
            <w:noWrap/>
            <w:vAlign w:val="center"/>
            <w:hideMark/>
          </w:tcPr>
          <w:p w14:paraId="02C24E0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-1.0172</w:t>
            </w:r>
          </w:p>
        </w:tc>
        <w:tc>
          <w:tcPr>
            <w:tcW w:w="1122" w:type="dxa"/>
            <w:noWrap/>
            <w:vAlign w:val="center"/>
            <w:hideMark/>
          </w:tcPr>
          <w:p w14:paraId="733791B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0.0132</w:t>
            </w:r>
          </w:p>
        </w:tc>
        <w:tc>
          <w:tcPr>
            <w:tcW w:w="1122" w:type="dxa"/>
            <w:noWrap/>
            <w:vAlign w:val="center"/>
            <w:hideMark/>
          </w:tcPr>
          <w:p w14:paraId="35DD33E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-0.0037</w:t>
            </w:r>
          </w:p>
        </w:tc>
        <w:tc>
          <w:tcPr>
            <w:tcW w:w="1122" w:type="dxa"/>
            <w:noWrap/>
            <w:vAlign w:val="center"/>
            <w:hideMark/>
          </w:tcPr>
          <w:p w14:paraId="021C23F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0.9946</w:t>
            </w:r>
          </w:p>
        </w:tc>
        <w:tc>
          <w:tcPr>
            <w:tcW w:w="1122" w:type="dxa"/>
            <w:noWrap/>
            <w:vAlign w:val="center"/>
            <w:hideMark/>
          </w:tcPr>
          <w:p w14:paraId="0C9CA3C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-0.0699</w:t>
            </w:r>
          </w:p>
        </w:tc>
        <w:tc>
          <w:tcPr>
            <w:tcW w:w="1122" w:type="dxa"/>
            <w:noWrap/>
            <w:vAlign w:val="center"/>
            <w:hideMark/>
          </w:tcPr>
          <w:p w14:paraId="7043FC7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0.9551</w:t>
            </w:r>
          </w:p>
        </w:tc>
        <w:tc>
          <w:tcPr>
            <w:tcW w:w="2134" w:type="dxa"/>
            <w:noWrap/>
            <w:vAlign w:val="center"/>
            <w:hideMark/>
          </w:tcPr>
          <w:p w14:paraId="7B390C4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4922.CAY69846</w:t>
            </w:r>
          </w:p>
        </w:tc>
        <w:tc>
          <w:tcPr>
            <w:tcW w:w="4250" w:type="dxa"/>
            <w:noWrap/>
            <w:hideMark/>
          </w:tcPr>
          <w:p w14:paraId="5699E7F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XP_002492126.1|1.4e-92|Hypothetical protein PAS_chr2-2_0083 [Komagataella phaffii GS115]</w:t>
            </w:r>
          </w:p>
        </w:tc>
      </w:tr>
      <w:tr w:rsidR="00100CBA" w:rsidRPr="00100CBA" w14:paraId="75AD7AC9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66C94C7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PAS_chr2-2_0100</w:t>
            </w:r>
          </w:p>
        </w:tc>
        <w:tc>
          <w:tcPr>
            <w:tcW w:w="1122" w:type="dxa"/>
            <w:noWrap/>
            <w:vAlign w:val="center"/>
            <w:hideMark/>
          </w:tcPr>
          <w:p w14:paraId="5386D13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0.1213</w:t>
            </w:r>
          </w:p>
        </w:tc>
        <w:tc>
          <w:tcPr>
            <w:tcW w:w="1122" w:type="dxa"/>
            <w:noWrap/>
            <w:vAlign w:val="center"/>
            <w:hideMark/>
          </w:tcPr>
          <w:p w14:paraId="7615D57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0.5050</w:t>
            </w:r>
          </w:p>
        </w:tc>
        <w:tc>
          <w:tcPr>
            <w:tcW w:w="1122" w:type="dxa"/>
            <w:noWrap/>
            <w:vAlign w:val="center"/>
            <w:hideMark/>
          </w:tcPr>
          <w:p w14:paraId="3EAC35C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0.6095</w:t>
            </w:r>
          </w:p>
        </w:tc>
        <w:tc>
          <w:tcPr>
            <w:tcW w:w="1122" w:type="dxa"/>
            <w:noWrap/>
            <w:vAlign w:val="center"/>
            <w:hideMark/>
          </w:tcPr>
          <w:p w14:paraId="6F98595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0.0595</w:t>
            </w:r>
          </w:p>
        </w:tc>
        <w:tc>
          <w:tcPr>
            <w:tcW w:w="1122" w:type="dxa"/>
            <w:noWrap/>
            <w:vAlign w:val="center"/>
            <w:hideMark/>
          </w:tcPr>
          <w:p w14:paraId="42A7C84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-0.3694</w:t>
            </w:r>
          </w:p>
        </w:tc>
        <w:tc>
          <w:tcPr>
            <w:tcW w:w="1122" w:type="dxa"/>
            <w:noWrap/>
            <w:vAlign w:val="center"/>
            <w:hideMark/>
          </w:tcPr>
          <w:p w14:paraId="39BB20D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2134" w:type="dxa"/>
            <w:noWrap/>
            <w:vAlign w:val="center"/>
            <w:hideMark/>
          </w:tcPr>
          <w:p w14:paraId="5AE791C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4922.CAY69827</w:t>
            </w:r>
          </w:p>
        </w:tc>
        <w:tc>
          <w:tcPr>
            <w:tcW w:w="4250" w:type="dxa"/>
            <w:noWrap/>
            <w:hideMark/>
          </w:tcPr>
          <w:p w14:paraId="00D13A1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XP_002492107.1|0.0e+00|GTPase component of U5 snRNP involved in mRNA splicing via spliceosome [Komagataella phaffii GS115]</w:t>
            </w:r>
          </w:p>
        </w:tc>
      </w:tr>
      <w:tr w:rsidR="00100CBA" w:rsidRPr="00100CBA" w14:paraId="52C0505E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B4C5E5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PAS_chr2-2_0206</w:t>
            </w:r>
          </w:p>
        </w:tc>
        <w:tc>
          <w:tcPr>
            <w:tcW w:w="1122" w:type="dxa"/>
            <w:noWrap/>
            <w:vAlign w:val="center"/>
            <w:hideMark/>
          </w:tcPr>
          <w:p w14:paraId="5BCC159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-1.4606</w:t>
            </w:r>
          </w:p>
        </w:tc>
        <w:tc>
          <w:tcPr>
            <w:tcW w:w="1122" w:type="dxa"/>
            <w:noWrap/>
            <w:vAlign w:val="center"/>
            <w:hideMark/>
          </w:tcPr>
          <w:p w14:paraId="3F64D72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1A9E23A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0.0299</w:t>
            </w:r>
          </w:p>
        </w:tc>
        <w:tc>
          <w:tcPr>
            <w:tcW w:w="1122" w:type="dxa"/>
            <w:noWrap/>
            <w:vAlign w:val="center"/>
            <w:hideMark/>
          </w:tcPr>
          <w:p w14:paraId="3FCB3BA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0.9330</w:t>
            </w:r>
          </w:p>
        </w:tc>
        <w:tc>
          <w:tcPr>
            <w:tcW w:w="1122" w:type="dxa"/>
            <w:noWrap/>
            <w:vAlign w:val="center"/>
            <w:hideMark/>
          </w:tcPr>
          <w:p w14:paraId="72BD2C8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0.0882</w:t>
            </w:r>
          </w:p>
        </w:tc>
        <w:tc>
          <w:tcPr>
            <w:tcW w:w="1122" w:type="dxa"/>
            <w:noWrap/>
            <w:vAlign w:val="center"/>
            <w:hideMark/>
          </w:tcPr>
          <w:p w14:paraId="5E62C26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0.9373</w:t>
            </w:r>
          </w:p>
        </w:tc>
        <w:tc>
          <w:tcPr>
            <w:tcW w:w="2134" w:type="dxa"/>
            <w:noWrap/>
            <w:vAlign w:val="center"/>
            <w:hideMark/>
          </w:tcPr>
          <w:p w14:paraId="0DC82D6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44689.DDB0205029</w:t>
            </w:r>
          </w:p>
        </w:tc>
        <w:tc>
          <w:tcPr>
            <w:tcW w:w="4250" w:type="dxa"/>
            <w:noWrap/>
            <w:hideMark/>
          </w:tcPr>
          <w:p w14:paraId="53828F4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XP_002491992.1|5.1e-89|Hypothetical protein PAS_chr2-2_0206 [Komagataella phaffii GS115]</w:t>
            </w:r>
          </w:p>
        </w:tc>
      </w:tr>
      <w:tr w:rsidR="00100CBA" w:rsidRPr="00100CBA" w14:paraId="70314F90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36D8065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PAS_chr2-2_0295</w:t>
            </w:r>
          </w:p>
        </w:tc>
        <w:tc>
          <w:tcPr>
            <w:tcW w:w="1122" w:type="dxa"/>
            <w:noWrap/>
            <w:vAlign w:val="center"/>
            <w:hideMark/>
          </w:tcPr>
          <w:p w14:paraId="1878B39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0.1317</w:t>
            </w:r>
          </w:p>
        </w:tc>
        <w:tc>
          <w:tcPr>
            <w:tcW w:w="1122" w:type="dxa"/>
            <w:noWrap/>
            <w:vAlign w:val="center"/>
            <w:hideMark/>
          </w:tcPr>
          <w:p w14:paraId="698E7C3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0.3080</w:t>
            </w:r>
          </w:p>
        </w:tc>
        <w:tc>
          <w:tcPr>
            <w:tcW w:w="1122" w:type="dxa"/>
            <w:noWrap/>
            <w:vAlign w:val="center"/>
            <w:hideMark/>
          </w:tcPr>
          <w:p w14:paraId="1A4084C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0.6861</w:t>
            </w:r>
          </w:p>
        </w:tc>
        <w:tc>
          <w:tcPr>
            <w:tcW w:w="1122" w:type="dxa"/>
            <w:noWrap/>
            <w:vAlign w:val="center"/>
            <w:hideMark/>
          </w:tcPr>
          <w:p w14:paraId="3832999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0.0357</w:t>
            </w:r>
          </w:p>
        </w:tc>
        <w:tc>
          <w:tcPr>
            <w:tcW w:w="1122" w:type="dxa"/>
            <w:noWrap/>
            <w:vAlign w:val="center"/>
            <w:hideMark/>
          </w:tcPr>
          <w:p w14:paraId="083BF54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-0.3394</w:t>
            </w:r>
          </w:p>
        </w:tc>
        <w:tc>
          <w:tcPr>
            <w:tcW w:w="1122" w:type="dxa"/>
            <w:noWrap/>
            <w:vAlign w:val="center"/>
            <w:hideMark/>
          </w:tcPr>
          <w:p w14:paraId="7F3D651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0.0013</w:t>
            </w:r>
          </w:p>
        </w:tc>
        <w:tc>
          <w:tcPr>
            <w:tcW w:w="2134" w:type="dxa"/>
            <w:noWrap/>
            <w:vAlign w:val="center"/>
            <w:hideMark/>
          </w:tcPr>
          <w:p w14:paraId="715BAA9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4922.CAY69613</w:t>
            </w:r>
          </w:p>
        </w:tc>
        <w:tc>
          <w:tcPr>
            <w:tcW w:w="4250" w:type="dxa"/>
            <w:noWrap/>
            <w:hideMark/>
          </w:tcPr>
          <w:p w14:paraId="64AD876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XP_002491893.1|0.0e+00|TFIID subunit (150 kDa), involved in RNA polymerase II transcription initiation [Komagataella phaffii GS115]</w:t>
            </w:r>
          </w:p>
        </w:tc>
      </w:tr>
      <w:tr w:rsidR="00100CBA" w:rsidRPr="00100CBA" w14:paraId="0C5C9E82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2EC647E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PAS_chr2-2_0309</w:t>
            </w:r>
          </w:p>
        </w:tc>
        <w:tc>
          <w:tcPr>
            <w:tcW w:w="1122" w:type="dxa"/>
            <w:noWrap/>
            <w:vAlign w:val="center"/>
            <w:hideMark/>
          </w:tcPr>
          <w:p w14:paraId="07C0C3F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-0.7628</w:t>
            </w:r>
          </w:p>
        </w:tc>
        <w:tc>
          <w:tcPr>
            <w:tcW w:w="1122" w:type="dxa"/>
            <w:noWrap/>
            <w:vAlign w:val="center"/>
            <w:hideMark/>
          </w:tcPr>
          <w:p w14:paraId="092B38F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0.0030</w:t>
            </w:r>
          </w:p>
        </w:tc>
        <w:tc>
          <w:tcPr>
            <w:tcW w:w="1122" w:type="dxa"/>
            <w:noWrap/>
            <w:vAlign w:val="center"/>
            <w:hideMark/>
          </w:tcPr>
          <w:p w14:paraId="5A35523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-0.0926</w:t>
            </w:r>
          </w:p>
        </w:tc>
        <w:tc>
          <w:tcPr>
            <w:tcW w:w="1122" w:type="dxa"/>
            <w:noWrap/>
            <w:vAlign w:val="center"/>
            <w:hideMark/>
          </w:tcPr>
          <w:p w14:paraId="4A9F024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0.8033</w:t>
            </w:r>
          </w:p>
        </w:tc>
        <w:tc>
          <w:tcPr>
            <w:tcW w:w="1122" w:type="dxa"/>
            <w:noWrap/>
            <w:vAlign w:val="center"/>
            <w:hideMark/>
          </w:tcPr>
          <w:p w14:paraId="512868B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-0.4722</w:t>
            </w:r>
          </w:p>
        </w:tc>
        <w:tc>
          <w:tcPr>
            <w:tcW w:w="1122" w:type="dxa"/>
            <w:noWrap/>
            <w:vAlign w:val="center"/>
            <w:hideMark/>
          </w:tcPr>
          <w:p w14:paraId="164704E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0.1984</w:t>
            </w:r>
          </w:p>
        </w:tc>
        <w:tc>
          <w:tcPr>
            <w:tcW w:w="2134" w:type="dxa"/>
            <w:noWrap/>
            <w:vAlign w:val="center"/>
            <w:hideMark/>
          </w:tcPr>
          <w:p w14:paraId="3D9427D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4922.CAY69597</w:t>
            </w:r>
          </w:p>
        </w:tc>
        <w:tc>
          <w:tcPr>
            <w:tcW w:w="4250" w:type="dxa"/>
            <w:noWrap/>
            <w:hideMark/>
          </w:tcPr>
          <w:p w14:paraId="77C99B6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XP_002491877.1|4.5e-76|RNA polymerase subunit ABC14.5, common to RNA polymerases I, II, and III [Komagataella phaffii GS115]</w:t>
            </w:r>
          </w:p>
        </w:tc>
      </w:tr>
      <w:tr w:rsidR="00100CBA" w:rsidRPr="00100CBA" w14:paraId="0ACC11E2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5839A91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PAS_chr2-2_0340</w:t>
            </w:r>
          </w:p>
        </w:tc>
        <w:tc>
          <w:tcPr>
            <w:tcW w:w="1122" w:type="dxa"/>
            <w:noWrap/>
            <w:vAlign w:val="center"/>
            <w:hideMark/>
          </w:tcPr>
          <w:p w14:paraId="37186BE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0.4673</w:t>
            </w:r>
          </w:p>
        </w:tc>
        <w:tc>
          <w:tcPr>
            <w:tcW w:w="1122" w:type="dxa"/>
            <w:noWrap/>
            <w:vAlign w:val="center"/>
            <w:hideMark/>
          </w:tcPr>
          <w:p w14:paraId="3EEFB47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0.0599</w:t>
            </w:r>
          </w:p>
        </w:tc>
        <w:tc>
          <w:tcPr>
            <w:tcW w:w="1122" w:type="dxa"/>
            <w:noWrap/>
            <w:vAlign w:val="center"/>
            <w:hideMark/>
          </w:tcPr>
          <w:p w14:paraId="0CEAFA4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1.0753</w:t>
            </w:r>
          </w:p>
        </w:tc>
        <w:tc>
          <w:tcPr>
            <w:tcW w:w="1122" w:type="dxa"/>
            <w:noWrap/>
            <w:vAlign w:val="center"/>
            <w:hideMark/>
          </w:tcPr>
          <w:p w14:paraId="2D8FF60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0.0462</w:t>
            </w:r>
          </w:p>
        </w:tc>
        <w:tc>
          <w:tcPr>
            <w:tcW w:w="1122" w:type="dxa"/>
            <w:noWrap/>
            <w:vAlign w:val="center"/>
            <w:hideMark/>
          </w:tcPr>
          <w:p w14:paraId="06DDE63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-0.1612</w:t>
            </w:r>
          </w:p>
        </w:tc>
        <w:tc>
          <w:tcPr>
            <w:tcW w:w="1122" w:type="dxa"/>
            <w:noWrap/>
            <w:vAlign w:val="center"/>
            <w:hideMark/>
          </w:tcPr>
          <w:p w14:paraId="09D4F7D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0.7909</w:t>
            </w:r>
          </w:p>
        </w:tc>
        <w:tc>
          <w:tcPr>
            <w:tcW w:w="2134" w:type="dxa"/>
            <w:noWrap/>
            <w:vAlign w:val="center"/>
            <w:hideMark/>
          </w:tcPr>
          <w:p w14:paraId="4A34A74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4922.CAY69566</w:t>
            </w:r>
          </w:p>
        </w:tc>
        <w:tc>
          <w:tcPr>
            <w:tcW w:w="4250" w:type="dxa"/>
            <w:noWrap/>
            <w:hideMark/>
          </w:tcPr>
          <w:p w14:paraId="610152A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XP_002491846.1|7.7e-260|Conserved zinc-finger domain protein involved in pre-mRNA splicing [Komagataella phaffii GS115]</w:t>
            </w:r>
          </w:p>
        </w:tc>
      </w:tr>
      <w:tr w:rsidR="00100CBA" w:rsidRPr="00100CBA" w14:paraId="500B66A5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51D6B65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PAS_chr2-2_0376</w:t>
            </w:r>
          </w:p>
        </w:tc>
        <w:tc>
          <w:tcPr>
            <w:tcW w:w="1122" w:type="dxa"/>
            <w:noWrap/>
            <w:vAlign w:val="center"/>
            <w:hideMark/>
          </w:tcPr>
          <w:p w14:paraId="351DD3A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0.4734</w:t>
            </w:r>
          </w:p>
        </w:tc>
        <w:tc>
          <w:tcPr>
            <w:tcW w:w="1122" w:type="dxa"/>
            <w:noWrap/>
            <w:vAlign w:val="center"/>
            <w:hideMark/>
          </w:tcPr>
          <w:p w14:paraId="544DF31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0.0127</w:t>
            </w:r>
          </w:p>
        </w:tc>
        <w:tc>
          <w:tcPr>
            <w:tcW w:w="1122" w:type="dxa"/>
            <w:noWrap/>
            <w:vAlign w:val="center"/>
            <w:hideMark/>
          </w:tcPr>
          <w:p w14:paraId="4D741E3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1.0403</w:t>
            </w:r>
          </w:p>
        </w:tc>
        <w:tc>
          <w:tcPr>
            <w:tcW w:w="1122" w:type="dxa"/>
            <w:noWrap/>
            <w:vAlign w:val="center"/>
            <w:hideMark/>
          </w:tcPr>
          <w:p w14:paraId="7AB6E6E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0.0364</w:t>
            </w:r>
          </w:p>
        </w:tc>
        <w:tc>
          <w:tcPr>
            <w:tcW w:w="1122" w:type="dxa"/>
            <w:noWrap/>
            <w:vAlign w:val="center"/>
            <w:hideMark/>
          </w:tcPr>
          <w:p w14:paraId="55C6545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-0.1958</w:t>
            </w:r>
          </w:p>
        </w:tc>
        <w:tc>
          <w:tcPr>
            <w:tcW w:w="1122" w:type="dxa"/>
            <w:noWrap/>
            <w:vAlign w:val="center"/>
            <w:hideMark/>
          </w:tcPr>
          <w:p w14:paraId="349D53B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0.5741</w:t>
            </w:r>
          </w:p>
        </w:tc>
        <w:tc>
          <w:tcPr>
            <w:tcW w:w="2134" w:type="dxa"/>
            <w:noWrap/>
            <w:vAlign w:val="center"/>
            <w:hideMark/>
          </w:tcPr>
          <w:p w14:paraId="12A12E0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4922.CAY69529</w:t>
            </w:r>
          </w:p>
        </w:tc>
        <w:tc>
          <w:tcPr>
            <w:tcW w:w="4250" w:type="dxa"/>
            <w:noWrap/>
            <w:hideMark/>
          </w:tcPr>
          <w:p w14:paraId="4C6EC1B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XP_002491809.1|1.9e-132|Hypothetical protein PAS_chr2-2_0376 [Komagataella phaffii GS115]</w:t>
            </w:r>
          </w:p>
        </w:tc>
      </w:tr>
      <w:tr w:rsidR="00100CBA" w:rsidRPr="00100CBA" w14:paraId="1823EFE2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606DB2D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PAS_chr2-2_0424</w:t>
            </w:r>
          </w:p>
        </w:tc>
        <w:tc>
          <w:tcPr>
            <w:tcW w:w="1122" w:type="dxa"/>
            <w:noWrap/>
            <w:vAlign w:val="center"/>
            <w:hideMark/>
          </w:tcPr>
          <w:p w14:paraId="6B73A9D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0.4798</w:t>
            </w:r>
          </w:p>
        </w:tc>
        <w:tc>
          <w:tcPr>
            <w:tcW w:w="1122" w:type="dxa"/>
            <w:noWrap/>
            <w:vAlign w:val="center"/>
            <w:hideMark/>
          </w:tcPr>
          <w:p w14:paraId="4F4789F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0.2932</w:t>
            </w:r>
          </w:p>
        </w:tc>
        <w:tc>
          <w:tcPr>
            <w:tcW w:w="1122" w:type="dxa"/>
            <w:noWrap/>
            <w:vAlign w:val="center"/>
            <w:hideMark/>
          </w:tcPr>
          <w:p w14:paraId="068512D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1.4492</w:t>
            </w:r>
          </w:p>
        </w:tc>
        <w:tc>
          <w:tcPr>
            <w:tcW w:w="1122" w:type="dxa"/>
            <w:noWrap/>
            <w:vAlign w:val="center"/>
            <w:hideMark/>
          </w:tcPr>
          <w:p w14:paraId="3A2F8AF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0.0126</w:t>
            </w:r>
          </w:p>
        </w:tc>
        <w:tc>
          <w:tcPr>
            <w:tcW w:w="1122" w:type="dxa"/>
            <w:noWrap/>
            <w:vAlign w:val="center"/>
            <w:hideMark/>
          </w:tcPr>
          <w:p w14:paraId="4CF39BB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0.9173</w:t>
            </w:r>
          </w:p>
        </w:tc>
        <w:tc>
          <w:tcPr>
            <w:tcW w:w="1122" w:type="dxa"/>
            <w:noWrap/>
            <w:vAlign w:val="center"/>
            <w:hideMark/>
          </w:tcPr>
          <w:p w14:paraId="38A9C83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0.0978</w:t>
            </w:r>
          </w:p>
        </w:tc>
        <w:tc>
          <w:tcPr>
            <w:tcW w:w="2134" w:type="dxa"/>
            <w:noWrap/>
            <w:vAlign w:val="center"/>
            <w:hideMark/>
          </w:tcPr>
          <w:p w14:paraId="647204A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4922.CAY69485</w:t>
            </w:r>
          </w:p>
        </w:tc>
        <w:tc>
          <w:tcPr>
            <w:tcW w:w="4250" w:type="dxa"/>
            <w:noWrap/>
            <w:hideMark/>
          </w:tcPr>
          <w:p w14:paraId="0529300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XP_002491765.1|8.4e-248|Splicing factor, component of the U4/U6-U5 snRNP complex [Komagataella phaffii GS115]</w:t>
            </w:r>
          </w:p>
        </w:tc>
      </w:tr>
      <w:tr w:rsidR="00100CBA" w:rsidRPr="00100CBA" w14:paraId="1F561EC8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35B6703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PAS_chr2-2_0429</w:t>
            </w:r>
          </w:p>
        </w:tc>
        <w:tc>
          <w:tcPr>
            <w:tcW w:w="1122" w:type="dxa"/>
            <w:noWrap/>
            <w:vAlign w:val="center"/>
            <w:hideMark/>
          </w:tcPr>
          <w:p w14:paraId="32FADF6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1.0330</w:t>
            </w:r>
          </w:p>
        </w:tc>
        <w:tc>
          <w:tcPr>
            <w:tcW w:w="1122" w:type="dxa"/>
            <w:noWrap/>
            <w:vAlign w:val="center"/>
            <w:hideMark/>
          </w:tcPr>
          <w:p w14:paraId="5D58E62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0.0008</w:t>
            </w:r>
          </w:p>
        </w:tc>
        <w:tc>
          <w:tcPr>
            <w:tcW w:w="1122" w:type="dxa"/>
            <w:noWrap/>
            <w:vAlign w:val="center"/>
            <w:hideMark/>
          </w:tcPr>
          <w:p w14:paraId="368161E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0.4841</w:t>
            </w:r>
          </w:p>
        </w:tc>
        <w:tc>
          <w:tcPr>
            <w:tcW w:w="1122" w:type="dxa"/>
            <w:noWrap/>
            <w:vAlign w:val="center"/>
            <w:hideMark/>
          </w:tcPr>
          <w:p w14:paraId="1C965DB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0.3264</w:t>
            </w:r>
          </w:p>
        </w:tc>
        <w:tc>
          <w:tcPr>
            <w:tcW w:w="1122" w:type="dxa"/>
            <w:noWrap/>
            <w:vAlign w:val="center"/>
            <w:hideMark/>
          </w:tcPr>
          <w:p w14:paraId="4F96448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-0.1570</w:t>
            </w:r>
          </w:p>
        </w:tc>
        <w:tc>
          <w:tcPr>
            <w:tcW w:w="1122" w:type="dxa"/>
            <w:noWrap/>
            <w:vAlign w:val="center"/>
            <w:hideMark/>
          </w:tcPr>
          <w:p w14:paraId="52CF72A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0.8418</w:t>
            </w:r>
          </w:p>
        </w:tc>
        <w:tc>
          <w:tcPr>
            <w:tcW w:w="2134" w:type="dxa"/>
            <w:noWrap/>
            <w:vAlign w:val="center"/>
            <w:hideMark/>
          </w:tcPr>
          <w:p w14:paraId="7B6DCCA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4922.CAY69480</w:t>
            </w:r>
          </w:p>
        </w:tc>
        <w:tc>
          <w:tcPr>
            <w:tcW w:w="4250" w:type="dxa"/>
            <w:noWrap/>
            <w:hideMark/>
          </w:tcPr>
          <w:p w14:paraId="3E50082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XP_002491760.1|2.2e-44|Core Sm protein Sm F [Komagataella phaffii GS115]</w:t>
            </w:r>
          </w:p>
        </w:tc>
      </w:tr>
      <w:tr w:rsidR="00100CBA" w:rsidRPr="00100CBA" w14:paraId="3BCD2147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45E7AB3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PAS_chr2-2_0431</w:t>
            </w:r>
          </w:p>
        </w:tc>
        <w:tc>
          <w:tcPr>
            <w:tcW w:w="1122" w:type="dxa"/>
            <w:noWrap/>
            <w:vAlign w:val="center"/>
            <w:hideMark/>
          </w:tcPr>
          <w:p w14:paraId="63A0E8B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-0.6049</w:t>
            </w:r>
          </w:p>
        </w:tc>
        <w:tc>
          <w:tcPr>
            <w:tcW w:w="1122" w:type="dxa"/>
            <w:noWrap/>
            <w:vAlign w:val="center"/>
            <w:hideMark/>
          </w:tcPr>
          <w:p w14:paraId="2F0BF4F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0.0007</w:t>
            </w:r>
          </w:p>
        </w:tc>
        <w:tc>
          <w:tcPr>
            <w:tcW w:w="1122" w:type="dxa"/>
            <w:noWrap/>
            <w:vAlign w:val="center"/>
            <w:hideMark/>
          </w:tcPr>
          <w:p w14:paraId="78C09A3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-0.5992</w:t>
            </w:r>
          </w:p>
        </w:tc>
        <w:tc>
          <w:tcPr>
            <w:tcW w:w="1122" w:type="dxa"/>
            <w:noWrap/>
            <w:vAlign w:val="center"/>
            <w:hideMark/>
          </w:tcPr>
          <w:p w14:paraId="0FE81F1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0.0614</w:t>
            </w:r>
          </w:p>
        </w:tc>
        <w:tc>
          <w:tcPr>
            <w:tcW w:w="1122" w:type="dxa"/>
            <w:noWrap/>
            <w:vAlign w:val="center"/>
            <w:hideMark/>
          </w:tcPr>
          <w:p w14:paraId="56FCC44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0.0448</w:t>
            </w:r>
          </w:p>
        </w:tc>
        <w:tc>
          <w:tcPr>
            <w:tcW w:w="1122" w:type="dxa"/>
            <w:noWrap/>
            <w:vAlign w:val="center"/>
            <w:hideMark/>
          </w:tcPr>
          <w:p w14:paraId="3A03210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0.9459</w:t>
            </w:r>
          </w:p>
        </w:tc>
        <w:tc>
          <w:tcPr>
            <w:tcW w:w="2134" w:type="dxa"/>
            <w:noWrap/>
            <w:vAlign w:val="center"/>
            <w:hideMark/>
          </w:tcPr>
          <w:p w14:paraId="2517C53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4922.CAY69478</w:t>
            </w:r>
          </w:p>
        </w:tc>
        <w:tc>
          <w:tcPr>
            <w:tcW w:w="4250" w:type="dxa"/>
            <w:noWrap/>
            <w:hideMark/>
          </w:tcPr>
          <w:p w14:paraId="1BF5B27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XP_002491758.1|0.0e+00|RNA polymerase III subunit C82 [Komagataella phaffii GS115]</w:t>
            </w:r>
          </w:p>
        </w:tc>
      </w:tr>
      <w:tr w:rsidR="00100CBA" w:rsidRPr="00100CBA" w14:paraId="44A0E9A1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47827FA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PAS_chr2-2_0434</w:t>
            </w:r>
          </w:p>
        </w:tc>
        <w:tc>
          <w:tcPr>
            <w:tcW w:w="1122" w:type="dxa"/>
            <w:noWrap/>
            <w:vAlign w:val="center"/>
            <w:hideMark/>
          </w:tcPr>
          <w:p w14:paraId="746801D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0.1647</w:t>
            </w:r>
          </w:p>
        </w:tc>
        <w:tc>
          <w:tcPr>
            <w:tcW w:w="1122" w:type="dxa"/>
            <w:noWrap/>
            <w:vAlign w:val="center"/>
            <w:hideMark/>
          </w:tcPr>
          <w:p w14:paraId="551C26B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0.6712</w:t>
            </w:r>
          </w:p>
        </w:tc>
        <w:tc>
          <w:tcPr>
            <w:tcW w:w="1122" w:type="dxa"/>
            <w:noWrap/>
            <w:vAlign w:val="center"/>
            <w:hideMark/>
          </w:tcPr>
          <w:p w14:paraId="34072E5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0.6987</w:t>
            </w:r>
          </w:p>
        </w:tc>
        <w:tc>
          <w:tcPr>
            <w:tcW w:w="1122" w:type="dxa"/>
            <w:noWrap/>
            <w:vAlign w:val="center"/>
            <w:hideMark/>
          </w:tcPr>
          <w:p w14:paraId="1289F8A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0.0167</w:t>
            </w:r>
          </w:p>
        </w:tc>
        <w:tc>
          <w:tcPr>
            <w:tcW w:w="1122" w:type="dxa"/>
            <w:noWrap/>
            <w:vAlign w:val="center"/>
            <w:hideMark/>
          </w:tcPr>
          <w:p w14:paraId="5215F7B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-0.2453</w:t>
            </w:r>
          </w:p>
        </w:tc>
        <w:tc>
          <w:tcPr>
            <w:tcW w:w="1122" w:type="dxa"/>
            <w:noWrap/>
            <w:vAlign w:val="center"/>
            <w:hideMark/>
          </w:tcPr>
          <w:p w14:paraId="2FCCEC6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0.6969</w:t>
            </w:r>
          </w:p>
        </w:tc>
        <w:tc>
          <w:tcPr>
            <w:tcW w:w="2134" w:type="dxa"/>
            <w:noWrap/>
            <w:vAlign w:val="center"/>
            <w:hideMark/>
          </w:tcPr>
          <w:p w14:paraId="63967C8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4922.CAY69475</w:t>
            </w:r>
          </w:p>
        </w:tc>
        <w:tc>
          <w:tcPr>
            <w:tcW w:w="4250" w:type="dxa"/>
            <w:noWrap/>
            <w:hideMark/>
          </w:tcPr>
          <w:p w14:paraId="1F34B8C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XP_002491755.1|2.4e-83|RNA polymerase subunit ABC23, common to RNA polymerases I, II, and III [Komagataella phaffii GS115]</w:t>
            </w:r>
          </w:p>
        </w:tc>
      </w:tr>
      <w:tr w:rsidR="00100CBA" w:rsidRPr="00100CBA" w14:paraId="1C0C4559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6C2FA8B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PAS_chr2-2_0449</w:t>
            </w:r>
          </w:p>
        </w:tc>
        <w:tc>
          <w:tcPr>
            <w:tcW w:w="1122" w:type="dxa"/>
            <w:noWrap/>
            <w:vAlign w:val="center"/>
            <w:hideMark/>
          </w:tcPr>
          <w:p w14:paraId="7B677B0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0.9811</w:t>
            </w:r>
          </w:p>
        </w:tc>
        <w:tc>
          <w:tcPr>
            <w:tcW w:w="1122" w:type="dxa"/>
            <w:noWrap/>
            <w:vAlign w:val="center"/>
            <w:hideMark/>
          </w:tcPr>
          <w:p w14:paraId="4BE75E3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0617018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1.7886</w:t>
            </w:r>
          </w:p>
        </w:tc>
        <w:tc>
          <w:tcPr>
            <w:tcW w:w="1122" w:type="dxa"/>
            <w:noWrap/>
            <w:vAlign w:val="center"/>
            <w:hideMark/>
          </w:tcPr>
          <w:p w14:paraId="3BA2A12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0.0012</w:t>
            </w:r>
          </w:p>
        </w:tc>
        <w:tc>
          <w:tcPr>
            <w:tcW w:w="1122" w:type="dxa"/>
            <w:noWrap/>
            <w:vAlign w:val="center"/>
            <w:hideMark/>
          </w:tcPr>
          <w:p w14:paraId="690D8B2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0.1868</w:t>
            </w:r>
          </w:p>
        </w:tc>
        <w:tc>
          <w:tcPr>
            <w:tcW w:w="1122" w:type="dxa"/>
            <w:noWrap/>
            <w:vAlign w:val="center"/>
            <w:hideMark/>
          </w:tcPr>
          <w:p w14:paraId="47A0D25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0.7166</w:t>
            </w:r>
          </w:p>
        </w:tc>
        <w:tc>
          <w:tcPr>
            <w:tcW w:w="2134" w:type="dxa"/>
            <w:noWrap/>
            <w:vAlign w:val="center"/>
            <w:hideMark/>
          </w:tcPr>
          <w:p w14:paraId="7FB1B4F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4922.CAY69909</w:t>
            </w:r>
          </w:p>
        </w:tc>
        <w:tc>
          <w:tcPr>
            <w:tcW w:w="4250" w:type="dxa"/>
            <w:noWrap/>
            <w:hideMark/>
          </w:tcPr>
          <w:p w14:paraId="5F78100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XP_002492189.1|3.2e-169|hypothetical protein PAS_chr2-2_0449 [Komagataella phaffii GS115]</w:t>
            </w:r>
          </w:p>
        </w:tc>
      </w:tr>
      <w:tr w:rsidR="00100CBA" w:rsidRPr="00100CBA" w14:paraId="7E737EBF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DCD288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PAS_chr3_0059</w:t>
            </w:r>
          </w:p>
        </w:tc>
        <w:tc>
          <w:tcPr>
            <w:tcW w:w="1122" w:type="dxa"/>
            <w:noWrap/>
            <w:vAlign w:val="center"/>
            <w:hideMark/>
          </w:tcPr>
          <w:p w14:paraId="6298513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-1.4458</w:t>
            </w:r>
          </w:p>
        </w:tc>
        <w:tc>
          <w:tcPr>
            <w:tcW w:w="1122" w:type="dxa"/>
            <w:noWrap/>
            <w:vAlign w:val="center"/>
            <w:hideMark/>
          </w:tcPr>
          <w:p w14:paraId="08701E6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0.0054</w:t>
            </w:r>
          </w:p>
        </w:tc>
        <w:tc>
          <w:tcPr>
            <w:tcW w:w="1122" w:type="dxa"/>
            <w:noWrap/>
            <w:vAlign w:val="center"/>
            <w:hideMark/>
          </w:tcPr>
          <w:p w14:paraId="504ACEC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-1.3476</w:t>
            </w:r>
          </w:p>
        </w:tc>
        <w:tc>
          <w:tcPr>
            <w:tcW w:w="1122" w:type="dxa"/>
            <w:noWrap/>
            <w:vAlign w:val="center"/>
            <w:hideMark/>
          </w:tcPr>
          <w:p w14:paraId="60EA6F3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0.0598</w:t>
            </w:r>
          </w:p>
        </w:tc>
        <w:tc>
          <w:tcPr>
            <w:tcW w:w="1122" w:type="dxa"/>
            <w:noWrap/>
            <w:vAlign w:val="center"/>
            <w:hideMark/>
          </w:tcPr>
          <w:p w14:paraId="1CB99E8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0.0748</w:t>
            </w:r>
          </w:p>
        </w:tc>
        <w:tc>
          <w:tcPr>
            <w:tcW w:w="1122" w:type="dxa"/>
            <w:noWrap/>
            <w:vAlign w:val="center"/>
            <w:hideMark/>
          </w:tcPr>
          <w:p w14:paraId="180332B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0.9560</w:t>
            </w:r>
          </w:p>
        </w:tc>
        <w:tc>
          <w:tcPr>
            <w:tcW w:w="2134" w:type="dxa"/>
            <w:noWrap/>
            <w:vAlign w:val="center"/>
            <w:hideMark/>
          </w:tcPr>
          <w:p w14:paraId="4DBDDE5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4922.CAY69987</w:t>
            </w:r>
          </w:p>
        </w:tc>
        <w:tc>
          <w:tcPr>
            <w:tcW w:w="4250" w:type="dxa"/>
            <w:noWrap/>
            <w:hideMark/>
          </w:tcPr>
          <w:p w14:paraId="08068D9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XP_002492267.1|9.3e-52|Subunit f of the F0 sector of mitochondrial F1F0 ATP synthase, which is a large, evolutionarily cons [Komagataella phaffii GS115]</w:t>
            </w:r>
          </w:p>
        </w:tc>
      </w:tr>
      <w:tr w:rsidR="00100CBA" w:rsidRPr="00100CBA" w14:paraId="03812B7E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2FD266D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PAS_chr3_0097</w:t>
            </w:r>
          </w:p>
        </w:tc>
        <w:tc>
          <w:tcPr>
            <w:tcW w:w="1122" w:type="dxa"/>
            <w:noWrap/>
            <w:vAlign w:val="center"/>
            <w:hideMark/>
          </w:tcPr>
          <w:p w14:paraId="35C1015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0.3534</w:t>
            </w:r>
          </w:p>
        </w:tc>
        <w:tc>
          <w:tcPr>
            <w:tcW w:w="1122" w:type="dxa"/>
            <w:noWrap/>
            <w:vAlign w:val="center"/>
            <w:hideMark/>
          </w:tcPr>
          <w:p w14:paraId="485CD39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0.3865</w:t>
            </w:r>
          </w:p>
        </w:tc>
        <w:tc>
          <w:tcPr>
            <w:tcW w:w="1122" w:type="dxa"/>
            <w:noWrap/>
            <w:vAlign w:val="center"/>
            <w:hideMark/>
          </w:tcPr>
          <w:p w14:paraId="2C2D82F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0.8470</w:t>
            </w:r>
          </w:p>
        </w:tc>
        <w:tc>
          <w:tcPr>
            <w:tcW w:w="1122" w:type="dxa"/>
            <w:noWrap/>
            <w:vAlign w:val="center"/>
            <w:hideMark/>
          </w:tcPr>
          <w:p w14:paraId="69074D3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0.0377</w:t>
            </w:r>
          </w:p>
        </w:tc>
        <w:tc>
          <w:tcPr>
            <w:tcW w:w="1122" w:type="dxa"/>
            <w:noWrap/>
            <w:vAlign w:val="center"/>
            <w:hideMark/>
          </w:tcPr>
          <w:p w14:paraId="582B573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-0.2156</w:t>
            </w:r>
          </w:p>
        </w:tc>
        <w:tc>
          <w:tcPr>
            <w:tcW w:w="1122" w:type="dxa"/>
            <w:noWrap/>
            <w:vAlign w:val="center"/>
            <w:hideMark/>
          </w:tcPr>
          <w:p w14:paraId="11BD669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0.7665</w:t>
            </w:r>
          </w:p>
        </w:tc>
        <w:tc>
          <w:tcPr>
            <w:tcW w:w="2134" w:type="dxa"/>
            <w:noWrap/>
            <w:vAlign w:val="center"/>
            <w:hideMark/>
          </w:tcPr>
          <w:p w14:paraId="2A16977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4922.CAY70026</w:t>
            </w:r>
          </w:p>
        </w:tc>
        <w:tc>
          <w:tcPr>
            <w:tcW w:w="4250" w:type="dxa"/>
            <w:noWrap/>
            <w:hideMark/>
          </w:tcPr>
          <w:p w14:paraId="3FBE52F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XP_002492306.1|2.4e-124|Nuclear protein that binds to RNA and to Mex67p, required for export of poly(A)+ mRNA from the nucle [Komagataella phaffii GS115]</w:t>
            </w:r>
          </w:p>
        </w:tc>
      </w:tr>
      <w:tr w:rsidR="00100CBA" w:rsidRPr="00100CBA" w14:paraId="2AB529C1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0D6E33E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PAS_chr3_0157</w:t>
            </w:r>
          </w:p>
        </w:tc>
        <w:tc>
          <w:tcPr>
            <w:tcW w:w="1122" w:type="dxa"/>
            <w:noWrap/>
            <w:vAlign w:val="center"/>
            <w:hideMark/>
          </w:tcPr>
          <w:p w14:paraId="57C8ED9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-0.5501</w:t>
            </w:r>
          </w:p>
        </w:tc>
        <w:tc>
          <w:tcPr>
            <w:tcW w:w="1122" w:type="dxa"/>
            <w:noWrap/>
            <w:vAlign w:val="center"/>
            <w:hideMark/>
          </w:tcPr>
          <w:p w14:paraId="524EC1A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0.0065</w:t>
            </w:r>
          </w:p>
        </w:tc>
        <w:tc>
          <w:tcPr>
            <w:tcW w:w="1122" w:type="dxa"/>
            <w:noWrap/>
            <w:vAlign w:val="center"/>
            <w:hideMark/>
          </w:tcPr>
          <w:p w14:paraId="3268AFD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-0.2973</w:t>
            </w:r>
          </w:p>
        </w:tc>
        <w:tc>
          <w:tcPr>
            <w:tcW w:w="1122" w:type="dxa"/>
            <w:noWrap/>
            <w:vAlign w:val="center"/>
            <w:hideMark/>
          </w:tcPr>
          <w:p w14:paraId="752E821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0.6141</w:t>
            </w:r>
          </w:p>
        </w:tc>
        <w:tc>
          <w:tcPr>
            <w:tcW w:w="1122" w:type="dxa"/>
            <w:noWrap/>
            <w:vAlign w:val="center"/>
            <w:hideMark/>
          </w:tcPr>
          <w:p w14:paraId="144205B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-0.1248</w:t>
            </w:r>
          </w:p>
        </w:tc>
        <w:tc>
          <w:tcPr>
            <w:tcW w:w="1122" w:type="dxa"/>
            <w:noWrap/>
            <w:vAlign w:val="center"/>
            <w:hideMark/>
          </w:tcPr>
          <w:p w14:paraId="43E261C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0.8442</w:t>
            </w:r>
          </w:p>
        </w:tc>
        <w:tc>
          <w:tcPr>
            <w:tcW w:w="2134" w:type="dxa"/>
            <w:noWrap/>
            <w:vAlign w:val="center"/>
            <w:hideMark/>
          </w:tcPr>
          <w:p w14:paraId="5ECEB5E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340170.XP_007375817.1</w:t>
            </w:r>
          </w:p>
        </w:tc>
        <w:tc>
          <w:tcPr>
            <w:tcW w:w="4250" w:type="dxa"/>
            <w:noWrap/>
            <w:hideMark/>
          </w:tcPr>
          <w:p w14:paraId="3B258D9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XP_002492363.1|4.1e-118|RNA polymerase subunit ABC27, common to RNA polymerases I, II, and III [Komagataella phaffii GS115]</w:t>
            </w:r>
          </w:p>
        </w:tc>
      </w:tr>
      <w:tr w:rsidR="00100CBA" w:rsidRPr="00100CBA" w14:paraId="31853EB8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030F936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PAS_chr3_0178</w:t>
            </w:r>
          </w:p>
        </w:tc>
        <w:tc>
          <w:tcPr>
            <w:tcW w:w="1122" w:type="dxa"/>
            <w:noWrap/>
            <w:vAlign w:val="center"/>
            <w:hideMark/>
          </w:tcPr>
          <w:p w14:paraId="07978CE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0.1975</w:t>
            </w:r>
          </w:p>
        </w:tc>
        <w:tc>
          <w:tcPr>
            <w:tcW w:w="1122" w:type="dxa"/>
            <w:noWrap/>
            <w:vAlign w:val="center"/>
            <w:hideMark/>
          </w:tcPr>
          <w:p w14:paraId="5C0608C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0.3709</w:t>
            </w:r>
          </w:p>
        </w:tc>
        <w:tc>
          <w:tcPr>
            <w:tcW w:w="1122" w:type="dxa"/>
            <w:noWrap/>
            <w:vAlign w:val="center"/>
            <w:hideMark/>
          </w:tcPr>
          <w:p w14:paraId="6E8BE9B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0.0876</w:t>
            </w:r>
          </w:p>
        </w:tc>
        <w:tc>
          <w:tcPr>
            <w:tcW w:w="1122" w:type="dxa"/>
            <w:noWrap/>
            <w:vAlign w:val="center"/>
            <w:hideMark/>
          </w:tcPr>
          <w:p w14:paraId="0890FE5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0.6696</w:t>
            </w:r>
          </w:p>
        </w:tc>
        <w:tc>
          <w:tcPr>
            <w:tcW w:w="1122" w:type="dxa"/>
            <w:noWrap/>
            <w:vAlign w:val="center"/>
            <w:hideMark/>
          </w:tcPr>
          <w:p w14:paraId="3D79738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-0.3332</w:t>
            </w:r>
          </w:p>
        </w:tc>
        <w:tc>
          <w:tcPr>
            <w:tcW w:w="1122" w:type="dxa"/>
            <w:noWrap/>
            <w:vAlign w:val="center"/>
            <w:hideMark/>
          </w:tcPr>
          <w:p w14:paraId="7751861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0.0383</w:t>
            </w:r>
          </w:p>
        </w:tc>
        <w:tc>
          <w:tcPr>
            <w:tcW w:w="2134" w:type="dxa"/>
            <w:noWrap/>
            <w:vAlign w:val="center"/>
            <w:hideMark/>
          </w:tcPr>
          <w:p w14:paraId="0D91F2D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42374.XP_002417572.1</w:t>
            </w:r>
          </w:p>
        </w:tc>
        <w:tc>
          <w:tcPr>
            <w:tcW w:w="4250" w:type="dxa"/>
            <w:noWrap/>
            <w:hideMark/>
          </w:tcPr>
          <w:p w14:paraId="331E6E9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XP_002492387.1|4.3e-222|TFIIE large subunit [Komagataella phaffii GS115]</w:t>
            </w:r>
          </w:p>
        </w:tc>
      </w:tr>
      <w:tr w:rsidR="00100CBA" w:rsidRPr="00100CBA" w14:paraId="565352E7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5FC3E49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PAS_chr3_0230</w:t>
            </w:r>
          </w:p>
        </w:tc>
        <w:tc>
          <w:tcPr>
            <w:tcW w:w="1122" w:type="dxa"/>
            <w:noWrap/>
            <w:vAlign w:val="center"/>
            <w:hideMark/>
          </w:tcPr>
          <w:p w14:paraId="79258D8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-3.5185</w:t>
            </w:r>
          </w:p>
        </w:tc>
        <w:tc>
          <w:tcPr>
            <w:tcW w:w="1122" w:type="dxa"/>
            <w:noWrap/>
            <w:vAlign w:val="center"/>
            <w:hideMark/>
          </w:tcPr>
          <w:p w14:paraId="30B487D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18CBCAF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-0.3960</w:t>
            </w:r>
          </w:p>
        </w:tc>
        <w:tc>
          <w:tcPr>
            <w:tcW w:w="1122" w:type="dxa"/>
            <w:noWrap/>
            <w:vAlign w:val="center"/>
            <w:hideMark/>
          </w:tcPr>
          <w:p w14:paraId="5D368F1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0.0985</w:t>
            </w:r>
          </w:p>
        </w:tc>
        <w:tc>
          <w:tcPr>
            <w:tcW w:w="1122" w:type="dxa"/>
            <w:noWrap/>
            <w:vAlign w:val="center"/>
            <w:hideMark/>
          </w:tcPr>
          <w:p w14:paraId="111B6C8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-0.8890</w:t>
            </w:r>
          </w:p>
        </w:tc>
        <w:tc>
          <w:tcPr>
            <w:tcW w:w="1122" w:type="dxa"/>
            <w:noWrap/>
            <w:vAlign w:val="center"/>
            <w:hideMark/>
          </w:tcPr>
          <w:p w14:paraId="641E1E8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2134" w:type="dxa"/>
            <w:noWrap/>
            <w:vAlign w:val="center"/>
            <w:hideMark/>
          </w:tcPr>
          <w:p w14:paraId="7284F09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33169.AAS52868</w:t>
            </w:r>
          </w:p>
        </w:tc>
        <w:tc>
          <w:tcPr>
            <w:tcW w:w="4250" w:type="dxa"/>
            <w:noWrap/>
            <w:hideMark/>
          </w:tcPr>
          <w:p w14:paraId="710E8D6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XP_002492443.1|0.0e+00|ATPase involved in protein folding and the response to stress [Komagataella phaffii GS115]</w:t>
            </w:r>
          </w:p>
        </w:tc>
      </w:tr>
      <w:tr w:rsidR="00100CBA" w:rsidRPr="00100CBA" w14:paraId="60684C4E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55A0417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PAS_chr3_0325</w:t>
            </w:r>
          </w:p>
        </w:tc>
        <w:tc>
          <w:tcPr>
            <w:tcW w:w="1122" w:type="dxa"/>
            <w:noWrap/>
            <w:vAlign w:val="center"/>
            <w:hideMark/>
          </w:tcPr>
          <w:p w14:paraId="7FFC01A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0.7626</w:t>
            </w:r>
          </w:p>
        </w:tc>
        <w:tc>
          <w:tcPr>
            <w:tcW w:w="1122" w:type="dxa"/>
            <w:noWrap/>
            <w:vAlign w:val="center"/>
            <w:hideMark/>
          </w:tcPr>
          <w:p w14:paraId="01D8C0A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7362D3A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0.3582</w:t>
            </w:r>
          </w:p>
        </w:tc>
        <w:tc>
          <w:tcPr>
            <w:tcW w:w="1122" w:type="dxa"/>
            <w:noWrap/>
            <w:vAlign w:val="center"/>
            <w:hideMark/>
          </w:tcPr>
          <w:p w14:paraId="315E8E7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0.0484</w:t>
            </w:r>
          </w:p>
        </w:tc>
        <w:tc>
          <w:tcPr>
            <w:tcW w:w="1122" w:type="dxa"/>
            <w:noWrap/>
            <w:vAlign w:val="center"/>
            <w:hideMark/>
          </w:tcPr>
          <w:p w14:paraId="138CC2F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0.1913</w:t>
            </w:r>
          </w:p>
        </w:tc>
        <w:tc>
          <w:tcPr>
            <w:tcW w:w="1122" w:type="dxa"/>
            <w:noWrap/>
            <w:vAlign w:val="center"/>
            <w:hideMark/>
          </w:tcPr>
          <w:p w14:paraId="1A1FBBF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0.2822</w:t>
            </w:r>
          </w:p>
        </w:tc>
        <w:tc>
          <w:tcPr>
            <w:tcW w:w="2134" w:type="dxa"/>
            <w:noWrap/>
            <w:vAlign w:val="center"/>
            <w:hideMark/>
          </w:tcPr>
          <w:p w14:paraId="4E79FA5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4922.CAY70363</w:t>
            </w:r>
          </w:p>
        </w:tc>
        <w:tc>
          <w:tcPr>
            <w:tcW w:w="4250" w:type="dxa"/>
            <w:noWrap/>
            <w:hideMark/>
          </w:tcPr>
          <w:p w14:paraId="3884F99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XP_002492542.1|0.0e+00|Essential splicesome assembly factor [Komagataella phaffii GS115]</w:t>
            </w:r>
          </w:p>
        </w:tc>
      </w:tr>
      <w:tr w:rsidR="00100CBA" w:rsidRPr="00100CBA" w14:paraId="63644C6F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C44317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PAS_chr3_0400</w:t>
            </w:r>
          </w:p>
        </w:tc>
        <w:tc>
          <w:tcPr>
            <w:tcW w:w="1122" w:type="dxa"/>
            <w:noWrap/>
            <w:vAlign w:val="center"/>
            <w:hideMark/>
          </w:tcPr>
          <w:p w14:paraId="7F2B6A7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0.6861</w:t>
            </w:r>
          </w:p>
        </w:tc>
        <w:tc>
          <w:tcPr>
            <w:tcW w:w="1122" w:type="dxa"/>
            <w:noWrap/>
            <w:vAlign w:val="center"/>
            <w:hideMark/>
          </w:tcPr>
          <w:p w14:paraId="3FA134B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0.0277</w:t>
            </w:r>
          </w:p>
        </w:tc>
        <w:tc>
          <w:tcPr>
            <w:tcW w:w="1122" w:type="dxa"/>
            <w:noWrap/>
            <w:vAlign w:val="center"/>
            <w:hideMark/>
          </w:tcPr>
          <w:p w14:paraId="266F711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-0.0223</w:t>
            </w:r>
          </w:p>
        </w:tc>
        <w:tc>
          <w:tcPr>
            <w:tcW w:w="1122" w:type="dxa"/>
            <w:noWrap/>
            <w:vAlign w:val="center"/>
            <w:hideMark/>
          </w:tcPr>
          <w:p w14:paraId="1C529D2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0.9451</w:t>
            </w:r>
          </w:p>
        </w:tc>
        <w:tc>
          <w:tcPr>
            <w:tcW w:w="1122" w:type="dxa"/>
            <w:noWrap/>
            <w:vAlign w:val="center"/>
            <w:hideMark/>
          </w:tcPr>
          <w:p w14:paraId="2863CF8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-0.0289</w:t>
            </w:r>
          </w:p>
        </w:tc>
        <w:tc>
          <w:tcPr>
            <w:tcW w:w="1122" w:type="dxa"/>
            <w:noWrap/>
            <w:vAlign w:val="center"/>
            <w:hideMark/>
          </w:tcPr>
          <w:p w14:paraId="181DA9F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0.9729</w:t>
            </w:r>
          </w:p>
        </w:tc>
        <w:tc>
          <w:tcPr>
            <w:tcW w:w="2134" w:type="dxa"/>
            <w:noWrap/>
            <w:vAlign w:val="center"/>
            <w:hideMark/>
          </w:tcPr>
          <w:p w14:paraId="450E317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4922.CAY70449</w:t>
            </w:r>
          </w:p>
        </w:tc>
        <w:tc>
          <w:tcPr>
            <w:tcW w:w="4250" w:type="dxa"/>
            <w:noWrap/>
            <w:hideMark/>
          </w:tcPr>
          <w:p w14:paraId="4C8D4A3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XP_002492628.1|1.2e-196|Hypothetical protein PAS_chr3_0400 [Komagataella phaffii GS115]</w:t>
            </w:r>
          </w:p>
        </w:tc>
      </w:tr>
      <w:tr w:rsidR="00100CBA" w:rsidRPr="00100CBA" w14:paraId="16BD8FC3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9D52A3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PAS_chr3_0453</w:t>
            </w:r>
          </w:p>
        </w:tc>
        <w:tc>
          <w:tcPr>
            <w:tcW w:w="1122" w:type="dxa"/>
            <w:noWrap/>
            <w:vAlign w:val="center"/>
            <w:hideMark/>
          </w:tcPr>
          <w:p w14:paraId="21C195C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-0.2450</w:t>
            </w:r>
          </w:p>
        </w:tc>
        <w:tc>
          <w:tcPr>
            <w:tcW w:w="1122" w:type="dxa"/>
            <w:noWrap/>
            <w:vAlign w:val="center"/>
            <w:hideMark/>
          </w:tcPr>
          <w:p w14:paraId="1A9B378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0.1265</w:t>
            </w:r>
          </w:p>
        </w:tc>
        <w:tc>
          <w:tcPr>
            <w:tcW w:w="1122" w:type="dxa"/>
            <w:noWrap/>
            <w:vAlign w:val="center"/>
            <w:hideMark/>
          </w:tcPr>
          <w:p w14:paraId="4FAD054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0.4339</w:t>
            </w:r>
          </w:p>
        </w:tc>
        <w:tc>
          <w:tcPr>
            <w:tcW w:w="1122" w:type="dxa"/>
            <w:noWrap/>
            <w:vAlign w:val="center"/>
            <w:hideMark/>
          </w:tcPr>
          <w:p w14:paraId="3BB0AEE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0.0520</w:t>
            </w:r>
          </w:p>
        </w:tc>
        <w:tc>
          <w:tcPr>
            <w:tcW w:w="1122" w:type="dxa"/>
            <w:noWrap/>
            <w:vAlign w:val="center"/>
            <w:hideMark/>
          </w:tcPr>
          <w:p w14:paraId="0433285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-0.5129</w:t>
            </w:r>
          </w:p>
        </w:tc>
        <w:tc>
          <w:tcPr>
            <w:tcW w:w="1122" w:type="dxa"/>
            <w:noWrap/>
            <w:vAlign w:val="center"/>
            <w:hideMark/>
          </w:tcPr>
          <w:p w14:paraId="399F699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0.0008</w:t>
            </w:r>
          </w:p>
        </w:tc>
        <w:tc>
          <w:tcPr>
            <w:tcW w:w="2134" w:type="dxa"/>
            <w:noWrap/>
            <w:vAlign w:val="center"/>
            <w:hideMark/>
          </w:tcPr>
          <w:p w14:paraId="33A1E95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4922.CAY70500</w:t>
            </w:r>
          </w:p>
        </w:tc>
        <w:tc>
          <w:tcPr>
            <w:tcW w:w="4250" w:type="dxa"/>
            <w:noWrap/>
            <w:hideMark/>
          </w:tcPr>
          <w:p w14:paraId="6580BC1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XP_002492679.1|0.0e+00|Subunit (90 kDa) of TFIID and SAGA complexes [Komagataella phaffii GS115]</w:t>
            </w:r>
          </w:p>
        </w:tc>
      </w:tr>
      <w:tr w:rsidR="00100CBA" w:rsidRPr="00100CBA" w14:paraId="0251AD5B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0140DC8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PAS_chr3_0496</w:t>
            </w:r>
          </w:p>
        </w:tc>
        <w:tc>
          <w:tcPr>
            <w:tcW w:w="1122" w:type="dxa"/>
            <w:noWrap/>
            <w:vAlign w:val="center"/>
            <w:hideMark/>
          </w:tcPr>
          <w:p w14:paraId="30599CE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1.4480</w:t>
            </w:r>
          </w:p>
        </w:tc>
        <w:tc>
          <w:tcPr>
            <w:tcW w:w="1122" w:type="dxa"/>
            <w:noWrap/>
            <w:vAlign w:val="center"/>
            <w:hideMark/>
          </w:tcPr>
          <w:p w14:paraId="78E4628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6CA4542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0.5565</w:t>
            </w:r>
          </w:p>
        </w:tc>
        <w:tc>
          <w:tcPr>
            <w:tcW w:w="1122" w:type="dxa"/>
            <w:noWrap/>
            <w:vAlign w:val="center"/>
            <w:hideMark/>
          </w:tcPr>
          <w:p w14:paraId="773E526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0.0143</w:t>
            </w:r>
          </w:p>
        </w:tc>
        <w:tc>
          <w:tcPr>
            <w:tcW w:w="1122" w:type="dxa"/>
            <w:noWrap/>
            <w:vAlign w:val="center"/>
            <w:hideMark/>
          </w:tcPr>
          <w:p w14:paraId="2CED518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0.7406</w:t>
            </w:r>
          </w:p>
        </w:tc>
        <w:tc>
          <w:tcPr>
            <w:tcW w:w="1122" w:type="dxa"/>
            <w:noWrap/>
            <w:vAlign w:val="center"/>
            <w:hideMark/>
          </w:tcPr>
          <w:p w14:paraId="275E775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0.0153</w:t>
            </w:r>
          </w:p>
        </w:tc>
        <w:tc>
          <w:tcPr>
            <w:tcW w:w="2134" w:type="dxa"/>
            <w:noWrap/>
            <w:vAlign w:val="center"/>
            <w:hideMark/>
          </w:tcPr>
          <w:p w14:paraId="6E15651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4922.CAY70544</w:t>
            </w:r>
          </w:p>
        </w:tc>
        <w:tc>
          <w:tcPr>
            <w:tcW w:w="4250" w:type="dxa"/>
            <w:noWrap/>
            <w:hideMark/>
          </w:tcPr>
          <w:p w14:paraId="45D4732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XP_002492723.1|0.0e+00|RNA-dependent ATPase in the DEAH-box family [Komagataella phaffii GS115]</w:t>
            </w:r>
          </w:p>
        </w:tc>
      </w:tr>
      <w:tr w:rsidR="00100CBA" w:rsidRPr="00100CBA" w14:paraId="3125336F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27432E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PAS_chr3_0568</w:t>
            </w:r>
          </w:p>
        </w:tc>
        <w:tc>
          <w:tcPr>
            <w:tcW w:w="1122" w:type="dxa"/>
            <w:noWrap/>
            <w:vAlign w:val="center"/>
            <w:hideMark/>
          </w:tcPr>
          <w:p w14:paraId="0ED1C6A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-0.4304</w:t>
            </w:r>
          </w:p>
        </w:tc>
        <w:tc>
          <w:tcPr>
            <w:tcW w:w="1122" w:type="dxa"/>
            <w:noWrap/>
            <w:vAlign w:val="center"/>
            <w:hideMark/>
          </w:tcPr>
          <w:p w14:paraId="20BDB88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0.0340</w:t>
            </w:r>
          </w:p>
        </w:tc>
        <w:tc>
          <w:tcPr>
            <w:tcW w:w="1122" w:type="dxa"/>
            <w:noWrap/>
            <w:vAlign w:val="center"/>
            <w:hideMark/>
          </w:tcPr>
          <w:p w14:paraId="295CC2B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-0.1784</w:t>
            </w:r>
          </w:p>
        </w:tc>
        <w:tc>
          <w:tcPr>
            <w:tcW w:w="1122" w:type="dxa"/>
            <w:noWrap/>
            <w:vAlign w:val="center"/>
            <w:hideMark/>
          </w:tcPr>
          <w:p w14:paraId="66A6149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0.5384</w:t>
            </w:r>
          </w:p>
        </w:tc>
        <w:tc>
          <w:tcPr>
            <w:tcW w:w="1122" w:type="dxa"/>
            <w:noWrap/>
            <w:vAlign w:val="center"/>
            <w:hideMark/>
          </w:tcPr>
          <w:p w14:paraId="0C7083E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-0.4117</w:t>
            </w:r>
          </w:p>
        </w:tc>
        <w:tc>
          <w:tcPr>
            <w:tcW w:w="1122" w:type="dxa"/>
            <w:noWrap/>
            <w:vAlign w:val="center"/>
            <w:hideMark/>
          </w:tcPr>
          <w:p w14:paraId="538009D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0.0453</w:t>
            </w:r>
          </w:p>
        </w:tc>
        <w:tc>
          <w:tcPr>
            <w:tcW w:w="2134" w:type="dxa"/>
            <w:noWrap/>
            <w:vAlign w:val="center"/>
            <w:hideMark/>
          </w:tcPr>
          <w:p w14:paraId="7206FC7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4922.CAY70616</w:t>
            </w:r>
          </w:p>
        </w:tc>
        <w:tc>
          <w:tcPr>
            <w:tcW w:w="4250" w:type="dxa"/>
            <w:noWrap/>
            <w:hideMark/>
          </w:tcPr>
          <w:p w14:paraId="111015E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XP_002492795.1|0.0e+00|RNA polymerase II largest subunit B220 [Komagataella phaffii GS115]</w:t>
            </w:r>
          </w:p>
        </w:tc>
      </w:tr>
      <w:tr w:rsidR="00100CBA" w:rsidRPr="00100CBA" w14:paraId="6616CBAB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7B32EE1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PAS_chr3_0582</w:t>
            </w:r>
          </w:p>
        </w:tc>
        <w:tc>
          <w:tcPr>
            <w:tcW w:w="1122" w:type="dxa"/>
            <w:noWrap/>
            <w:vAlign w:val="center"/>
            <w:hideMark/>
          </w:tcPr>
          <w:p w14:paraId="6BE5784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0.9948</w:t>
            </w:r>
          </w:p>
        </w:tc>
        <w:tc>
          <w:tcPr>
            <w:tcW w:w="1122" w:type="dxa"/>
            <w:noWrap/>
            <w:vAlign w:val="center"/>
            <w:hideMark/>
          </w:tcPr>
          <w:p w14:paraId="5D43CFA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0.0410</w:t>
            </w:r>
          </w:p>
        </w:tc>
        <w:tc>
          <w:tcPr>
            <w:tcW w:w="1122" w:type="dxa"/>
            <w:noWrap/>
            <w:vAlign w:val="center"/>
            <w:hideMark/>
          </w:tcPr>
          <w:p w14:paraId="0D81F26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1.5809</w:t>
            </w:r>
          </w:p>
        </w:tc>
        <w:tc>
          <w:tcPr>
            <w:tcW w:w="1122" w:type="dxa"/>
            <w:noWrap/>
            <w:vAlign w:val="center"/>
            <w:hideMark/>
          </w:tcPr>
          <w:p w14:paraId="4D3CAD0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0.0054</w:t>
            </w:r>
          </w:p>
        </w:tc>
        <w:tc>
          <w:tcPr>
            <w:tcW w:w="1122" w:type="dxa"/>
            <w:noWrap/>
            <w:vAlign w:val="center"/>
            <w:hideMark/>
          </w:tcPr>
          <w:p w14:paraId="2BC8044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0.6945</w:t>
            </w:r>
          </w:p>
        </w:tc>
        <w:tc>
          <w:tcPr>
            <w:tcW w:w="1122" w:type="dxa"/>
            <w:noWrap/>
            <w:vAlign w:val="center"/>
            <w:hideMark/>
          </w:tcPr>
          <w:p w14:paraId="3358B38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0.1071</w:t>
            </w:r>
          </w:p>
        </w:tc>
        <w:tc>
          <w:tcPr>
            <w:tcW w:w="2134" w:type="dxa"/>
            <w:noWrap/>
            <w:vAlign w:val="center"/>
            <w:hideMark/>
          </w:tcPr>
          <w:p w14:paraId="6CEBB0B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4922.CAY70629</w:t>
            </w:r>
          </w:p>
        </w:tc>
        <w:tc>
          <w:tcPr>
            <w:tcW w:w="4250" w:type="dxa"/>
            <w:noWrap/>
            <w:hideMark/>
          </w:tcPr>
          <w:p w14:paraId="28E7F7B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XP_002492808.1|2.6e-60|Zinc cluster protein involved in pre-mRNA splicing and cycloheximide resistance [Komagataella phaffii GS115]</w:t>
            </w:r>
          </w:p>
        </w:tc>
      </w:tr>
      <w:tr w:rsidR="00100CBA" w:rsidRPr="00100CBA" w14:paraId="4849015A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390551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PAS_chr3_0642</w:t>
            </w:r>
          </w:p>
        </w:tc>
        <w:tc>
          <w:tcPr>
            <w:tcW w:w="1122" w:type="dxa"/>
            <w:noWrap/>
            <w:vAlign w:val="center"/>
            <w:hideMark/>
          </w:tcPr>
          <w:p w14:paraId="231BF68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0.2944</w:t>
            </w:r>
          </w:p>
        </w:tc>
        <w:tc>
          <w:tcPr>
            <w:tcW w:w="1122" w:type="dxa"/>
            <w:noWrap/>
            <w:vAlign w:val="center"/>
            <w:hideMark/>
          </w:tcPr>
          <w:p w14:paraId="02CE010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0.5234</w:t>
            </w:r>
          </w:p>
        </w:tc>
        <w:tc>
          <w:tcPr>
            <w:tcW w:w="1122" w:type="dxa"/>
            <w:noWrap/>
            <w:vAlign w:val="center"/>
            <w:hideMark/>
          </w:tcPr>
          <w:p w14:paraId="340A047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1.5604</w:t>
            </w:r>
          </w:p>
        </w:tc>
        <w:tc>
          <w:tcPr>
            <w:tcW w:w="1122" w:type="dxa"/>
            <w:noWrap/>
            <w:vAlign w:val="center"/>
            <w:hideMark/>
          </w:tcPr>
          <w:p w14:paraId="7F5944E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0.0012</w:t>
            </w:r>
          </w:p>
        </w:tc>
        <w:tc>
          <w:tcPr>
            <w:tcW w:w="1122" w:type="dxa"/>
            <w:noWrap/>
            <w:vAlign w:val="center"/>
            <w:hideMark/>
          </w:tcPr>
          <w:p w14:paraId="1EB571A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-0.3611</w:t>
            </w:r>
          </w:p>
        </w:tc>
        <w:tc>
          <w:tcPr>
            <w:tcW w:w="1122" w:type="dxa"/>
            <w:noWrap/>
            <w:vAlign w:val="center"/>
            <w:hideMark/>
          </w:tcPr>
          <w:p w14:paraId="31D66A7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0.2238</w:t>
            </w:r>
          </w:p>
        </w:tc>
        <w:tc>
          <w:tcPr>
            <w:tcW w:w="2134" w:type="dxa"/>
            <w:noWrap/>
            <w:vAlign w:val="center"/>
            <w:hideMark/>
          </w:tcPr>
          <w:p w14:paraId="09C00E3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4922.CAY70691</w:t>
            </w:r>
          </w:p>
        </w:tc>
        <w:tc>
          <w:tcPr>
            <w:tcW w:w="4250" w:type="dxa"/>
            <w:noWrap/>
            <w:hideMark/>
          </w:tcPr>
          <w:p w14:paraId="27ECF39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XP_002492870.1|4.3e-299|Subunit of the SF3a splicing factor complex, required for spliceosome assembly [Komagataella phaffii GS115]</w:t>
            </w:r>
          </w:p>
        </w:tc>
      </w:tr>
      <w:tr w:rsidR="00100CBA" w:rsidRPr="00100CBA" w14:paraId="1FD49DF9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33C5C75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PAS_chr3_0665</w:t>
            </w:r>
          </w:p>
        </w:tc>
        <w:tc>
          <w:tcPr>
            <w:tcW w:w="1122" w:type="dxa"/>
            <w:noWrap/>
            <w:vAlign w:val="center"/>
            <w:hideMark/>
          </w:tcPr>
          <w:p w14:paraId="457C3E4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-0.4396</w:t>
            </w:r>
          </w:p>
        </w:tc>
        <w:tc>
          <w:tcPr>
            <w:tcW w:w="1122" w:type="dxa"/>
            <w:noWrap/>
            <w:vAlign w:val="center"/>
            <w:hideMark/>
          </w:tcPr>
          <w:p w14:paraId="4A6EDB9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0.4029</w:t>
            </w:r>
          </w:p>
        </w:tc>
        <w:tc>
          <w:tcPr>
            <w:tcW w:w="1122" w:type="dxa"/>
            <w:noWrap/>
            <w:vAlign w:val="center"/>
            <w:hideMark/>
          </w:tcPr>
          <w:p w14:paraId="19EA7AC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-1.8515</w:t>
            </w:r>
          </w:p>
        </w:tc>
        <w:tc>
          <w:tcPr>
            <w:tcW w:w="1122" w:type="dxa"/>
            <w:noWrap/>
            <w:vAlign w:val="center"/>
            <w:hideMark/>
          </w:tcPr>
          <w:p w14:paraId="537619F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0.0004</w:t>
            </w:r>
          </w:p>
        </w:tc>
        <w:tc>
          <w:tcPr>
            <w:tcW w:w="1122" w:type="dxa"/>
            <w:noWrap/>
            <w:vAlign w:val="center"/>
            <w:hideMark/>
          </w:tcPr>
          <w:p w14:paraId="74CEC62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-0.5519</w:t>
            </w:r>
          </w:p>
        </w:tc>
        <w:tc>
          <w:tcPr>
            <w:tcW w:w="1122" w:type="dxa"/>
            <w:noWrap/>
            <w:vAlign w:val="center"/>
            <w:hideMark/>
          </w:tcPr>
          <w:p w14:paraId="3B94096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0.2070</w:t>
            </w:r>
          </w:p>
        </w:tc>
        <w:tc>
          <w:tcPr>
            <w:tcW w:w="2134" w:type="dxa"/>
            <w:noWrap/>
            <w:vAlign w:val="center"/>
            <w:hideMark/>
          </w:tcPr>
          <w:p w14:paraId="3939826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4922.CAY70712</w:t>
            </w:r>
          </w:p>
        </w:tc>
        <w:tc>
          <w:tcPr>
            <w:tcW w:w="4250" w:type="dxa"/>
            <w:noWrap/>
            <w:hideMark/>
          </w:tcPr>
          <w:p w14:paraId="6E4D201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XP_002492891.1|8.0e-81|17-kDa component of the U4/U6aU5 tri-snRNP, plays an essential role in pre-mRNA splicing [Komagataella phaffii GS115]</w:t>
            </w:r>
          </w:p>
        </w:tc>
      </w:tr>
      <w:tr w:rsidR="00100CBA" w:rsidRPr="00100CBA" w14:paraId="1BF2AFB0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3ABD12E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PAS_chr3_0731</w:t>
            </w:r>
          </w:p>
        </w:tc>
        <w:tc>
          <w:tcPr>
            <w:tcW w:w="1122" w:type="dxa"/>
            <w:noWrap/>
            <w:vAlign w:val="center"/>
            <w:hideMark/>
          </w:tcPr>
          <w:p w14:paraId="028BF42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-2.2126</w:t>
            </w:r>
          </w:p>
        </w:tc>
        <w:tc>
          <w:tcPr>
            <w:tcW w:w="1122" w:type="dxa"/>
            <w:noWrap/>
            <w:vAlign w:val="center"/>
            <w:hideMark/>
          </w:tcPr>
          <w:p w14:paraId="4E223EC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12CF447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-1.0717</w:t>
            </w:r>
          </w:p>
        </w:tc>
        <w:tc>
          <w:tcPr>
            <w:tcW w:w="1122" w:type="dxa"/>
            <w:noWrap/>
            <w:vAlign w:val="center"/>
            <w:hideMark/>
          </w:tcPr>
          <w:p w14:paraId="34836B5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0.2183</w:t>
            </w:r>
          </w:p>
        </w:tc>
        <w:tc>
          <w:tcPr>
            <w:tcW w:w="1122" w:type="dxa"/>
            <w:noWrap/>
            <w:vAlign w:val="center"/>
            <w:hideMark/>
          </w:tcPr>
          <w:p w14:paraId="30B9D31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-0.2415</w:t>
            </w:r>
          </w:p>
        </w:tc>
        <w:tc>
          <w:tcPr>
            <w:tcW w:w="1122" w:type="dxa"/>
            <w:noWrap/>
            <w:vAlign w:val="center"/>
            <w:hideMark/>
          </w:tcPr>
          <w:p w14:paraId="63E3846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0.8306</w:t>
            </w:r>
          </w:p>
        </w:tc>
        <w:tc>
          <w:tcPr>
            <w:tcW w:w="2134" w:type="dxa"/>
            <w:noWrap/>
            <w:vAlign w:val="center"/>
            <w:hideMark/>
          </w:tcPr>
          <w:p w14:paraId="2A5A361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1005962.W1QJL2</w:t>
            </w:r>
          </w:p>
        </w:tc>
        <w:tc>
          <w:tcPr>
            <w:tcW w:w="4250" w:type="dxa"/>
            <w:noWrap/>
            <w:hideMark/>
          </w:tcPr>
          <w:p w14:paraId="61DAA4D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XP_018208630.1|0.0e+00|heat shock protein SSB1 [Ogataea polymorpha]</w:t>
            </w:r>
          </w:p>
        </w:tc>
      </w:tr>
      <w:tr w:rsidR="00100CBA" w:rsidRPr="00100CBA" w14:paraId="7C2D7E4B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484AB5C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PAS_chr3_0737</w:t>
            </w:r>
          </w:p>
        </w:tc>
        <w:tc>
          <w:tcPr>
            <w:tcW w:w="1122" w:type="dxa"/>
            <w:noWrap/>
            <w:vAlign w:val="center"/>
            <w:hideMark/>
          </w:tcPr>
          <w:p w14:paraId="752C47A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0.6231</w:t>
            </w:r>
          </w:p>
        </w:tc>
        <w:tc>
          <w:tcPr>
            <w:tcW w:w="1122" w:type="dxa"/>
            <w:noWrap/>
            <w:vAlign w:val="center"/>
            <w:hideMark/>
          </w:tcPr>
          <w:p w14:paraId="3EC643B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0.0047</w:t>
            </w:r>
          </w:p>
        </w:tc>
        <w:tc>
          <w:tcPr>
            <w:tcW w:w="1122" w:type="dxa"/>
            <w:noWrap/>
            <w:vAlign w:val="center"/>
            <w:hideMark/>
          </w:tcPr>
          <w:p w14:paraId="571F856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0.6028</w:t>
            </w:r>
          </w:p>
        </w:tc>
        <w:tc>
          <w:tcPr>
            <w:tcW w:w="1122" w:type="dxa"/>
            <w:noWrap/>
            <w:vAlign w:val="center"/>
            <w:hideMark/>
          </w:tcPr>
          <w:p w14:paraId="6F4D079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0.0121</w:t>
            </w:r>
          </w:p>
        </w:tc>
        <w:tc>
          <w:tcPr>
            <w:tcW w:w="1122" w:type="dxa"/>
            <w:noWrap/>
            <w:vAlign w:val="center"/>
            <w:hideMark/>
          </w:tcPr>
          <w:p w14:paraId="792A44B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-0.0663</w:t>
            </w:r>
          </w:p>
        </w:tc>
        <w:tc>
          <w:tcPr>
            <w:tcW w:w="1122" w:type="dxa"/>
            <w:noWrap/>
            <w:vAlign w:val="center"/>
            <w:hideMark/>
          </w:tcPr>
          <w:p w14:paraId="659BE8B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0.8475</w:t>
            </w:r>
          </w:p>
        </w:tc>
        <w:tc>
          <w:tcPr>
            <w:tcW w:w="2134" w:type="dxa"/>
            <w:noWrap/>
            <w:vAlign w:val="center"/>
            <w:hideMark/>
          </w:tcPr>
          <w:p w14:paraId="293C920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4922.CAY70787</w:t>
            </w:r>
          </w:p>
        </w:tc>
        <w:tc>
          <w:tcPr>
            <w:tcW w:w="4250" w:type="dxa"/>
            <w:noWrap/>
            <w:hideMark/>
          </w:tcPr>
          <w:p w14:paraId="13BAB13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XP_002492966.1|2.2e-156|TFIIE small subunit, involved in RNA polymerase II transcription initiation [Komagataella phaffii GS115]</w:t>
            </w:r>
          </w:p>
        </w:tc>
      </w:tr>
      <w:tr w:rsidR="00100CBA" w:rsidRPr="00100CBA" w14:paraId="56E71377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7852F1F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PAS_chr3_0755</w:t>
            </w:r>
          </w:p>
        </w:tc>
        <w:tc>
          <w:tcPr>
            <w:tcW w:w="1122" w:type="dxa"/>
            <w:noWrap/>
            <w:vAlign w:val="center"/>
            <w:hideMark/>
          </w:tcPr>
          <w:p w14:paraId="211A62B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0.5892</w:t>
            </w:r>
          </w:p>
        </w:tc>
        <w:tc>
          <w:tcPr>
            <w:tcW w:w="1122" w:type="dxa"/>
            <w:noWrap/>
            <w:vAlign w:val="center"/>
            <w:hideMark/>
          </w:tcPr>
          <w:p w14:paraId="0C4A887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1122" w:type="dxa"/>
            <w:noWrap/>
            <w:vAlign w:val="center"/>
            <w:hideMark/>
          </w:tcPr>
          <w:p w14:paraId="2261D94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0.7936</w:t>
            </w:r>
          </w:p>
        </w:tc>
        <w:tc>
          <w:tcPr>
            <w:tcW w:w="1122" w:type="dxa"/>
            <w:noWrap/>
            <w:vAlign w:val="center"/>
            <w:hideMark/>
          </w:tcPr>
          <w:p w14:paraId="1ED869E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0.0259</w:t>
            </w:r>
          </w:p>
        </w:tc>
        <w:tc>
          <w:tcPr>
            <w:tcW w:w="1122" w:type="dxa"/>
            <w:noWrap/>
            <w:vAlign w:val="center"/>
            <w:hideMark/>
          </w:tcPr>
          <w:p w14:paraId="6F63B43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-0.4270</w:t>
            </w:r>
          </w:p>
        </w:tc>
        <w:tc>
          <w:tcPr>
            <w:tcW w:w="1122" w:type="dxa"/>
            <w:noWrap/>
            <w:vAlign w:val="center"/>
            <w:hideMark/>
          </w:tcPr>
          <w:p w14:paraId="5F0547A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0.0242</w:t>
            </w:r>
          </w:p>
        </w:tc>
        <w:tc>
          <w:tcPr>
            <w:tcW w:w="2134" w:type="dxa"/>
            <w:noWrap/>
            <w:vAlign w:val="center"/>
            <w:hideMark/>
          </w:tcPr>
          <w:p w14:paraId="689B530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4922.CAY70805</w:t>
            </w:r>
          </w:p>
        </w:tc>
        <w:tc>
          <w:tcPr>
            <w:tcW w:w="4250" w:type="dxa"/>
            <w:noWrap/>
            <w:hideMark/>
          </w:tcPr>
          <w:p w14:paraId="29CDCAB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XP_002492984.1|2.5e-250|Splicing factor, component of the U4/U6-U5 snRNP complex [Komagataella phaffii GS115]</w:t>
            </w:r>
          </w:p>
        </w:tc>
      </w:tr>
      <w:tr w:rsidR="00100CBA" w:rsidRPr="00100CBA" w14:paraId="4597062D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79E2AA8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PAS_chr3_0992</w:t>
            </w:r>
          </w:p>
        </w:tc>
        <w:tc>
          <w:tcPr>
            <w:tcW w:w="1122" w:type="dxa"/>
            <w:noWrap/>
            <w:vAlign w:val="center"/>
            <w:hideMark/>
          </w:tcPr>
          <w:p w14:paraId="07B4BEE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0.3431</w:t>
            </w:r>
          </w:p>
        </w:tc>
        <w:tc>
          <w:tcPr>
            <w:tcW w:w="1122" w:type="dxa"/>
            <w:noWrap/>
            <w:vAlign w:val="center"/>
            <w:hideMark/>
          </w:tcPr>
          <w:p w14:paraId="3C0C973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0.2018</w:t>
            </w:r>
          </w:p>
        </w:tc>
        <w:tc>
          <w:tcPr>
            <w:tcW w:w="1122" w:type="dxa"/>
            <w:noWrap/>
            <w:vAlign w:val="center"/>
            <w:hideMark/>
          </w:tcPr>
          <w:p w14:paraId="4A12A12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0.4696</w:t>
            </w:r>
          </w:p>
        </w:tc>
        <w:tc>
          <w:tcPr>
            <w:tcW w:w="1122" w:type="dxa"/>
            <w:noWrap/>
            <w:vAlign w:val="center"/>
            <w:hideMark/>
          </w:tcPr>
          <w:p w14:paraId="47BE270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0.0481</w:t>
            </w:r>
          </w:p>
        </w:tc>
        <w:tc>
          <w:tcPr>
            <w:tcW w:w="1122" w:type="dxa"/>
            <w:noWrap/>
            <w:vAlign w:val="center"/>
            <w:hideMark/>
          </w:tcPr>
          <w:p w14:paraId="64EBC55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0.0360</w:t>
            </w:r>
          </w:p>
        </w:tc>
        <w:tc>
          <w:tcPr>
            <w:tcW w:w="1122" w:type="dxa"/>
            <w:noWrap/>
            <w:vAlign w:val="center"/>
            <w:hideMark/>
          </w:tcPr>
          <w:p w14:paraId="43FE118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0.9446</w:t>
            </w:r>
          </w:p>
        </w:tc>
        <w:tc>
          <w:tcPr>
            <w:tcW w:w="2134" w:type="dxa"/>
            <w:noWrap/>
            <w:vAlign w:val="center"/>
            <w:hideMark/>
          </w:tcPr>
          <w:p w14:paraId="04F3B5C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4922.CAY71054</w:t>
            </w:r>
          </w:p>
        </w:tc>
        <w:tc>
          <w:tcPr>
            <w:tcW w:w="4250" w:type="dxa"/>
            <w:noWrap/>
            <w:hideMark/>
          </w:tcPr>
          <w:p w14:paraId="149224B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XP_002493233.1|0.0e+00|Protein involved in pre-mRNA splicing [Komagataella phaffii GS115]</w:t>
            </w:r>
          </w:p>
        </w:tc>
      </w:tr>
      <w:tr w:rsidR="00100CBA" w:rsidRPr="00100CBA" w14:paraId="55F87ABA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4DD4BEB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PAS_chr3_1041</w:t>
            </w:r>
          </w:p>
        </w:tc>
        <w:tc>
          <w:tcPr>
            <w:tcW w:w="1122" w:type="dxa"/>
            <w:noWrap/>
            <w:vAlign w:val="center"/>
            <w:hideMark/>
          </w:tcPr>
          <w:p w14:paraId="75A47E0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-0.9036</w:t>
            </w:r>
          </w:p>
        </w:tc>
        <w:tc>
          <w:tcPr>
            <w:tcW w:w="1122" w:type="dxa"/>
            <w:noWrap/>
            <w:vAlign w:val="center"/>
            <w:hideMark/>
          </w:tcPr>
          <w:p w14:paraId="42843B7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0.0002</w:t>
            </w:r>
          </w:p>
        </w:tc>
        <w:tc>
          <w:tcPr>
            <w:tcW w:w="1122" w:type="dxa"/>
            <w:noWrap/>
            <w:vAlign w:val="center"/>
            <w:hideMark/>
          </w:tcPr>
          <w:p w14:paraId="65EB465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-0.5958</w:t>
            </w:r>
          </w:p>
        </w:tc>
        <w:tc>
          <w:tcPr>
            <w:tcW w:w="1122" w:type="dxa"/>
            <w:noWrap/>
            <w:vAlign w:val="center"/>
            <w:hideMark/>
          </w:tcPr>
          <w:p w14:paraId="0DF62AD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0.3346</w:t>
            </w:r>
          </w:p>
        </w:tc>
        <w:tc>
          <w:tcPr>
            <w:tcW w:w="1122" w:type="dxa"/>
            <w:noWrap/>
            <w:vAlign w:val="center"/>
            <w:hideMark/>
          </w:tcPr>
          <w:p w14:paraId="37D6F6B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-0.3706</w:t>
            </w:r>
          </w:p>
        </w:tc>
        <w:tc>
          <w:tcPr>
            <w:tcW w:w="1122" w:type="dxa"/>
            <w:noWrap/>
            <w:vAlign w:val="center"/>
            <w:hideMark/>
          </w:tcPr>
          <w:p w14:paraId="4CC2A3B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0.5187</w:t>
            </w:r>
          </w:p>
        </w:tc>
        <w:tc>
          <w:tcPr>
            <w:tcW w:w="2134" w:type="dxa"/>
            <w:noWrap/>
            <w:vAlign w:val="center"/>
            <w:hideMark/>
          </w:tcPr>
          <w:p w14:paraId="620E8A6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4922.CAY71104</w:t>
            </w:r>
          </w:p>
        </w:tc>
        <w:tc>
          <w:tcPr>
            <w:tcW w:w="4250" w:type="dxa"/>
            <w:noWrap/>
            <w:hideMark/>
          </w:tcPr>
          <w:p w14:paraId="62E067B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XP_002493283.1|1.5e-62|small nucleolar ribonucleoprotein SNU13 [Komagataella phaffii GS115]</w:t>
            </w:r>
          </w:p>
        </w:tc>
      </w:tr>
      <w:tr w:rsidR="00100CBA" w:rsidRPr="00100CBA" w14:paraId="3E626BFB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38890CD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PAS_chr3_1147</w:t>
            </w:r>
          </w:p>
        </w:tc>
        <w:tc>
          <w:tcPr>
            <w:tcW w:w="1122" w:type="dxa"/>
            <w:noWrap/>
            <w:vAlign w:val="center"/>
            <w:hideMark/>
          </w:tcPr>
          <w:p w14:paraId="7CBE2A5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0.3499</w:t>
            </w:r>
          </w:p>
        </w:tc>
        <w:tc>
          <w:tcPr>
            <w:tcW w:w="1122" w:type="dxa"/>
            <w:noWrap/>
            <w:vAlign w:val="center"/>
            <w:hideMark/>
          </w:tcPr>
          <w:p w14:paraId="266BE33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0.3180</w:t>
            </w:r>
          </w:p>
        </w:tc>
        <w:tc>
          <w:tcPr>
            <w:tcW w:w="1122" w:type="dxa"/>
            <w:noWrap/>
            <w:vAlign w:val="center"/>
            <w:hideMark/>
          </w:tcPr>
          <w:p w14:paraId="13F9708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1.6478</w:t>
            </w:r>
          </w:p>
        </w:tc>
        <w:tc>
          <w:tcPr>
            <w:tcW w:w="1122" w:type="dxa"/>
            <w:noWrap/>
            <w:vAlign w:val="center"/>
            <w:hideMark/>
          </w:tcPr>
          <w:p w14:paraId="635DDA6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0.0112</w:t>
            </w:r>
          </w:p>
        </w:tc>
        <w:tc>
          <w:tcPr>
            <w:tcW w:w="1122" w:type="dxa"/>
            <w:noWrap/>
            <w:vAlign w:val="center"/>
            <w:hideMark/>
          </w:tcPr>
          <w:p w14:paraId="2291987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0.0658</w:t>
            </w:r>
          </w:p>
        </w:tc>
        <w:tc>
          <w:tcPr>
            <w:tcW w:w="1122" w:type="dxa"/>
            <w:noWrap/>
            <w:vAlign w:val="center"/>
            <w:hideMark/>
          </w:tcPr>
          <w:p w14:paraId="4691B86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0.9459</w:t>
            </w:r>
          </w:p>
        </w:tc>
        <w:tc>
          <w:tcPr>
            <w:tcW w:w="2134" w:type="dxa"/>
            <w:noWrap/>
            <w:vAlign w:val="center"/>
            <w:hideMark/>
          </w:tcPr>
          <w:p w14:paraId="5F5D598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4922.CAY69971</w:t>
            </w:r>
          </w:p>
        </w:tc>
        <w:tc>
          <w:tcPr>
            <w:tcW w:w="4250" w:type="dxa"/>
            <w:noWrap/>
            <w:hideMark/>
          </w:tcPr>
          <w:p w14:paraId="1B41979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XP_002492251.1|1.1e-269|hypothetical protein PAS_chr3_1147 [Komagataella phaffii GS115]</w:t>
            </w:r>
          </w:p>
        </w:tc>
      </w:tr>
      <w:tr w:rsidR="00100CBA" w:rsidRPr="00100CBA" w14:paraId="6C1872DE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60D53F0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PAS_chr4_0020</w:t>
            </w:r>
          </w:p>
        </w:tc>
        <w:tc>
          <w:tcPr>
            <w:tcW w:w="1122" w:type="dxa"/>
            <w:noWrap/>
            <w:vAlign w:val="center"/>
            <w:hideMark/>
          </w:tcPr>
          <w:p w14:paraId="6FDF7D8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0.6355</w:t>
            </w:r>
          </w:p>
        </w:tc>
        <w:tc>
          <w:tcPr>
            <w:tcW w:w="1122" w:type="dxa"/>
            <w:noWrap/>
            <w:vAlign w:val="center"/>
            <w:hideMark/>
          </w:tcPr>
          <w:p w14:paraId="6BE0892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0.1004</w:t>
            </w:r>
          </w:p>
        </w:tc>
        <w:tc>
          <w:tcPr>
            <w:tcW w:w="1122" w:type="dxa"/>
            <w:noWrap/>
            <w:vAlign w:val="center"/>
            <w:hideMark/>
          </w:tcPr>
          <w:p w14:paraId="1FFA6B9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1.4153</w:t>
            </w:r>
          </w:p>
        </w:tc>
        <w:tc>
          <w:tcPr>
            <w:tcW w:w="1122" w:type="dxa"/>
            <w:noWrap/>
            <w:vAlign w:val="center"/>
            <w:hideMark/>
          </w:tcPr>
          <w:p w14:paraId="64FF6D2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0.0335</w:t>
            </w:r>
          </w:p>
        </w:tc>
        <w:tc>
          <w:tcPr>
            <w:tcW w:w="1122" w:type="dxa"/>
            <w:noWrap/>
            <w:vAlign w:val="center"/>
            <w:hideMark/>
          </w:tcPr>
          <w:p w14:paraId="360A77E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0.3511</w:t>
            </w:r>
          </w:p>
        </w:tc>
        <w:tc>
          <w:tcPr>
            <w:tcW w:w="1122" w:type="dxa"/>
            <w:noWrap/>
            <w:vAlign w:val="center"/>
            <w:hideMark/>
          </w:tcPr>
          <w:p w14:paraId="4AA7E9B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0.5963</w:t>
            </w:r>
          </w:p>
        </w:tc>
        <w:tc>
          <w:tcPr>
            <w:tcW w:w="2134" w:type="dxa"/>
            <w:noWrap/>
            <w:vAlign w:val="center"/>
            <w:hideMark/>
          </w:tcPr>
          <w:p w14:paraId="26BDB57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4922.CAY71246</w:t>
            </w:r>
          </w:p>
        </w:tc>
        <w:tc>
          <w:tcPr>
            <w:tcW w:w="4250" w:type="dxa"/>
            <w:noWrap/>
            <w:hideMark/>
          </w:tcPr>
          <w:p w14:paraId="56E6B77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XP_002493425.1|4.7e-137|Component of the spliceosome complex involved in pre-mRNA splicing [Komagataella phaffii GS115]</w:t>
            </w:r>
          </w:p>
        </w:tc>
      </w:tr>
      <w:tr w:rsidR="00100CBA" w:rsidRPr="00100CBA" w14:paraId="30EF4BA2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00FBA26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PAS_chr4_0083</w:t>
            </w:r>
          </w:p>
        </w:tc>
        <w:tc>
          <w:tcPr>
            <w:tcW w:w="1122" w:type="dxa"/>
            <w:noWrap/>
            <w:vAlign w:val="center"/>
            <w:hideMark/>
          </w:tcPr>
          <w:p w14:paraId="5092886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1.0785</w:t>
            </w:r>
          </w:p>
        </w:tc>
        <w:tc>
          <w:tcPr>
            <w:tcW w:w="1122" w:type="dxa"/>
            <w:noWrap/>
            <w:vAlign w:val="center"/>
            <w:hideMark/>
          </w:tcPr>
          <w:p w14:paraId="2087FE1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1C2A698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0.9607</w:t>
            </w:r>
          </w:p>
        </w:tc>
        <w:tc>
          <w:tcPr>
            <w:tcW w:w="1122" w:type="dxa"/>
            <w:noWrap/>
            <w:vAlign w:val="center"/>
            <w:hideMark/>
          </w:tcPr>
          <w:p w14:paraId="222039D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0.0003</w:t>
            </w:r>
          </w:p>
        </w:tc>
        <w:tc>
          <w:tcPr>
            <w:tcW w:w="1122" w:type="dxa"/>
            <w:noWrap/>
            <w:vAlign w:val="center"/>
            <w:hideMark/>
          </w:tcPr>
          <w:p w14:paraId="4957AAF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0.2306</w:t>
            </w:r>
          </w:p>
        </w:tc>
        <w:tc>
          <w:tcPr>
            <w:tcW w:w="1122" w:type="dxa"/>
            <w:noWrap/>
            <w:vAlign w:val="center"/>
            <w:hideMark/>
          </w:tcPr>
          <w:p w14:paraId="4347D3D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0.5813</w:t>
            </w:r>
          </w:p>
        </w:tc>
        <w:tc>
          <w:tcPr>
            <w:tcW w:w="2134" w:type="dxa"/>
            <w:noWrap/>
            <w:vAlign w:val="center"/>
            <w:hideMark/>
          </w:tcPr>
          <w:p w14:paraId="359621A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4922.CAY71309</w:t>
            </w:r>
          </w:p>
        </w:tc>
        <w:tc>
          <w:tcPr>
            <w:tcW w:w="4250" w:type="dxa"/>
            <w:noWrap/>
            <w:hideMark/>
          </w:tcPr>
          <w:p w14:paraId="5B9652B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XP_002493488.1|3.1e-264|Splicing factor that is found in the Cef1p subcomplex of the spliceosome [Komagataella phaffii GS115]</w:t>
            </w:r>
          </w:p>
        </w:tc>
      </w:tr>
      <w:tr w:rsidR="00100CBA" w:rsidRPr="00100CBA" w14:paraId="0FD9729F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67355EF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PAS_chr4_0126</w:t>
            </w:r>
          </w:p>
        </w:tc>
        <w:tc>
          <w:tcPr>
            <w:tcW w:w="1122" w:type="dxa"/>
            <w:noWrap/>
            <w:vAlign w:val="center"/>
            <w:hideMark/>
          </w:tcPr>
          <w:p w14:paraId="05881C4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0.7441</w:t>
            </w:r>
          </w:p>
        </w:tc>
        <w:tc>
          <w:tcPr>
            <w:tcW w:w="1122" w:type="dxa"/>
            <w:noWrap/>
            <w:vAlign w:val="center"/>
            <w:hideMark/>
          </w:tcPr>
          <w:p w14:paraId="51B138F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16E2400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0.3206</w:t>
            </w:r>
          </w:p>
        </w:tc>
        <w:tc>
          <w:tcPr>
            <w:tcW w:w="1122" w:type="dxa"/>
            <w:noWrap/>
            <w:vAlign w:val="center"/>
            <w:hideMark/>
          </w:tcPr>
          <w:p w14:paraId="00BF3B8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0.2837</w:t>
            </w:r>
          </w:p>
        </w:tc>
        <w:tc>
          <w:tcPr>
            <w:tcW w:w="1122" w:type="dxa"/>
            <w:noWrap/>
            <w:vAlign w:val="center"/>
            <w:hideMark/>
          </w:tcPr>
          <w:p w14:paraId="435AEAC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0.0657</w:t>
            </w:r>
          </w:p>
        </w:tc>
        <w:tc>
          <w:tcPr>
            <w:tcW w:w="1122" w:type="dxa"/>
            <w:noWrap/>
            <w:vAlign w:val="center"/>
            <w:hideMark/>
          </w:tcPr>
          <w:p w14:paraId="11EEAEF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0.9039</w:t>
            </w:r>
          </w:p>
        </w:tc>
        <w:tc>
          <w:tcPr>
            <w:tcW w:w="2134" w:type="dxa"/>
            <w:noWrap/>
            <w:vAlign w:val="center"/>
            <w:hideMark/>
          </w:tcPr>
          <w:p w14:paraId="0CBBF02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4922.CAY71353</w:t>
            </w:r>
          </w:p>
        </w:tc>
        <w:tc>
          <w:tcPr>
            <w:tcW w:w="4250" w:type="dxa"/>
            <w:noWrap/>
            <w:hideMark/>
          </w:tcPr>
          <w:p w14:paraId="20F91CF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XP_002493532.1|0.0e+00|Hypothetical protein PAS_chr4_0126 [Komagataella phaffii GS115]</w:t>
            </w:r>
          </w:p>
        </w:tc>
      </w:tr>
      <w:tr w:rsidR="00100CBA" w:rsidRPr="00100CBA" w14:paraId="0EBA97B1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240F026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PAS_chr4_0204</w:t>
            </w:r>
          </w:p>
        </w:tc>
        <w:tc>
          <w:tcPr>
            <w:tcW w:w="1122" w:type="dxa"/>
            <w:noWrap/>
            <w:vAlign w:val="center"/>
            <w:hideMark/>
          </w:tcPr>
          <w:p w14:paraId="6EDBC53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1.0526</w:t>
            </w:r>
          </w:p>
        </w:tc>
        <w:tc>
          <w:tcPr>
            <w:tcW w:w="1122" w:type="dxa"/>
            <w:noWrap/>
            <w:vAlign w:val="center"/>
            <w:hideMark/>
          </w:tcPr>
          <w:p w14:paraId="0029B7B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1122" w:type="dxa"/>
            <w:noWrap/>
            <w:vAlign w:val="center"/>
            <w:hideMark/>
          </w:tcPr>
          <w:p w14:paraId="5B7A586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0.7086</w:t>
            </w:r>
          </w:p>
        </w:tc>
        <w:tc>
          <w:tcPr>
            <w:tcW w:w="1122" w:type="dxa"/>
            <w:noWrap/>
            <w:vAlign w:val="center"/>
            <w:hideMark/>
          </w:tcPr>
          <w:p w14:paraId="7F9D33B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4CD6D23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-0.5839</w:t>
            </w:r>
          </w:p>
        </w:tc>
        <w:tc>
          <w:tcPr>
            <w:tcW w:w="1122" w:type="dxa"/>
            <w:noWrap/>
            <w:vAlign w:val="center"/>
            <w:hideMark/>
          </w:tcPr>
          <w:p w14:paraId="684B923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0.0465</w:t>
            </w:r>
          </w:p>
        </w:tc>
        <w:tc>
          <w:tcPr>
            <w:tcW w:w="2134" w:type="dxa"/>
            <w:noWrap/>
            <w:vAlign w:val="center"/>
            <w:hideMark/>
          </w:tcPr>
          <w:p w14:paraId="3635736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4922.CAY71430</w:t>
            </w:r>
          </w:p>
        </w:tc>
        <w:tc>
          <w:tcPr>
            <w:tcW w:w="4250" w:type="dxa"/>
            <w:noWrap/>
            <w:hideMark/>
          </w:tcPr>
          <w:p w14:paraId="3B999A2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XP_002493609.1|3.2e-183|Subunit of TFIIH and nucleotide excision repair factor 3 complexes [Komagataella phaffii GS115]</w:t>
            </w:r>
          </w:p>
        </w:tc>
      </w:tr>
      <w:tr w:rsidR="00100CBA" w:rsidRPr="00100CBA" w14:paraId="7A336ABC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275A218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PAS_chr4_0238</w:t>
            </w:r>
          </w:p>
        </w:tc>
        <w:tc>
          <w:tcPr>
            <w:tcW w:w="1122" w:type="dxa"/>
            <w:noWrap/>
            <w:vAlign w:val="center"/>
            <w:hideMark/>
          </w:tcPr>
          <w:p w14:paraId="47C491F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0.5096</w:t>
            </w:r>
          </w:p>
        </w:tc>
        <w:tc>
          <w:tcPr>
            <w:tcW w:w="1122" w:type="dxa"/>
            <w:noWrap/>
            <w:vAlign w:val="center"/>
            <w:hideMark/>
          </w:tcPr>
          <w:p w14:paraId="5B21198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0.0205</w:t>
            </w:r>
          </w:p>
        </w:tc>
        <w:tc>
          <w:tcPr>
            <w:tcW w:w="1122" w:type="dxa"/>
            <w:noWrap/>
            <w:vAlign w:val="center"/>
            <w:hideMark/>
          </w:tcPr>
          <w:p w14:paraId="1FDD5DF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-0.4379</w:t>
            </w:r>
          </w:p>
        </w:tc>
        <w:tc>
          <w:tcPr>
            <w:tcW w:w="1122" w:type="dxa"/>
            <w:noWrap/>
            <w:vAlign w:val="center"/>
            <w:hideMark/>
          </w:tcPr>
          <w:p w14:paraId="0A6A5AE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0.2443</w:t>
            </w:r>
          </w:p>
        </w:tc>
        <w:tc>
          <w:tcPr>
            <w:tcW w:w="1122" w:type="dxa"/>
            <w:noWrap/>
            <w:vAlign w:val="center"/>
            <w:hideMark/>
          </w:tcPr>
          <w:p w14:paraId="2D2DC35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0.0371</w:t>
            </w:r>
          </w:p>
        </w:tc>
        <w:tc>
          <w:tcPr>
            <w:tcW w:w="1122" w:type="dxa"/>
            <w:noWrap/>
            <w:vAlign w:val="center"/>
            <w:hideMark/>
          </w:tcPr>
          <w:p w14:paraId="4FAB59F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0.9341</w:t>
            </w:r>
          </w:p>
        </w:tc>
        <w:tc>
          <w:tcPr>
            <w:tcW w:w="2134" w:type="dxa"/>
            <w:noWrap/>
            <w:vAlign w:val="center"/>
            <w:hideMark/>
          </w:tcPr>
          <w:p w14:paraId="7BA61FA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4922.CAY71467</w:t>
            </w:r>
          </w:p>
        </w:tc>
        <w:tc>
          <w:tcPr>
            <w:tcW w:w="4250" w:type="dxa"/>
            <w:noWrap/>
            <w:hideMark/>
          </w:tcPr>
          <w:p w14:paraId="2F19573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XP_002493646.1|0.0e+00|Subunit of TFIIH and nucleotide excision repair factor 3 complexes [Komagataella phaffii GS115]</w:t>
            </w:r>
          </w:p>
        </w:tc>
      </w:tr>
      <w:tr w:rsidR="00100CBA" w:rsidRPr="00100CBA" w14:paraId="52B6C40B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2192B06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lastRenderedPageBreak/>
              <w:t>PAS_chr4_0367</w:t>
            </w:r>
          </w:p>
        </w:tc>
        <w:tc>
          <w:tcPr>
            <w:tcW w:w="1122" w:type="dxa"/>
            <w:noWrap/>
            <w:vAlign w:val="center"/>
            <w:hideMark/>
          </w:tcPr>
          <w:p w14:paraId="138512F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0.5034</w:t>
            </w:r>
          </w:p>
        </w:tc>
        <w:tc>
          <w:tcPr>
            <w:tcW w:w="1122" w:type="dxa"/>
            <w:noWrap/>
            <w:vAlign w:val="center"/>
            <w:hideMark/>
          </w:tcPr>
          <w:p w14:paraId="733466A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0.0093</w:t>
            </w:r>
          </w:p>
        </w:tc>
        <w:tc>
          <w:tcPr>
            <w:tcW w:w="1122" w:type="dxa"/>
            <w:noWrap/>
            <w:vAlign w:val="center"/>
            <w:hideMark/>
          </w:tcPr>
          <w:p w14:paraId="3C52792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0.2437</w:t>
            </w:r>
          </w:p>
        </w:tc>
        <w:tc>
          <w:tcPr>
            <w:tcW w:w="1122" w:type="dxa"/>
            <w:noWrap/>
            <w:vAlign w:val="center"/>
            <w:hideMark/>
          </w:tcPr>
          <w:p w14:paraId="42FF4D7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0.3369</w:t>
            </w:r>
          </w:p>
        </w:tc>
        <w:tc>
          <w:tcPr>
            <w:tcW w:w="1122" w:type="dxa"/>
            <w:noWrap/>
            <w:vAlign w:val="center"/>
            <w:hideMark/>
          </w:tcPr>
          <w:p w14:paraId="574CEA0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-0.1587</w:t>
            </w:r>
          </w:p>
        </w:tc>
        <w:tc>
          <w:tcPr>
            <w:tcW w:w="1122" w:type="dxa"/>
            <w:noWrap/>
            <w:vAlign w:val="center"/>
            <w:hideMark/>
          </w:tcPr>
          <w:p w14:paraId="3CBB408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0.7421</w:t>
            </w:r>
          </w:p>
        </w:tc>
        <w:tc>
          <w:tcPr>
            <w:tcW w:w="2134" w:type="dxa"/>
            <w:noWrap/>
            <w:vAlign w:val="center"/>
            <w:hideMark/>
          </w:tcPr>
          <w:p w14:paraId="76A6312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4922.CAY71610</w:t>
            </w:r>
          </w:p>
        </w:tc>
        <w:tc>
          <w:tcPr>
            <w:tcW w:w="4250" w:type="dxa"/>
            <w:noWrap/>
            <w:hideMark/>
          </w:tcPr>
          <w:p w14:paraId="60B9CB3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XP_002493789.1|2.6e-131|Hypothetical protein PAS_chr4_0367 [Komagataella phaffii GS115]</w:t>
            </w:r>
          </w:p>
        </w:tc>
      </w:tr>
      <w:tr w:rsidR="00100CBA" w:rsidRPr="00100CBA" w14:paraId="5BD87E6A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488BAE8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PAS_chr4_0448</w:t>
            </w:r>
          </w:p>
        </w:tc>
        <w:tc>
          <w:tcPr>
            <w:tcW w:w="1122" w:type="dxa"/>
            <w:noWrap/>
            <w:vAlign w:val="center"/>
            <w:hideMark/>
          </w:tcPr>
          <w:p w14:paraId="31B2D39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0.1194</w:t>
            </w:r>
          </w:p>
        </w:tc>
        <w:tc>
          <w:tcPr>
            <w:tcW w:w="1122" w:type="dxa"/>
            <w:noWrap/>
            <w:vAlign w:val="center"/>
            <w:hideMark/>
          </w:tcPr>
          <w:p w14:paraId="346C5FA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0.8387</w:t>
            </w:r>
          </w:p>
        </w:tc>
        <w:tc>
          <w:tcPr>
            <w:tcW w:w="1122" w:type="dxa"/>
            <w:noWrap/>
            <w:vAlign w:val="center"/>
            <w:hideMark/>
          </w:tcPr>
          <w:p w14:paraId="3C9EB06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-0.9707</w:t>
            </w:r>
          </w:p>
        </w:tc>
        <w:tc>
          <w:tcPr>
            <w:tcW w:w="1122" w:type="dxa"/>
            <w:noWrap/>
            <w:vAlign w:val="center"/>
            <w:hideMark/>
          </w:tcPr>
          <w:p w14:paraId="2EE17F3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0.0070</w:t>
            </w:r>
          </w:p>
        </w:tc>
        <w:tc>
          <w:tcPr>
            <w:tcW w:w="1122" w:type="dxa"/>
            <w:noWrap/>
            <w:vAlign w:val="center"/>
            <w:hideMark/>
          </w:tcPr>
          <w:p w14:paraId="1BDA0BC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-0.3287</w:t>
            </w:r>
          </w:p>
        </w:tc>
        <w:tc>
          <w:tcPr>
            <w:tcW w:w="1122" w:type="dxa"/>
            <w:noWrap/>
            <w:vAlign w:val="center"/>
            <w:hideMark/>
          </w:tcPr>
          <w:p w14:paraId="17022D2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0.4919</w:t>
            </w:r>
          </w:p>
        </w:tc>
        <w:tc>
          <w:tcPr>
            <w:tcW w:w="2134" w:type="dxa"/>
            <w:noWrap/>
            <w:vAlign w:val="center"/>
            <w:hideMark/>
          </w:tcPr>
          <w:p w14:paraId="498C026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4922.CAY71701</w:t>
            </w:r>
          </w:p>
        </w:tc>
        <w:tc>
          <w:tcPr>
            <w:tcW w:w="4250" w:type="dxa"/>
            <w:noWrap/>
            <w:hideMark/>
          </w:tcPr>
          <w:p w14:paraId="1B45B25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XP_002493880.1|2.3e-50|Lsm (Like Sm) protein [Komagataella phaffii GS115]</w:t>
            </w:r>
          </w:p>
        </w:tc>
      </w:tr>
      <w:tr w:rsidR="00100CBA" w:rsidRPr="00100CBA" w14:paraId="120DA859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1B76802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PAS_chr4_0507</w:t>
            </w:r>
          </w:p>
        </w:tc>
        <w:tc>
          <w:tcPr>
            <w:tcW w:w="1122" w:type="dxa"/>
            <w:noWrap/>
            <w:vAlign w:val="center"/>
            <w:hideMark/>
          </w:tcPr>
          <w:p w14:paraId="2C2005C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0.9290</w:t>
            </w:r>
          </w:p>
        </w:tc>
        <w:tc>
          <w:tcPr>
            <w:tcW w:w="1122" w:type="dxa"/>
            <w:noWrap/>
            <w:vAlign w:val="center"/>
            <w:hideMark/>
          </w:tcPr>
          <w:p w14:paraId="63899AE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0.0005</w:t>
            </w:r>
          </w:p>
        </w:tc>
        <w:tc>
          <w:tcPr>
            <w:tcW w:w="1122" w:type="dxa"/>
            <w:noWrap/>
            <w:vAlign w:val="center"/>
            <w:hideMark/>
          </w:tcPr>
          <w:p w14:paraId="3109397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2.7248</w:t>
            </w:r>
          </w:p>
        </w:tc>
        <w:tc>
          <w:tcPr>
            <w:tcW w:w="1122" w:type="dxa"/>
            <w:noWrap/>
            <w:vAlign w:val="center"/>
            <w:hideMark/>
          </w:tcPr>
          <w:p w14:paraId="49EE22A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4FB4691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-0.2875</w:t>
            </w:r>
          </w:p>
        </w:tc>
        <w:tc>
          <w:tcPr>
            <w:tcW w:w="1122" w:type="dxa"/>
            <w:noWrap/>
            <w:vAlign w:val="center"/>
            <w:hideMark/>
          </w:tcPr>
          <w:p w14:paraId="57314E7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0.5211</w:t>
            </w:r>
          </w:p>
        </w:tc>
        <w:tc>
          <w:tcPr>
            <w:tcW w:w="2134" w:type="dxa"/>
            <w:noWrap/>
            <w:vAlign w:val="center"/>
            <w:hideMark/>
          </w:tcPr>
          <w:p w14:paraId="199BBEF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4922.CAY71763</w:t>
            </w:r>
          </w:p>
        </w:tc>
        <w:tc>
          <w:tcPr>
            <w:tcW w:w="4250" w:type="dxa"/>
            <w:noWrap/>
            <w:hideMark/>
          </w:tcPr>
          <w:p w14:paraId="06F8CE4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XP_002493942.1|4.1e-253|Hypothetical protein PAS_chr4_0507 [Komagataella phaffii GS115]</w:t>
            </w:r>
          </w:p>
        </w:tc>
      </w:tr>
      <w:tr w:rsidR="00100CBA" w:rsidRPr="00100CBA" w14:paraId="06215576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3100272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PAS_chr4_0518</w:t>
            </w:r>
          </w:p>
        </w:tc>
        <w:tc>
          <w:tcPr>
            <w:tcW w:w="1122" w:type="dxa"/>
            <w:noWrap/>
            <w:vAlign w:val="center"/>
            <w:hideMark/>
          </w:tcPr>
          <w:p w14:paraId="6DEB3F0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-0.8661</w:t>
            </w:r>
          </w:p>
        </w:tc>
        <w:tc>
          <w:tcPr>
            <w:tcW w:w="1122" w:type="dxa"/>
            <w:noWrap/>
            <w:vAlign w:val="center"/>
            <w:hideMark/>
          </w:tcPr>
          <w:p w14:paraId="74DD3E3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66A9969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-1.1099</w:t>
            </w:r>
          </w:p>
        </w:tc>
        <w:tc>
          <w:tcPr>
            <w:tcW w:w="1122" w:type="dxa"/>
            <w:noWrap/>
            <w:vAlign w:val="center"/>
            <w:hideMark/>
          </w:tcPr>
          <w:p w14:paraId="1302A5A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0.0175</w:t>
            </w:r>
          </w:p>
        </w:tc>
        <w:tc>
          <w:tcPr>
            <w:tcW w:w="1122" w:type="dxa"/>
            <w:noWrap/>
            <w:vAlign w:val="center"/>
            <w:hideMark/>
          </w:tcPr>
          <w:p w14:paraId="679AA5A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-0.2633</w:t>
            </w:r>
          </w:p>
        </w:tc>
        <w:tc>
          <w:tcPr>
            <w:tcW w:w="1122" w:type="dxa"/>
            <w:noWrap/>
            <w:vAlign w:val="center"/>
            <w:hideMark/>
          </w:tcPr>
          <w:p w14:paraId="32D0EBC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0.1270</w:t>
            </w:r>
          </w:p>
        </w:tc>
        <w:tc>
          <w:tcPr>
            <w:tcW w:w="2134" w:type="dxa"/>
            <w:noWrap/>
            <w:vAlign w:val="center"/>
            <w:hideMark/>
          </w:tcPr>
          <w:p w14:paraId="13F2066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4922.CAY71773</w:t>
            </w:r>
          </w:p>
        </w:tc>
        <w:tc>
          <w:tcPr>
            <w:tcW w:w="4250" w:type="dxa"/>
            <w:noWrap/>
            <w:hideMark/>
          </w:tcPr>
          <w:p w14:paraId="46ECD12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XP_002493952.1|2.1e-304|TFIIF (Transcription Factor II) largest subunit [Komagataella phaffii GS115]</w:t>
            </w:r>
          </w:p>
        </w:tc>
      </w:tr>
      <w:tr w:rsidR="00100CBA" w:rsidRPr="00100CBA" w14:paraId="1C57886D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47D8467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PAS_chr4_0552</w:t>
            </w:r>
          </w:p>
        </w:tc>
        <w:tc>
          <w:tcPr>
            <w:tcW w:w="1122" w:type="dxa"/>
            <w:noWrap/>
            <w:vAlign w:val="center"/>
            <w:hideMark/>
          </w:tcPr>
          <w:p w14:paraId="4F15133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-3.5716</w:t>
            </w:r>
          </w:p>
        </w:tc>
        <w:tc>
          <w:tcPr>
            <w:tcW w:w="1122" w:type="dxa"/>
            <w:noWrap/>
            <w:vAlign w:val="center"/>
            <w:hideMark/>
          </w:tcPr>
          <w:p w14:paraId="768EC45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1122" w:type="dxa"/>
            <w:noWrap/>
            <w:vAlign w:val="center"/>
            <w:hideMark/>
          </w:tcPr>
          <w:p w14:paraId="5E1074D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-0.0142</w:t>
            </w:r>
          </w:p>
        </w:tc>
        <w:tc>
          <w:tcPr>
            <w:tcW w:w="1122" w:type="dxa"/>
            <w:noWrap/>
            <w:vAlign w:val="center"/>
            <w:hideMark/>
          </w:tcPr>
          <w:p w14:paraId="385F073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0.9729</w:t>
            </w:r>
          </w:p>
        </w:tc>
        <w:tc>
          <w:tcPr>
            <w:tcW w:w="1122" w:type="dxa"/>
            <w:noWrap/>
            <w:vAlign w:val="center"/>
            <w:hideMark/>
          </w:tcPr>
          <w:p w14:paraId="30A3A74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-0.5665</w:t>
            </w:r>
          </w:p>
        </w:tc>
        <w:tc>
          <w:tcPr>
            <w:tcW w:w="1122" w:type="dxa"/>
            <w:noWrap/>
            <w:vAlign w:val="center"/>
            <w:hideMark/>
          </w:tcPr>
          <w:p w14:paraId="1155761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0.0666</w:t>
            </w:r>
          </w:p>
        </w:tc>
        <w:tc>
          <w:tcPr>
            <w:tcW w:w="2134" w:type="dxa"/>
            <w:noWrap/>
            <w:vAlign w:val="center"/>
            <w:hideMark/>
          </w:tcPr>
          <w:p w14:paraId="16A0DAC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4929.XP_001482859.1</w:t>
            </w:r>
          </w:p>
        </w:tc>
        <w:tc>
          <w:tcPr>
            <w:tcW w:w="4250" w:type="dxa"/>
            <w:noWrap/>
            <w:hideMark/>
          </w:tcPr>
          <w:p w14:paraId="33F6C10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ODV95030.1|0.0e+00|hypothetical protein PACTADRAFT_43220 [Pachysolen tannophilus NRRL Y-2460]</w:t>
            </w:r>
          </w:p>
        </w:tc>
      </w:tr>
      <w:tr w:rsidR="00100CBA" w:rsidRPr="00100CBA" w14:paraId="569E0052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65198C7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PAS_chr4_0670</w:t>
            </w:r>
          </w:p>
        </w:tc>
        <w:tc>
          <w:tcPr>
            <w:tcW w:w="1122" w:type="dxa"/>
            <w:noWrap/>
            <w:vAlign w:val="center"/>
            <w:hideMark/>
          </w:tcPr>
          <w:p w14:paraId="202FC83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0.4199</w:t>
            </w:r>
          </w:p>
        </w:tc>
        <w:tc>
          <w:tcPr>
            <w:tcW w:w="1122" w:type="dxa"/>
            <w:noWrap/>
            <w:vAlign w:val="center"/>
            <w:hideMark/>
          </w:tcPr>
          <w:p w14:paraId="6421BFC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0.1544</w:t>
            </w:r>
          </w:p>
        </w:tc>
        <w:tc>
          <w:tcPr>
            <w:tcW w:w="1122" w:type="dxa"/>
            <w:noWrap/>
            <w:vAlign w:val="center"/>
            <w:hideMark/>
          </w:tcPr>
          <w:p w14:paraId="7DC6F32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0.7727</w:t>
            </w:r>
          </w:p>
        </w:tc>
        <w:tc>
          <w:tcPr>
            <w:tcW w:w="1122" w:type="dxa"/>
            <w:noWrap/>
            <w:vAlign w:val="center"/>
            <w:hideMark/>
          </w:tcPr>
          <w:p w14:paraId="546C2D4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0.0242</w:t>
            </w:r>
          </w:p>
        </w:tc>
        <w:tc>
          <w:tcPr>
            <w:tcW w:w="1122" w:type="dxa"/>
            <w:noWrap/>
            <w:vAlign w:val="center"/>
            <w:hideMark/>
          </w:tcPr>
          <w:p w14:paraId="55113F6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0.5251</w:t>
            </w:r>
          </w:p>
        </w:tc>
        <w:tc>
          <w:tcPr>
            <w:tcW w:w="1122" w:type="dxa"/>
            <w:noWrap/>
            <w:vAlign w:val="center"/>
            <w:hideMark/>
          </w:tcPr>
          <w:p w14:paraId="11BB1B8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0.0415</w:t>
            </w:r>
          </w:p>
        </w:tc>
        <w:tc>
          <w:tcPr>
            <w:tcW w:w="2134" w:type="dxa"/>
            <w:noWrap/>
            <w:vAlign w:val="center"/>
            <w:hideMark/>
          </w:tcPr>
          <w:p w14:paraId="521AF4B6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4922.CAY71929</w:t>
            </w:r>
          </w:p>
        </w:tc>
        <w:tc>
          <w:tcPr>
            <w:tcW w:w="4250" w:type="dxa"/>
            <w:noWrap/>
            <w:hideMark/>
          </w:tcPr>
          <w:p w14:paraId="6F2AC39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XP_002494108.1|4.8e-102|Hypothetical protein PAS_chr4_0670 [Komagataella phaffii GS115]</w:t>
            </w:r>
          </w:p>
        </w:tc>
      </w:tr>
      <w:tr w:rsidR="00100CBA" w:rsidRPr="00100CBA" w14:paraId="42D6FAA6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067F37D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PAS_chr4_0697</w:t>
            </w:r>
          </w:p>
        </w:tc>
        <w:tc>
          <w:tcPr>
            <w:tcW w:w="1122" w:type="dxa"/>
            <w:noWrap/>
            <w:vAlign w:val="center"/>
            <w:hideMark/>
          </w:tcPr>
          <w:p w14:paraId="598EC63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-0.0241</w:t>
            </w:r>
          </w:p>
        </w:tc>
        <w:tc>
          <w:tcPr>
            <w:tcW w:w="1122" w:type="dxa"/>
            <w:noWrap/>
            <w:vAlign w:val="center"/>
            <w:hideMark/>
          </w:tcPr>
          <w:p w14:paraId="555811C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0.9617</w:t>
            </w:r>
          </w:p>
        </w:tc>
        <w:tc>
          <w:tcPr>
            <w:tcW w:w="1122" w:type="dxa"/>
            <w:noWrap/>
            <w:vAlign w:val="center"/>
            <w:hideMark/>
          </w:tcPr>
          <w:p w14:paraId="2EAE4C7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-1.1055</w:t>
            </w:r>
          </w:p>
        </w:tc>
        <w:tc>
          <w:tcPr>
            <w:tcW w:w="1122" w:type="dxa"/>
            <w:noWrap/>
            <w:vAlign w:val="center"/>
            <w:hideMark/>
          </w:tcPr>
          <w:p w14:paraId="6FB951C4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0.0179</w:t>
            </w:r>
          </w:p>
        </w:tc>
        <w:tc>
          <w:tcPr>
            <w:tcW w:w="1122" w:type="dxa"/>
            <w:noWrap/>
            <w:vAlign w:val="center"/>
            <w:hideMark/>
          </w:tcPr>
          <w:p w14:paraId="3382BDC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0.0815</w:t>
            </w:r>
          </w:p>
        </w:tc>
        <w:tc>
          <w:tcPr>
            <w:tcW w:w="1122" w:type="dxa"/>
            <w:noWrap/>
            <w:vAlign w:val="center"/>
            <w:hideMark/>
          </w:tcPr>
          <w:p w14:paraId="39B7FCAC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0.9328</w:t>
            </w:r>
          </w:p>
        </w:tc>
        <w:tc>
          <w:tcPr>
            <w:tcW w:w="2134" w:type="dxa"/>
            <w:noWrap/>
            <w:vAlign w:val="center"/>
            <w:hideMark/>
          </w:tcPr>
          <w:p w14:paraId="626529D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4922.CAY71959</w:t>
            </w:r>
          </w:p>
        </w:tc>
        <w:tc>
          <w:tcPr>
            <w:tcW w:w="4250" w:type="dxa"/>
            <w:noWrap/>
            <w:hideMark/>
          </w:tcPr>
          <w:p w14:paraId="5E03621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XP_002494138.1|4.3e-180|RNA polymerase III subunit C34 [Komagataella phaffii GS115]</w:t>
            </w:r>
          </w:p>
        </w:tc>
      </w:tr>
      <w:tr w:rsidR="00100CBA" w:rsidRPr="00100CBA" w14:paraId="719A2051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4C5A9A8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PAS_chr4_0764</w:t>
            </w:r>
          </w:p>
        </w:tc>
        <w:tc>
          <w:tcPr>
            <w:tcW w:w="1122" w:type="dxa"/>
            <w:noWrap/>
            <w:vAlign w:val="center"/>
            <w:hideMark/>
          </w:tcPr>
          <w:p w14:paraId="4AE7204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0.4793</w:t>
            </w:r>
          </w:p>
        </w:tc>
        <w:tc>
          <w:tcPr>
            <w:tcW w:w="1122" w:type="dxa"/>
            <w:noWrap/>
            <w:vAlign w:val="center"/>
            <w:hideMark/>
          </w:tcPr>
          <w:p w14:paraId="1FCE51E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1122" w:type="dxa"/>
            <w:noWrap/>
            <w:vAlign w:val="center"/>
            <w:hideMark/>
          </w:tcPr>
          <w:p w14:paraId="492A074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-0.0694</w:t>
            </w:r>
          </w:p>
        </w:tc>
        <w:tc>
          <w:tcPr>
            <w:tcW w:w="1122" w:type="dxa"/>
            <w:noWrap/>
            <w:vAlign w:val="center"/>
            <w:hideMark/>
          </w:tcPr>
          <w:p w14:paraId="6C6522C0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0.8749</w:t>
            </w:r>
          </w:p>
        </w:tc>
        <w:tc>
          <w:tcPr>
            <w:tcW w:w="1122" w:type="dxa"/>
            <w:noWrap/>
            <w:vAlign w:val="center"/>
            <w:hideMark/>
          </w:tcPr>
          <w:p w14:paraId="7EF30D4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-0.0451</w:t>
            </w:r>
          </w:p>
        </w:tc>
        <w:tc>
          <w:tcPr>
            <w:tcW w:w="1122" w:type="dxa"/>
            <w:noWrap/>
            <w:vAlign w:val="center"/>
            <w:hideMark/>
          </w:tcPr>
          <w:p w14:paraId="4D51E5AA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0.9044</w:t>
            </w:r>
          </w:p>
        </w:tc>
        <w:tc>
          <w:tcPr>
            <w:tcW w:w="2134" w:type="dxa"/>
            <w:noWrap/>
            <w:vAlign w:val="center"/>
            <w:hideMark/>
          </w:tcPr>
          <w:p w14:paraId="59E4887E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4922.CAY72028</w:t>
            </w:r>
          </w:p>
        </w:tc>
        <w:tc>
          <w:tcPr>
            <w:tcW w:w="4250" w:type="dxa"/>
            <w:noWrap/>
            <w:hideMark/>
          </w:tcPr>
          <w:p w14:paraId="2F552C8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XP_002494207.1|2.9e-265|Splicing factor associated with the spliceosome [Komagataella phaffii GS115]</w:t>
            </w:r>
          </w:p>
        </w:tc>
      </w:tr>
      <w:tr w:rsidR="00100CBA" w:rsidRPr="00100CBA" w14:paraId="525C5CCC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40D6A52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PAS_chr4_0782</w:t>
            </w:r>
          </w:p>
        </w:tc>
        <w:tc>
          <w:tcPr>
            <w:tcW w:w="1122" w:type="dxa"/>
            <w:noWrap/>
            <w:vAlign w:val="center"/>
            <w:hideMark/>
          </w:tcPr>
          <w:p w14:paraId="0589DDC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0.3415</w:t>
            </w:r>
          </w:p>
        </w:tc>
        <w:tc>
          <w:tcPr>
            <w:tcW w:w="1122" w:type="dxa"/>
            <w:noWrap/>
            <w:vAlign w:val="center"/>
            <w:hideMark/>
          </w:tcPr>
          <w:p w14:paraId="150EA9C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0.1171</w:t>
            </w:r>
          </w:p>
        </w:tc>
        <w:tc>
          <w:tcPr>
            <w:tcW w:w="1122" w:type="dxa"/>
            <w:noWrap/>
            <w:vAlign w:val="center"/>
            <w:hideMark/>
          </w:tcPr>
          <w:p w14:paraId="6E94533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0.4287</w:t>
            </w:r>
          </w:p>
        </w:tc>
        <w:tc>
          <w:tcPr>
            <w:tcW w:w="1122" w:type="dxa"/>
            <w:noWrap/>
            <w:vAlign w:val="center"/>
            <w:hideMark/>
          </w:tcPr>
          <w:p w14:paraId="4B4964F5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0.4028</w:t>
            </w:r>
          </w:p>
        </w:tc>
        <w:tc>
          <w:tcPr>
            <w:tcW w:w="1122" w:type="dxa"/>
            <w:noWrap/>
            <w:vAlign w:val="center"/>
            <w:hideMark/>
          </w:tcPr>
          <w:p w14:paraId="59B2EE22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0.8335</w:t>
            </w:r>
          </w:p>
        </w:tc>
        <w:tc>
          <w:tcPr>
            <w:tcW w:w="1122" w:type="dxa"/>
            <w:noWrap/>
            <w:vAlign w:val="center"/>
            <w:hideMark/>
          </w:tcPr>
          <w:p w14:paraId="4066741B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0.0000</w:t>
            </w:r>
          </w:p>
        </w:tc>
        <w:tc>
          <w:tcPr>
            <w:tcW w:w="2134" w:type="dxa"/>
            <w:noWrap/>
            <w:vAlign w:val="center"/>
            <w:hideMark/>
          </w:tcPr>
          <w:p w14:paraId="3580FCE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4922.CAY72048</w:t>
            </w:r>
          </w:p>
        </w:tc>
        <w:tc>
          <w:tcPr>
            <w:tcW w:w="4250" w:type="dxa"/>
            <w:noWrap/>
            <w:hideMark/>
          </w:tcPr>
          <w:p w14:paraId="30734CF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XP_002494227.1|1.2e-111|Hypothetical protein PAS_chr4_0782 [Komagataella phaffii GS115]</w:t>
            </w:r>
          </w:p>
        </w:tc>
      </w:tr>
      <w:tr w:rsidR="00100CBA" w:rsidRPr="00100CBA" w14:paraId="2BA13B5D" w14:textId="77777777" w:rsidTr="00451CF4">
        <w:trPr>
          <w:trHeight w:val="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  <w:noWrap/>
            <w:vAlign w:val="center"/>
            <w:hideMark/>
          </w:tcPr>
          <w:p w14:paraId="3C60D95F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PAS_chr4_0942</w:t>
            </w:r>
          </w:p>
        </w:tc>
        <w:tc>
          <w:tcPr>
            <w:tcW w:w="1122" w:type="dxa"/>
            <w:noWrap/>
            <w:vAlign w:val="center"/>
            <w:hideMark/>
          </w:tcPr>
          <w:p w14:paraId="6A7FF47D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0.6245</w:t>
            </w:r>
          </w:p>
        </w:tc>
        <w:tc>
          <w:tcPr>
            <w:tcW w:w="1122" w:type="dxa"/>
            <w:noWrap/>
            <w:vAlign w:val="center"/>
            <w:hideMark/>
          </w:tcPr>
          <w:p w14:paraId="49D35D97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0.0210</w:t>
            </w:r>
          </w:p>
        </w:tc>
        <w:tc>
          <w:tcPr>
            <w:tcW w:w="1122" w:type="dxa"/>
            <w:noWrap/>
            <w:vAlign w:val="center"/>
            <w:hideMark/>
          </w:tcPr>
          <w:p w14:paraId="4CBA3F33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0.1513</w:t>
            </w:r>
          </w:p>
        </w:tc>
        <w:tc>
          <w:tcPr>
            <w:tcW w:w="1122" w:type="dxa"/>
            <w:noWrap/>
            <w:vAlign w:val="center"/>
            <w:hideMark/>
          </w:tcPr>
          <w:p w14:paraId="20175D1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0.5176</w:t>
            </w:r>
          </w:p>
        </w:tc>
        <w:tc>
          <w:tcPr>
            <w:tcW w:w="1122" w:type="dxa"/>
            <w:noWrap/>
            <w:vAlign w:val="center"/>
            <w:hideMark/>
          </w:tcPr>
          <w:p w14:paraId="3B5B4C3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-0.0368</w:t>
            </w:r>
          </w:p>
        </w:tc>
        <w:tc>
          <w:tcPr>
            <w:tcW w:w="1122" w:type="dxa"/>
            <w:noWrap/>
            <w:vAlign w:val="center"/>
            <w:hideMark/>
          </w:tcPr>
          <w:p w14:paraId="3886D1E9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0.9381</w:t>
            </w:r>
          </w:p>
        </w:tc>
        <w:tc>
          <w:tcPr>
            <w:tcW w:w="2134" w:type="dxa"/>
            <w:noWrap/>
            <w:vAlign w:val="center"/>
            <w:hideMark/>
          </w:tcPr>
          <w:p w14:paraId="272FB6E1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4922.CAY71540</w:t>
            </w:r>
          </w:p>
        </w:tc>
        <w:tc>
          <w:tcPr>
            <w:tcW w:w="4250" w:type="dxa"/>
            <w:noWrap/>
            <w:hideMark/>
          </w:tcPr>
          <w:p w14:paraId="6C87AA68" w14:textId="77777777" w:rsidR="00100CBA" w:rsidRPr="00100CBA" w:rsidRDefault="00100CBA" w:rsidP="00100CBA">
            <w:pPr>
              <w:widowControl/>
              <w:spacing w:line="240" w:lineRule="auto"/>
              <w:ind w:firstLineChars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100CBA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XP_002493719.1|4.2e-291|hypothetical protein PAS_chr4_0942 [Komagataella phaffii GS115]</w:t>
            </w:r>
          </w:p>
        </w:tc>
      </w:tr>
    </w:tbl>
    <w:p w14:paraId="1487D731" w14:textId="6887D667" w:rsidR="00671B48" w:rsidRPr="00451CF4" w:rsidRDefault="00671B48" w:rsidP="00451CF4">
      <w:pPr>
        <w:ind w:firstLineChars="0" w:firstLine="0"/>
        <w:rPr>
          <w:rFonts w:hint="eastAsia"/>
        </w:rPr>
      </w:pPr>
    </w:p>
    <w:sectPr w:rsidR="00671B48" w:rsidRPr="00451CF4" w:rsidSect="00451C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B8358" w14:textId="77777777" w:rsidR="00451CF4" w:rsidRDefault="00451CF4" w:rsidP="00451CF4">
      <w:pPr>
        <w:spacing w:line="240" w:lineRule="auto"/>
        <w:ind w:firstLine="480"/>
      </w:pPr>
      <w:r>
        <w:separator/>
      </w:r>
    </w:p>
  </w:endnote>
  <w:endnote w:type="continuationSeparator" w:id="0">
    <w:p w14:paraId="33643479" w14:textId="77777777" w:rsidR="00451CF4" w:rsidRDefault="00451CF4" w:rsidP="00451CF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54640" w14:textId="77777777" w:rsidR="00451CF4" w:rsidRDefault="00451CF4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26BA" w14:textId="77777777" w:rsidR="00451CF4" w:rsidRDefault="00451CF4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49B03" w14:textId="77777777" w:rsidR="00451CF4" w:rsidRDefault="00451CF4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74D91" w14:textId="77777777" w:rsidR="00451CF4" w:rsidRDefault="00451CF4" w:rsidP="00451CF4">
      <w:pPr>
        <w:spacing w:line="240" w:lineRule="auto"/>
        <w:ind w:firstLine="480"/>
      </w:pPr>
      <w:r>
        <w:separator/>
      </w:r>
    </w:p>
  </w:footnote>
  <w:footnote w:type="continuationSeparator" w:id="0">
    <w:p w14:paraId="51DEA9C7" w14:textId="77777777" w:rsidR="00451CF4" w:rsidRDefault="00451CF4" w:rsidP="00451CF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E329" w14:textId="77777777" w:rsidR="00451CF4" w:rsidRDefault="00451CF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C043" w14:textId="77777777" w:rsidR="00451CF4" w:rsidRDefault="00451CF4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78BE" w14:textId="77777777" w:rsidR="00451CF4" w:rsidRDefault="00451CF4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E3747"/>
    <w:multiLevelType w:val="hybridMultilevel"/>
    <w:tmpl w:val="AC581C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737B1B"/>
    <w:multiLevelType w:val="hybridMultilevel"/>
    <w:tmpl w:val="1144CC0A"/>
    <w:lvl w:ilvl="0" w:tplc="62C2450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96807AF"/>
    <w:multiLevelType w:val="hybridMultilevel"/>
    <w:tmpl w:val="F2449C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0107E8"/>
    <w:multiLevelType w:val="hybridMultilevel"/>
    <w:tmpl w:val="BC00C42C"/>
    <w:lvl w:ilvl="0" w:tplc="80BAD0DC">
      <w:start w:val="1"/>
      <w:numFmt w:val="decimal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5C3B12"/>
    <w:multiLevelType w:val="hybridMultilevel"/>
    <w:tmpl w:val="E8C094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36D30AD"/>
    <w:multiLevelType w:val="hybridMultilevel"/>
    <w:tmpl w:val="9AFE834E"/>
    <w:lvl w:ilvl="0" w:tplc="62C2450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B4C0648"/>
    <w:multiLevelType w:val="hybridMultilevel"/>
    <w:tmpl w:val="C5A26100"/>
    <w:lvl w:ilvl="0" w:tplc="62C2450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C967A6C"/>
    <w:multiLevelType w:val="hybridMultilevel"/>
    <w:tmpl w:val="C54CA3A0"/>
    <w:lvl w:ilvl="0" w:tplc="62C2450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298718B"/>
    <w:multiLevelType w:val="hybridMultilevel"/>
    <w:tmpl w:val="74CE8646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7A66E52"/>
    <w:multiLevelType w:val="hybridMultilevel"/>
    <w:tmpl w:val="252A10B6"/>
    <w:lvl w:ilvl="0" w:tplc="62C2450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ED45CF9"/>
    <w:multiLevelType w:val="hybridMultilevel"/>
    <w:tmpl w:val="1C3EFE62"/>
    <w:lvl w:ilvl="0" w:tplc="62C2450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0001863">
    <w:abstractNumId w:val="3"/>
  </w:num>
  <w:num w:numId="2" w16cid:durableId="1689529496">
    <w:abstractNumId w:val="8"/>
  </w:num>
  <w:num w:numId="3" w16cid:durableId="123432322">
    <w:abstractNumId w:val="0"/>
  </w:num>
  <w:num w:numId="4" w16cid:durableId="1891336122">
    <w:abstractNumId w:val="2"/>
  </w:num>
  <w:num w:numId="5" w16cid:durableId="1290165666">
    <w:abstractNumId w:val="7"/>
  </w:num>
  <w:num w:numId="6" w16cid:durableId="1540895937">
    <w:abstractNumId w:val="1"/>
  </w:num>
  <w:num w:numId="7" w16cid:durableId="456341021">
    <w:abstractNumId w:val="9"/>
  </w:num>
  <w:num w:numId="8" w16cid:durableId="709888054">
    <w:abstractNumId w:val="10"/>
  </w:num>
  <w:num w:numId="9" w16cid:durableId="520440769">
    <w:abstractNumId w:val="4"/>
  </w:num>
  <w:num w:numId="10" w16cid:durableId="1604801206">
    <w:abstractNumId w:val="5"/>
  </w:num>
  <w:num w:numId="11" w16cid:durableId="1399396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BA"/>
    <w:rsid w:val="00100CBA"/>
    <w:rsid w:val="00451CF4"/>
    <w:rsid w:val="004B31C6"/>
    <w:rsid w:val="0067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1022C"/>
  <w15:chartTrackingRefBased/>
  <w15:docId w15:val="{7D87F3E6-0FDA-4287-89EB-6BEF09FB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1C6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B31C6"/>
    <w:pPr>
      <w:keepNext/>
      <w:keepLines/>
      <w:spacing w:beforeLines="50" w:before="50" w:afterLines="50" w:after="50"/>
      <w:jc w:val="center"/>
      <w:outlineLvl w:val="0"/>
    </w:pPr>
    <w:rPr>
      <w:rFonts w:eastAsia="黑体"/>
      <w:bCs/>
      <w:kern w:val="44"/>
      <w:sz w:val="30"/>
      <w:szCs w:val="44"/>
    </w:rPr>
  </w:style>
  <w:style w:type="paragraph" w:styleId="2">
    <w:name w:val="heading 2"/>
    <w:basedOn w:val="1"/>
    <w:next w:val="a"/>
    <w:link w:val="20"/>
    <w:uiPriority w:val="9"/>
    <w:semiHidden/>
    <w:unhideWhenUsed/>
    <w:qFormat/>
    <w:rsid w:val="004B31C6"/>
    <w:pPr>
      <w:spacing w:line="415" w:lineRule="auto"/>
      <w:jc w:val="left"/>
      <w:outlineLvl w:val="1"/>
    </w:pPr>
    <w:rPr>
      <w:rFonts w:asciiTheme="majorHAnsi" w:hAnsiTheme="majorHAnsi" w:cstheme="majorBidi"/>
      <w:bCs w:val="0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1C6"/>
    <w:rPr>
      <w:rFonts w:eastAsia="黑体"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4B31C6"/>
    <w:rPr>
      <w:rFonts w:asciiTheme="majorHAnsi" w:eastAsia="黑体" w:hAnsiTheme="majorHAnsi" w:cstheme="majorBidi"/>
      <w:kern w:val="44"/>
      <w:sz w:val="36"/>
      <w:szCs w:val="32"/>
    </w:rPr>
  </w:style>
  <w:style w:type="paragraph" w:customStyle="1" w:styleId="111">
    <w:name w:val="标题1.1.1"/>
    <w:basedOn w:val="1"/>
    <w:qFormat/>
    <w:rsid w:val="004B31C6"/>
    <w:pPr>
      <w:jc w:val="left"/>
      <w:outlineLvl w:val="3"/>
    </w:pPr>
    <w:rPr>
      <w:sz w:val="24"/>
    </w:rPr>
  </w:style>
  <w:style w:type="numbering" w:customStyle="1" w:styleId="11">
    <w:name w:val="无列表1"/>
    <w:next w:val="a2"/>
    <w:uiPriority w:val="99"/>
    <w:semiHidden/>
    <w:unhideWhenUsed/>
    <w:rsid w:val="00100CBA"/>
  </w:style>
  <w:style w:type="paragraph" w:styleId="HTML">
    <w:name w:val="HTML Preformatted"/>
    <w:basedOn w:val="a"/>
    <w:link w:val="HTML0"/>
    <w:uiPriority w:val="99"/>
    <w:semiHidden/>
    <w:unhideWhenUsed/>
    <w:rsid w:val="00100CB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100CBA"/>
    <w:rPr>
      <w:rFonts w:ascii="宋体" w:eastAsia="宋体" w:hAnsi="宋体" w:cs="宋体"/>
      <w:kern w:val="0"/>
      <w:sz w:val="24"/>
      <w:szCs w:val="24"/>
    </w:rPr>
  </w:style>
  <w:style w:type="paragraph" w:styleId="a3">
    <w:name w:val="No Spacing"/>
    <w:uiPriority w:val="1"/>
    <w:qFormat/>
    <w:rsid w:val="00100CBA"/>
    <w:pPr>
      <w:widowControl w:val="0"/>
      <w:jc w:val="both"/>
    </w:pPr>
    <w:rPr>
      <w:rFonts w:ascii="Times New Roman" w:eastAsia="宋体" w:hAnsi="Times New Roman"/>
      <w:sz w:val="24"/>
    </w:rPr>
  </w:style>
  <w:style w:type="paragraph" w:styleId="a4">
    <w:name w:val="List Paragraph"/>
    <w:basedOn w:val="a"/>
    <w:uiPriority w:val="34"/>
    <w:qFormat/>
    <w:rsid w:val="00100CBA"/>
    <w:pPr>
      <w:ind w:firstLine="420"/>
    </w:pPr>
  </w:style>
  <w:style w:type="table" w:styleId="7">
    <w:name w:val="List Table 7 Colorful"/>
    <w:basedOn w:val="a1"/>
    <w:uiPriority w:val="52"/>
    <w:rsid w:val="00100CB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1"/>
    <w:uiPriority w:val="52"/>
    <w:rsid w:val="00100CBA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2">
    <w:name w:val="Grid Table 1 Light"/>
    <w:basedOn w:val="a1"/>
    <w:uiPriority w:val="46"/>
    <w:rsid w:val="00100CB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header"/>
    <w:basedOn w:val="a"/>
    <w:link w:val="a6"/>
    <w:uiPriority w:val="99"/>
    <w:unhideWhenUsed/>
    <w:rsid w:val="00100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00CBA"/>
    <w:rPr>
      <w:rFonts w:ascii="Times New Roman" w:eastAsia="宋体" w:hAnsi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00C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00CBA"/>
    <w:rPr>
      <w:rFonts w:ascii="Times New Roman" w:eastAsia="宋体" w:hAnsi="Times New Roman"/>
      <w:sz w:val="18"/>
      <w:szCs w:val="18"/>
    </w:rPr>
  </w:style>
  <w:style w:type="table" w:styleId="a9">
    <w:name w:val="Table Grid"/>
    <w:basedOn w:val="a1"/>
    <w:uiPriority w:val="39"/>
    <w:rsid w:val="00100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00CB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00CB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00C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1904</Words>
  <Characters>10855</Characters>
  <Application>Microsoft Office Word</Application>
  <DocSecurity>0</DocSecurity>
  <Lines>90</Lines>
  <Paragraphs>25</Paragraphs>
  <ScaleCrop>false</ScaleCrop>
  <Company/>
  <LinksUpToDate>false</LinksUpToDate>
  <CharactersWithSpaces>12734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一帆</dc:creator>
  <cp:keywords/>
  <dc:description/>
  <cp:lastModifiedBy>于 一帆</cp:lastModifiedBy>
  <cp:revision>2</cp:revision>
  <dcterms:created xsi:type="dcterms:W3CDTF">2022-04-24T12:19:00Z</dcterms:created>
  <dcterms:modified xsi:type="dcterms:W3CDTF">2022-04-24T12:25:00Z</dcterms:modified>
</cp:coreProperties>
</file>