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09C22" w14:textId="20616DEC" w:rsidR="00F7476B" w:rsidRPr="004568FF" w:rsidRDefault="008F5244" w:rsidP="003832F2">
      <w:pPr>
        <w:widowControl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68FF"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="004568FF" w:rsidRPr="004568FF">
        <w:rPr>
          <w:rFonts w:ascii="Times New Roman" w:hAnsi="Times New Roman" w:cs="Times New Roman"/>
          <w:b/>
          <w:sz w:val="28"/>
          <w:szCs w:val="28"/>
        </w:rPr>
        <w:t>Information</w:t>
      </w:r>
    </w:p>
    <w:p w14:paraId="7851131D" w14:textId="54A70EF9" w:rsidR="004568FF" w:rsidRDefault="004568FF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DD143BF" w14:textId="6BBE22B3" w:rsidR="004568FF" w:rsidRPr="000D0302" w:rsidRDefault="004568FF" w:rsidP="000D030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98941402"/>
      <w:r w:rsidRPr="007857CA">
        <w:rPr>
          <w:rFonts w:ascii="Times New Roman" w:hAnsi="Times New Roman" w:cs="Times New Roman"/>
          <w:b/>
          <w:bCs/>
          <w:sz w:val="28"/>
          <w:szCs w:val="28"/>
        </w:rPr>
        <w:t>Genome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mining</w:t>
      </w:r>
      <w:r w:rsidRPr="007857CA">
        <w:rPr>
          <w:rFonts w:ascii="Times New Roman" w:hAnsi="Times New Roman" w:cs="Times New Roman"/>
          <w:b/>
          <w:bCs/>
          <w:sz w:val="28"/>
          <w:szCs w:val="28"/>
        </w:rPr>
        <w:t xml:space="preserve"> reveals polysaccharide-degrading potential and new antimicrobial gene clusters of novel intestinal bacterium </w:t>
      </w:r>
      <w:proofErr w:type="spellStart"/>
      <w:r w:rsidRPr="00D27D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Paenibacillus</w:t>
      </w:r>
      <w:proofErr w:type="spellEnd"/>
      <w:r w:rsidRPr="00D27D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D27D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jilinensis</w:t>
      </w:r>
      <w:proofErr w:type="spellEnd"/>
      <w:r w:rsidRPr="007857CA">
        <w:rPr>
          <w:rFonts w:ascii="Times New Roman" w:hAnsi="Times New Roman" w:cs="Times New Roman"/>
          <w:b/>
          <w:bCs/>
          <w:sz w:val="28"/>
          <w:szCs w:val="28"/>
        </w:rPr>
        <w:t xml:space="preserve"> sp. </w:t>
      </w:r>
      <w:proofErr w:type="spellStart"/>
      <w:r w:rsidRPr="007857CA">
        <w:rPr>
          <w:rFonts w:ascii="Times New Roman" w:hAnsi="Times New Roman" w:cs="Times New Roman"/>
          <w:b/>
          <w:bCs/>
          <w:sz w:val="28"/>
          <w:szCs w:val="28"/>
        </w:rPr>
        <w:t>nov.</w:t>
      </w:r>
      <w:bookmarkEnd w:id="0"/>
      <w:proofErr w:type="spellEnd"/>
    </w:p>
    <w:p w14:paraId="7A4A11A8" w14:textId="77777777" w:rsidR="000D0302" w:rsidRDefault="000D0302" w:rsidP="000D03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3A38E" w14:textId="67DF3D93" w:rsidR="004568FF" w:rsidRPr="000D0302" w:rsidRDefault="004568FF" w:rsidP="000D03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47D1D"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 w:rsidRPr="00347D1D">
        <w:rPr>
          <w:rFonts w:ascii="Times New Roman" w:hAnsi="Times New Roman" w:cs="Times New Roman"/>
          <w:b/>
          <w:bCs/>
          <w:sz w:val="24"/>
          <w:szCs w:val="24"/>
        </w:rPr>
        <w:t xml:space="preserve"> Ma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E1E6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, Wei Chen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E1E6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†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, Shi-Qing Yan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, Xiao-Qi Lin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, Zhen-Zhen Liu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, Jia-Bao Zhang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, Yu Gao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, Yong-Jun Yang</w:t>
      </w:r>
      <w:r w:rsidRPr="00347D1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D1D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53C28117" w14:textId="77777777" w:rsidR="000D0302" w:rsidRDefault="000D0302" w:rsidP="000D0302">
      <w:pPr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B90EFA1" w14:textId="2BE6E3EB" w:rsidR="004568FF" w:rsidRPr="000D0302" w:rsidRDefault="004568FF" w:rsidP="000D0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7D1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47D1D">
        <w:rPr>
          <w:rFonts w:ascii="Times New Roman" w:hAnsi="Times New Roman" w:cs="Times New Roman"/>
          <w:sz w:val="24"/>
          <w:szCs w:val="24"/>
        </w:rPr>
        <w:t>Key Laboratory of Zoonosis Research, Ministry of Education, College of Veterinary Medicine, Jilin University, Changchun, China.</w:t>
      </w:r>
    </w:p>
    <w:p w14:paraId="030350CF" w14:textId="77777777" w:rsidR="000D0302" w:rsidRDefault="000D0302" w:rsidP="000D030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F8F9F" w14:textId="06945165" w:rsidR="004568FF" w:rsidRPr="00347D1D" w:rsidRDefault="004568FF" w:rsidP="000D0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47D1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347D1D">
        <w:rPr>
          <w:rFonts w:ascii="Times New Roman" w:eastAsia="宋体" w:hAnsi="Times New Roman" w:cs="Times New Roman"/>
          <w:b/>
          <w:kern w:val="0"/>
          <w:sz w:val="24"/>
          <w:szCs w:val="24"/>
          <w:lang w:eastAsia="en-US"/>
        </w:rPr>
        <w:t xml:space="preserve">Correspondence: </w:t>
      </w:r>
      <w:r w:rsidRPr="00347D1D">
        <w:rPr>
          <w:rFonts w:ascii="Times New Roman" w:hAnsi="Times New Roman" w:cs="Times New Roman"/>
          <w:sz w:val="24"/>
          <w:szCs w:val="24"/>
        </w:rPr>
        <w:t>Yong-Jun Yang, youngjune@jlu.edu.cn; No. 5333 Xi'an Road, Changchun 130062, China. Tel: 86-431-87836424.</w:t>
      </w:r>
    </w:p>
    <w:p w14:paraId="27F640F9" w14:textId="0D369FCD" w:rsidR="004568FF" w:rsidRDefault="004568FF" w:rsidP="000D0302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347D1D">
        <w:rPr>
          <w:rFonts w:ascii="Times New Roman" w:hAnsi="Times New Roman" w:cs="Times New Roman"/>
          <w:sz w:val="24"/>
          <w:szCs w:val="24"/>
        </w:rPr>
        <w:t>†These authors have contributed equally to this work.</w:t>
      </w:r>
    </w:p>
    <w:p w14:paraId="382A232A" w14:textId="776B42E4" w:rsidR="000D0302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8F209C1" w14:textId="77777777" w:rsidR="00AC6BB2" w:rsidRDefault="00AC6BB2" w:rsidP="000D0302">
      <w:pPr>
        <w:widowControl/>
        <w:spacing w:line="360" w:lineRule="auto"/>
        <w:jc w:val="left"/>
        <w:rPr>
          <w:rFonts w:ascii="Times New Roman" w:hAnsi="Times New Roman" w:cs="Times New Roman" w:hint="eastAsia"/>
          <w:b/>
          <w:sz w:val="24"/>
          <w:szCs w:val="24"/>
        </w:rPr>
      </w:pPr>
    </w:p>
    <w:p w14:paraId="1F3E1636" w14:textId="3F92A25B" w:rsidR="000D0302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able and Figure </w:t>
      </w:r>
      <w:r w:rsidR="00AC6BB2">
        <w:rPr>
          <w:rFonts w:ascii="Times New Roman" w:hAnsi="Times New Roman" w:cs="Times New Roman"/>
          <w:b/>
          <w:sz w:val="24"/>
          <w:szCs w:val="24"/>
        </w:rPr>
        <w:t>Legends</w:t>
      </w:r>
    </w:p>
    <w:p w14:paraId="19C30484" w14:textId="77777777" w:rsidR="000D0302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D0302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Pr="000D0302">
        <w:rPr>
          <w:rFonts w:ascii="Times New Roman" w:hAnsi="Times New Roman" w:cs="Times New Roman"/>
          <w:bCs/>
          <w:sz w:val="24"/>
          <w:szCs w:val="24"/>
        </w:rPr>
        <w:t>Average nucleotide identity (ANI) and digital DNA–DNA hybridization (</w:t>
      </w:r>
      <w:proofErr w:type="spellStart"/>
      <w:r w:rsidRPr="000D0302">
        <w:rPr>
          <w:rFonts w:ascii="Times New Roman" w:hAnsi="Times New Roman" w:cs="Times New Roman"/>
          <w:bCs/>
          <w:sz w:val="24"/>
          <w:szCs w:val="24"/>
        </w:rPr>
        <w:t>dDDH</w:t>
      </w:r>
      <w:proofErr w:type="spellEnd"/>
      <w:r w:rsidRPr="000D0302">
        <w:rPr>
          <w:rFonts w:ascii="Times New Roman" w:hAnsi="Times New Roman" w:cs="Times New Roman"/>
          <w:bCs/>
          <w:sz w:val="24"/>
          <w:szCs w:val="24"/>
        </w:rPr>
        <w:t>) between strain YPG26</w:t>
      </w:r>
      <w:r w:rsidRPr="000D0302">
        <w:rPr>
          <w:rFonts w:ascii="Times New Roman" w:hAnsi="Times New Roman" w:cs="Times New Roman"/>
          <w:bCs/>
          <w:sz w:val="24"/>
          <w:szCs w:val="24"/>
          <w:vertAlign w:val="superscript"/>
        </w:rPr>
        <w:t>T</w:t>
      </w:r>
      <w:r w:rsidRPr="000D0302">
        <w:rPr>
          <w:rFonts w:ascii="Times New Roman" w:hAnsi="Times New Roman" w:cs="Times New Roman"/>
          <w:bCs/>
          <w:sz w:val="24"/>
          <w:szCs w:val="24"/>
        </w:rPr>
        <w:t xml:space="preserve"> and other species of </w:t>
      </w:r>
      <w:proofErr w:type="spellStart"/>
      <w:r w:rsidRPr="000D0302">
        <w:rPr>
          <w:rFonts w:ascii="Times New Roman" w:hAnsi="Times New Roman" w:cs="Times New Roman"/>
          <w:bCs/>
          <w:i/>
          <w:iCs/>
          <w:sz w:val="24"/>
          <w:szCs w:val="24"/>
        </w:rPr>
        <w:t>Paenibacillus</w:t>
      </w:r>
      <w:proofErr w:type="spellEnd"/>
      <w:r w:rsidRPr="000D0302">
        <w:rPr>
          <w:rFonts w:ascii="Times New Roman" w:hAnsi="Times New Roman" w:cs="Times New Roman"/>
          <w:bCs/>
          <w:sz w:val="24"/>
          <w:szCs w:val="24"/>
        </w:rPr>
        <w:t>.</w:t>
      </w:r>
      <w:r w:rsidRPr="000D03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BC43EB" w14:textId="77777777" w:rsidR="000D0302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D0302">
        <w:rPr>
          <w:rFonts w:ascii="Times New Roman" w:hAnsi="Times New Roman" w:cs="Times New Roman"/>
          <w:b/>
          <w:sz w:val="24"/>
          <w:szCs w:val="24"/>
        </w:rPr>
        <w:t xml:space="preserve">Table S2. </w:t>
      </w:r>
      <w:r w:rsidRPr="000D0302">
        <w:rPr>
          <w:rFonts w:ascii="Times New Roman" w:hAnsi="Times New Roman" w:cs="Times New Roman"/>
          <w:bCs/>
          <w:sz w:val="24"/>
          <w:szCs w:val="24"/>
        </w:rPr>
        <w:t>The deduced amylase from the genome of the strain YPG26</w:t>
      </w:r>
      <w:r w:rsidRPr="000D0302">
        <w:rPr>
          <w:rFonts w:ascii="Times New Roman" w:hAnsi="Times New Roman" w:cs="Times New Roman"/>
          <w:bCs/>
          <w:sz w:val="24"/>
          <w:szCs w:val="24"/>
          <w:vertAlign w:val="superscript"/>
        </w:rPr>
        <w:t>T</w:t>
      </w:r>
      <w:r w:rsidRPr="000D0302">
        <w:rPr>
          <w:rFonts w:ascii="Times New Roman" w:hAnsi="Times New Roman" w:cs="Times New Roman"/>
          <w:bCs/>
          <w:sz w:val="24"/>
          <w:szCs w:val="24"/>
        </w:rPr>
        <w:t>.</w:t>
      </w:r>
      <w:r w:rsidRPr="000D03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CE765D6" w14:textId="77777777" w:rsidR="000D0302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D0302">
        <w:rPr>
          <w:rFonts w:ascii="Times New Roman" w:hAnsi="Times New Roman" w:cs="Times New Roman"/>
          <w:b/>
          <w:sz w:val="24"/>
          <w:szCs w:val="24"/>
        </w:rPr>
        <w:t xml:space="preserve">Table S3. </w:t>
      </w:r>
      <w:r w:rsidRPr="000D0302">
        <w:rPr>
          <w:rFonts w:ascii="Times New Roman" w:hAnsi="Times New Roman" w:cs="Times New Roman"/>
          <w:bCs/>
          <w:sz w:val="24"/>
          <w:szCs w:val="24"/>
        </w:rPr>
        <w:t>The putative BGCs genes of antimicrobial substances of the strain YPG26</w:t>
      </w:r>
      <w:r w:rsidRPr="000D0302">
        <w:rPr>
          <w:rFonts w:ascii="Times New Roman" w:hAnsi="Times New Roman" w:cs="Times New Roman"/>
          <w:bCs/>
          <w:sz w:val="24"/>
          <w:szCs w:val="24"/>
          <w:vertAlign w:val="superscript"/>
        </w:rPr>
        <w:t>T</w:t>
      </w:r>
      <w:r w:rsidRPr="000D030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24DD7CE5" w14:textId="77777777" w:rsidR="000D0302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D0302">
        <w:rPr>
          <w:rFonts w:ascii="Times New Roman" w:hAnsi="Times New Roman" w:cs="Times New Roman"/>
          <w:b/>
          <w:sz w:val="24"/>
          <w:szCs w:val="24"/>
        </w:rPr>
        <w:t xml:space="preserve">Table S4. </w:t>
      </w:r>
      <w:r w:rsidRPr="000D0302">
        <w:rPr>
          <w:rFonts w:ascii="Times New Roman" w:hAnsi="Times New Roman" w:cs="Times New Roman"/>
          <w:bCs/>
          <w:sz w:val="24"/>
          <w:szCs w:val="24"/>
        </w:rPr>
        <w:t>The predicted antibiotic resistance genes in the genome of the strain YPG26</w:t>
      </w:r>
      <w:r w:rsidRPr="000D0302">
        <w:rPr>
          <w:rFonts w:ascii="Times New Roman" w:hAnsi="Times New Roman" w:cs="Times New Roman"/>
          <w:bCs/>
          <w:sz w:val="24"/>
          <w:szCs w:val="24"/>
          <w:vertAlign w:val="superscript"/>
        </w:rPr>
        <w:t>T</w:t>
      </w:r>
      <w:r w:rsidRPr="000D0302">
        <w:rPr>
          <w:rFonts w:ascii="Times New Roman" w:hAnsi="Times New Roman" w:cs="Times New Roman"/>
          <w:bCs/>
          <w:sz w:val="24"/>
          <w:szCs w:val="24"/>
        </w:rPr>
        <w:t>.</w:t>
      </w:r>
      <w:r w:rsidRPr="000D03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536E64" w14:textId="77777777" w:rsidR="000D0302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D0302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0D030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D0302">
        <w:rPr>
          <w:rFonts w:ascii="Times New Roman" w:hAnsi="Times New Roman" w:cs="Times New Roman"/>
          <w:bCs/>
          <w:sz w:val="24"/>
          <w:szCs w:val="24"/>
        </w:rPr>
        <w:t>Phenotypic characteristics of the strain YPG26</w:t>
      </w:r>
      <w:r w:rsidRPr="000D0302">
        <w:rPr>
          <w:rFonts w:ascii="Times New Roman" w:hAnsi="Times New Roman" w:cs="Times New Roman"/>
          <w:bCs/>
          <w:sz w:val="24"/>
          <w:szCs w:val="24"/>
          <w:vertAlign w:val="superscript"/>
        </w:rPr>
        <w:t>T</w:t>
      </w:r>
      <w:r w:rsidRPr="000D030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15C0B01F" w14:textId="4CCB7BA6" w:rsidR="004568FF" w:rsidRDefault="000D0302" w:rsidP="000D0302">
      <w:pPr>
        <w:widowControl/>
        <w:spacing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D0302">
        <w:rPr>
          <w:rFonts w:ascii="Times New Roman" w:hAnsi="Times New Roman" w:cs="Times New Roman"/>
          <w:b/>
          <w:sz w:val="24"/>
          <w:szCs w:val="24"/>
        </w:rPr>
        <w:t xml:space="preserve">Figure S2. </w:t>
      </w:r>
      <w:r w:rsidRPr="000D0302">
        <w:rPr>
          <w:rFonts w:ascii="Times New Roman" w:hAnsi="Times New Roman" w:cs="Times New Roman"/>
          <w:bCs/>
          <w:sz w:val="24"/>
          <w:szCs w:val="24"/>
        </w:rPr>
        <w:t>Functional annotation of the strain YPG26</w:t>
      </w:r>
      <w:r w:rsidRPr="000D0302">
        <w:rPr>
          <w:rFonts w:ascii="Times New Roman" w:hAnsi="Times New Roman" w:cs="Times New Roman"/>
          <w:bCs/>
          <w:sz w:val="24"/>
          <w:szCs w:val="24"/>
          <w:vertAlign w:val="superscript"/>
        </w:rPr>
        <w:t>T</w:t>
      </w:r>
      <w:r w:rsidRPr="000D0302">
        <w:rPr>
          <w:rFonts w:ascii="Times New Roman" w:hAnsi="Times New Roman" w:cs="Times New Roman"/>
          <w:bCs/>
          <w:sz w:val="24"/>
          <w:szCs w:val="24"/>
        </w:rPr>
        <w:t xml:space="preserve"> genome. (A) COG functional annotation; (B) KEGG functional annotation; (C) GO functional annotation.</w:t>
      </w:r>
    </w:p>
    <w:p w14:paraId="2D9DCA39" w14:textId="04B102AF" w:rsidR="000D0302" w:rsidRDefault="000D0302" w:rsidP="004568FF">
      <w:pPr>
        <w:widowControl/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  <w:sectPr w:rsidR="000D0302" w:rsidSect="00FB03E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4523BEE" w14:textId="4EB7B2BE" w:rsidR="00A6375D" w:rsidRDefault="002B5594" w:rsidP="003832F2">
      <w:pPr>
        <w:widowControl/>
        <w:spacing w:line="480" w:lineRule="auto"/>
        <w:jc w:val="left"/>
        <w:rPr>
          <w:sz w:val="24"/>
          <w:szCs w:val="24"/>
        </w:rPr>
      </w:pPr>
      <w:r w:rsidRPr="002B559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Pr="0039527B">
        <w:rPr>
          <w:rFonts w:ascii="Times New Roman" w:hAnsi="Times New Roman" w:cs="Times New Roman"/>
          <w:b/>
          <w:sz w:val="24"/>
          <w:szCs w:val="24"/>
        </w:rPr>
        <w:t>Table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75D" w:rsidRPr="00574D0A">
        <w:rPr>
          <w:rFonts w:ascii="Times New Roman" w:hAnsi="Times New Roman" w:cs="Times New Roman"/>
          <w:b/>
          <w:sz w:val="24"/>
          <w:szCs w:val="24"/>
          <w:lang w:val="en-GB"/>
        </w:rPr>
        <w:t>Average nucleotide identity (ANI) and</w:t>
      </w:r>
      <w:r w:rsidR="00A6375D" w:rsidRPr="00574D0A">
        <w:rPr>
          <w:rFonts w:ascii="Times New Roman" w:eastAsia="宋体" w:hAnsi="Times New Roman" w:cs="Times New Roman"/>
          <w:b/>
          <w:kern w:val="0"/>
          <w:sz w:val="24"/>
          <w:szCs w:val="24"/>
          <w:lang w:val="en-GB"/>
        </w:rPr>
        <w:t xml:space="preserve"> digital</w:t>
      </w:r>
      <w:r w:rsidR="00A6375D" w:rsidRPr="00574D0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DNA–DNA hybridization (</w:t>
      </w:r>
      <w:r w:rsidR="00A6375D" w:rsidRPr="00574D0A">
        <w:rPr>
          <w:rFonts w:ascii="Times New Roman" w:hAnsi="Times New Roman" w:cs="Times New Roman"/>
          <w:b/>
          <w:sz w:val="24"/>
          <w:szCs w:val="24"/>
        </w:rPr>
        <w:t>d</w:t>
      </w:r>
      <w:r w:rsidR="00A6375D" w:rsidRPr="00574D0A">
        <w:rPr>
          <w:rFonts w:ascii="Times New Roman" w:hAnsi="Times New Roman" w:cs="Times New Roman"/>
          <w:b/>
          <w:sz w:val="24"/>
          <w:szCs w:val="24"/>
          <w:lang w:val="en-GB"/>
        </w:rPr>
        <w:t>DDH) between strain YPG26</w:t>
      </w:r>
      <w:r w:rsidR="00F60D38" w:rsidRPr="00F60D38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T</w:t>
      </w:r>
      <w:r w:rsidR="00A6375D" w:rsidRPr="00574D0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and other species of</w:t>
      </w:r>
      <w:r w:rsidR="00A6375D" w:rsidRPr="00574D0A">
        <w:rPr>
          <w:rFonts w:ascii="Times New Roman" w:eastAsia="宋体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A6375D" w:rsidRPr="00574D0A">
        <w:rPr>
          <w:rFonts w:ascii="Times New Roman" w:eastAsia="宋体" w:hAnsi="Times New Roman" w:cs="Times New Roman"/>
          <w:b/>
          <w:i/>
          <w:iCs/>
          <w:sz w:val="24"/>
          <w:szCs w:val="24"/>
          <w:lang w:val="en-GB"/>
        </w:rPr>
        <w:t>Paenibacillus</w:t>
      </w:r>
      <w:proofErr w:type="spellEnd"/>
      <w:r w:rsidR="00A6375D" w:rsidRPr="00574D0A">
        <w:rPr>
          <w:rFonts w:ascii="Times New Roman" w:eastAsia="宋体" w:hAnsi="Times New Roman" w:cs="Times New Roman"/>
          <w:bCs/>
          <w:sz w:val="24"/>
          <w:szCs w:val="24"/>
          <w:lang w:val="en-GB"/>
        </w:rPr>
        <w:t>.</w:t>
      </w:r>
      <w:r w:rsidR="00A6375D" w:rsidRPr="00574D0A">
        <w:rPr>
          <w:sz w:val="24"/>
          <w:szCs w:val="24"/>
        </w:rPr>
        <w:t xml:space="preserve"> </w:t>
      </w:r>
    </w:p>
    <w:p w14:paraId="2BBBDA8F" w14:textId="66593741" w:rsidR="00F7476B" w:rsidRPr="000A3900" w:rsidRDefault="00A6375D" w:rsidP="003832F2">
      <w:pPr>
        <w:spacing w:line="480" w:lineRule="auto"/>
        <w:rPr>
          <w:rFonts w:ascii="Times New Roman" w:eastAsia="宋体" w:hAnsi="Times New Roman" w:cs="Times New Roman"/>
          <w:bCs/>
          <w:sz w:val="24"/>
          <w:szCs w:val="24"/>
          <w:lang w:val="en-GB"/>
        </w:rPr>
      </w:pPr>
      <w:r w:rsidRPr="00574D0A">
        <w:rPr>
          <w:rFonts w:ascii="Times New Roman" w:eastAsia="宋体" w:hAnsi="Times New Roman" w:cs="Times New Roman"/>
          <w:bCs/>
          <w:sz w:val="24"/>
          <w:szCs w:val="24"/>
          <w:lang w:val="en-GB"/>
        </w:rPr>
        <w:t xml:space="preserve">The whole genome sequences of other </w:t>
      </w:r>
      <w:proofErr w:type="spellStart"/>
      <w:r w:rsidRPr="00574D0A">
        <w:rPr>
          <w:rFonts w:ascii="Times New Roman" w:eastAsia="宋体" w:hAnsi="Times New Roman" w:cs="Times New Roman"/>
          <w:bCs/>
          <w:i/>
          <w:iCs/>
          <w:sz w:val="24"/>
          <w:szCs w:val="24"/>
          <w:lang w:val="en-GB"/>
        </w:rPr>
        <w:t>Paenibacillus</w:t>
      </w:r>
      <w:proofErr w:type="spellEnd"/>
      <w:r w:rsidRPr="00574D0A">
        <w:rPr>
          <w:rFonts w:ascii="Times New Roman" w:eastAsia="宋体" w:hAnsi="Times New Roman" w:cs="Times New Roman"/>
          <w:bCs/>
          <w:sz w:val="24"/>
          <w:szCs w:val="24"/>
          <w:lang w:val="en-GB"/>
        </w:rPr>
        <w:t xml:space="preserve"> species were derived from NCBI GenBank data</w:t>
      </w:r>
      <w:r>
        <w:rPr>
          <w:rFonts w:ascii="Times New Roman" w:eastAsia="宋体" w:hAnsi="Times New Roman" w:cs="Times New Roman"/>
          <w:bCs/>
          <w:sz w:val="24"/>
          <w:szCs w:val="24"/>
          <w:lang w:val="en-GB"/>
        </w:rPr>
        <w:t>base</w:t>
      </w:r>
      <w:r w:rsidR="003832F2">
        <w:rPr>
          <w:rFonts w:ascii="Times New Roman" w:eastAsia="宋体" w:hAnsi="Times New Roman" w:cs="Times New Roman"/>
          <w:bCs/>
          <w:sz w:val="24"/>
          <w:szCs w:val="24"/>
          <w:lang w:val="en-GB"/>
        </w:rPr>
        <w:t xml:space="preserve"> (</w:t>
      </w:r>
      <w:r w:rsidR="003832F2" w:rsidRPr="003832F2">
        <w:rPr>
          <w:rFonts w:ascii="Times New Roman" w:eastAsia="宋体" w:hAnsi="Times New Roman" w:cs="Times New Roman"/>
          <w:bCs/>
          <w:sz w:val="24"/>
          <w:szCs w:val="24"/>
          <w:lang w:val="en-GB"/>
        </w:rPr>
        <w:t>https://www.ncbi.nlm.nih.gov/genome/?term=paenibacillus</w:t>
      </w:r>
      <w:r w:rsidR="003832F2">
        <w:rPr>
          <w:rFonts w:ascii="Times New Roman" w:eastAsia="宋体" w:hAnsi="Times New Roman" w:cs="Times New Roman"/>
          <w:bCs/>
          <w:sz w:val="24"/>
          <w:szCs w:val="24"/>
          <w:lang w:val="en-GB"/>
        </w:rPr>
        <w:t>)</w:t>
      </w:r>
      <w:r w:rsidRPr="00574D0A">
        <w:rPr>
          <w:rFonts w:ascii="Times New Roman" w:eastAsia="宋体" w:hAnsi="Times New Roman" w:cs="Times New Roman"/>
          <w:bCs/>
          <w:sz w:val="24"/>
          <w:szCs w:val="24"/>
          <w:lang w:val="en-GB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1701"/>
        <w:gridCol w:w="992"/>
        <w:gridCol w:w="930"/>
      </w:tblGrid>
      <w:tr w:rsidR="00A6375D" w:rsidRPr="00EE3107" w14:paraId="47482562" w14:textId="77777777" w:rsidTr="00A91DBB">
        <w:trPr>
          <w:trHeight w:val="300"/>
        </w:trPr>
        <w:tc>
          <w:tcPr>
            <w:tcW w:w="4673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311BC3D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Strain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1135DF50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RefSeq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assembly Accession no.</w:t>
            </w:r>
          </w:p>
        </w:tc>
        <w:tc>
          <w:tcPr>
            <w:tcW w:w="1922" w:type="dxa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AC4B45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YPG26</w:t>
            </w:r>
          </w:p>
        </w:tc>
      </w:tr>
      <w:tr w:rsidR="00A6375D" w:rsidRPr="00EE3107" w14:paraId="637EF26B" w14:textId="77777777" w:rsidTr="00A91DBB">
        <w:trPr>
          <w:trHeight w:val="900"/>
        </w:trPr>
        <w:tc>
          <w:tcPr>
            <w:tcW w:w="4673" w:type="dxa"/>
            <w:vMerge/>
            <w:tcBorders>
              <w:bottom w:val="single" w:sz="4" w:space="0" w:color="auto"/>
            </w:tcBorders>
            <w:hideMark/>
          </w:tcPr>
          <w:p w14:paraId="35CEF306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F4DFF8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50A96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ANI</w:t>
            </w:r>
            <w:r w:rsidRPr="00EE3107">
              <w:rPr>
                <w:rFonts w:ascii="Times New Roman" w:eastAsia="宋体" w:hAnsi="Times New Roman" w:cs="Times New Roman" w:hint="eastAsia"/>
                <w:bCs/>
                <w:szCs w:val="21"/>
              </w:rPr>
              <w:t>（</w:t>
            </w: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%</w:t>
            </w:r>
            <w:r w:rsidRPr="00EE3107">
              <w:rPr>
                <w:rFonts w:ascii="Times New Roman" w:eastAsia="宋体" w:hAnsi="Times New Roman" w:cs="Times New Roman" w:hint="eastAsia"/>
                <w:bCs/>
                <w:szCs w:val="21"/>
              </w:rPr>
              <w:t>）</w:t>
            </w: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8063B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bCs/>
                <w:szCs w:val="21"/>
              </w:rPr>
              <w:t>d</w:t>
            </w: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DDH</w:t>
            </w:r>
            <w:proofErr w:type="spellEnd"/>
            <w:r w:rsidRPr="00EE3107">
              <w:rPr>
                <w:rFonts w:ascii="Times New Roman" w:eastAsia="宋体" w:hAnsi="Times New Roman" w:cs="Times New Roman" w:hint="eastAsia"/>
                <w:bCs/>
                <w:szCs w:val="21"/>
              </w:rPr>
              <w:t>（</w:t>
            </w: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%</w:t>
            </w:r>
            <w:r w:rsidRPr="00EE3107">
              <w:rPr>
                <w:rFonts w:ascii="Times New Roman" w:eastAsia="宋体" w:hAnsi="Times New Roman" w:cs="Times New Roman" w:hint="eastAsia"/>
                <w:bCs/>
                <w:szCs w:val="21"/>
              </w:rPr>
              <w:t>）</w:t>
            </w:r>
          </w:p>
        </w:tc>
      </w:tr>
      <w:tr w:rsidR="00A6375D" w:rsidRPr="00EE3107" w14:paraId="3B7CA2C9" w14:textId="77777777" w:rsidTr="00A91DBB">
        <w:trPr>
          <w:trHeight w:val="300"/>
        </w:trPr>
        <w:tc>
          <w:tcPr>
            <w:tcW w:w="4673" w:type="dxa"/>
            <w:tcBorders>
              <w:top w:val="single" w:sz="4" w:space="0" w:color="auto"/>
            </w:tcBorders>
            <w:noWrap/>
            <w:hideMark/>
          </w:tcPr>
          <w:p w14:paraId="1826EBE2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yonginensis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DCY84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833FDF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NZ_CP014167.1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DA3B84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71.07</w:t>
            </w:r>
          </w:p>
        </w:tc>
        <w:tc>
          <w:tcPr>
            <w:tcW w:w="93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E1BF8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14</w:t>
            </w:r>
          </w:p>
        </w:tc>
      </w:tr>
      <w:tr w:rsidR="00A6375D" w:rsidRPr="00EE3107" w14:paraId="221A9F51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377DDA94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physcomitrellae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XB</w:t>
            </w:r>
          </w:p>
        </w:tc>
        <w:tc>
          <w:tcPr>
            <w:tcW w:w="1701" w:type="dxa"/>
            <w:noWrap/>
            <w:vAlign w:val="center"/>
            <w:hideMark/>
          </w:tcPr>
          <w:p w14:paraId="72372645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NZ_CP022584.1</w:t>
            </w:r>
          </w:p>
        </w:tc>
        <w:tc>
          <w:tcPr>
            <w:tcW w:w="992" w:type="dxa"/>
            <w:noWrap/>
            <w:vAlign w:val="center"/>
            <w:hideMark/>
          </w:tcPr>
          <w:p w14:paraId="48C4225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71.02</w:t>
            </w:r>
          </w:p>
        </w:tc>
        <w:tc>
          <w:tcPr>
            <w:tcW w:w="930" w:type="dxa"/>
            <w:noWrap/>
            <w:vAlign w:val="center"/>
            <w:hideMark/>
          </w:tcPr>
          <w:p w14:paraId="27667EC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13.8</w:t>
            </w:r>
          </w:p>
        </w:tc>
      </w:tr>
      <w:tr w:rsidR="00A6375D" w:rsidRPr="00EE3107" w14:paraId="19A42F11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725EA60A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lentus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25539</w:t>
            </w:r>
          </w:p>
        </w:tc>
        <w:tc>
          <w:tcPr>
            <w:tcW w:w="1701" w:type="dxa"/>
            <w:noWrap/>
            <w:vAlign w:val="center"/>
            <w:hideMark/>
          </w:tcPr>
          <w:p w14:paraId="3414AFA4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NZ_CP034248.1</w:t>
            </w:r>
          </w:p>
        </w:tc>
        <w:tc>
          <w:tcPr>
            <w:tcW w:w="992" w:type="dxa"/>
            <w:noWrap/>
            <w:vAlign w:val="center"/>
            <w:hideMark/>
          </w:tcPr>
          <w:p w14:paraId="18A2F08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70.58</w:t>
            </w:r>
          </w:p>
        </w:tc>
        <w:tc>
          <w:tcPr>
            <w:tcW w:w="930" w:type="dxa"/>
            <w:noWrap/>
            <w:vAlign w:val="center"/>
            <w:hideMark/>
          </w:tcPr>
          <w:p w14:paraId="3DF275F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13.9</w:t>
            </w:r>
          </w:p>
        </w:tc>
      </w:tr>
      <w:tr w:rsidR="00A6375D" w:rsidRPr="00EE3107" w14:paraId="5BF5077C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AAE6AB4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lutimineralis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MBLB1234</w:t>
            </w:r>
          </w:p>
        </w:tc>
        <w:tc>
          <w:tcPr>
            <w:tcW w:w="1701" w:type="dxa"/>
            <w:noWrap/>
            <w:vAlign w:val="center"/>
            <w:hideMark/>
          </w:tcPr>
          <w:p w14:paraId="204058D4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NZ_CP034346.1</w:t>
            </w:r>
          </w:p>
        </w:tc>
        <w:tc>
          <w:tcPr>
            <w:tcW w:w="992" w:type="dxa"/>
            <w:noWrap/>
            <w:vAlign w:val="center"/>
            <w:hideMark/>
          </w:tcPr>
          <w:p w14:paraId="5F9C83E5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70.52</w:t>
            </w:r>
          </w:p>
        </w:tc>
        <w:tc>
          <w:tcPr>
            <w:tcW w:w="930" w:type="dxa"/>
            <w:noWrap/>
            <w:vAlign w:val="center"/>
            <w:hideMark/>
          </w:tcPr>
          <w:p w14:paraId="127CE1F4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13.5</w:t>
            </w:r>
          </w:p>
        </w:tc>
      </w:tr>
      <w:tr w:rsidR="00A6375D" w:rsidRPr="00EE3107" w14:paraId="565B1CC5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622D0293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sabinae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T27</w:t>
            </w:r>
          </w:p>
        </w:tc>
        <w:tc>
          <w:tcPr>
            <w:tcW w:w="1701" w:type="dxa"/>
            <w:noWrap/>
            <w:vAlign w:val="center"/>
            <w:hideMark/>
          </w:tcPr>
          <w:p w14:paraId="73C8BC2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NZ_CP004078.1</w:t>
            </w:r>
          </w:p>
        </w:tc>
        <w:tc>
          <w:tcPr>
            <w:tcW w:w="992" w:type="dxa"/>
            <w:noWrap/>
            <w:vAlign w:val="center"/>
            <w:hideMark/>
          </w:tcPr>
          <w:p w14:paraId="76E6526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70.41</w:t>
            </w:r>
          </w:p>
        </w:tc>
        <w:tc>
          <w:tcPr>
            <w:tcW w:w="930" w:type="dxa"/>
            <w:noWrap/>
            <w:vAlign w:val="center"/>
            <w:hideMark/>
          </w:tcPr>
          <w:p w14:paraId="7CF4CCA0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13.5</w:t>
            </w:r>
          </w:p>
        </w:tc>
      </w:tr>
      <w:tr w:rsidR="00A6375D" w:rsidRPr="00EE3107" w14:paraId="0FE06E4F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06B9B25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cellulositrophicus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KACC 16577</w:t>
            </w:r>
          </w:p>
        </w:tc>
        <w:tc>
          <w:tcPr>
            <w:tcW w:w="1701" w:type="dxa"/>
            <w:noWrap/>
            <w:vAlign w:val="center"/>
            <w:hideMark/>
          </w:tcPr>
          <w:p w14:paraId="3B2B8B4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NZ_CP045295.1</w:t>
            </w:r>
          </w:p>
        </w:tc>
        <w:tc>
          <w:tcPr>
            <w:tcW w:w="992" w:type="dxa"/>
            <w:noWrap/>
            <w:vAlign w:val="center"/>
            <w:hideMark/>
          </w:tcPr>
          <w:p w14:paraId="108BA693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70.29</w:t>
            </w:r>
          </w:p>
        </w:tc>
        <w:tc>
          <w:tcPr>
            <w:tcW w:w="930" w:type="dxa"/>
            <w:noWrap/>
            <w:vAlign w:val="center"/>
            <w:hideMark/>
          </w:tcPr>
          <w:p w14:paraId="58820AA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13.6</w:t>
            </w:r>
          </w:p>
        </w:tc>
      </w:tr>
      <w:tr w:rsidR="00A6375D" w:rsidRPr="00EE3107" w14:paraId="6A93BA13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2FF48FE9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ihbetae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IHBB 9852</w:t>
            </w:r>
          </w:p>
        </w:tc>
        <w:tc>
          <w:tcPr>
            <w:tcW w:w="1701" w:type="dxa"/>
            <w:noWrap/>
            <w:vAlign w:val="center"/>
            <w:hideMark/>
          </w:tcPr>
          <w:p w14:paraId="5441B4D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NZ_CP016809.1</w:t>
            </w:r>
          </w:p>
        </w:tc>
        <w:tc>
          <w:tcPr>
            <w:tcW w:w="992" w:type="dxa"/>
            <w:noWrap/>
            <w:vAlign w:val="center"/>
            <w:hideMark/>
          </w:tcPr>
          <w:p w14:paraId="77C4463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70.21</w:t>
            </w:r>
          </w:p>
        </w:tc>
        <w:tc>
          <w:tcPr>
            <w:tcW w:w="930" w:type="dxa"/>
            <w:noWrap/>
            <w:vAlign w:val="center"/>
            <w:hideMark/>
          </w:tcPr>
          <w:p w14:paraId="3FC7AF0F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13.5</w:t>
            </w:r>
          </w:p>
        </w:tc>
      </w:tr>
      <w:tr w:rsidR="00A6375D" w:rsidRPr="00EE3107" w14:paraId="6864E44C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0564CC2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xylanilyticus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W4</w:t>
            </w:r>
          </w:p>
        </w:tc>
        <w:tc>
          <w:tcPr>
            <w:tcW w:w="1701" w:type="dxa"/>
            <w:noWrap/>
            <w:vAlign w:val="center"/>
            <w:hideMark/>
          </w:tcPr>
          <w:p w14:paraId="49CB90D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NZ_CP018620.1</w:t>
            </w:r>
          </w:p>
        </w:tc>
        <w:tc>
          <w:tcPr>
            <w:tcW w:w="992" w:type="dxa"/>
            <w:noWrap/>
            <w:vAlign w:val="center"/>
            <w:hideMark/>
          </w:tcPr>
          <w:p w14:paraId="21810E5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70.02</w:t>
            </w:r>
          </w:p>
        </w:tc>
        <w:tc>
          <w:tcPr>
            <w:tcW w:w="930" w:type="dxa"/>
            <w:noWrap/>
            <w:vAlign w:val="center"/>
            <w:hideMark/>
          </w:tcPr>
          <w:p w14:paraId="6F108901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13.3</w:t>
            </w:r>
          </w:p>
        </w:tc>
      </w:tr>
      <w:tr w:rsidR="00A6375D" w:rsidRPr="00EE3107" w14:paraId="2D92172B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197180C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lautus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E7593-69</w:t>
            </w:r>
          </w:p>
        </w:tc>
        <w:tc>
          <w:tcPr>
            <w:tcW w:w="1701" w:type="dxa"/>
            <w:noWrap/>
            <w:vAlign w:val="center"/>
            <w:hideMark/>
          </w:tcPr>
          <w:p w14:paraId="1C822F1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NZ_CP032412.1</w:t>
            </w:r>
          </w:p>
        </w:tc>
        <w:tc>
          <w:tcPr>
            <w:tcW w:w="992" w:type="dxa"/>
            <w:noWrap/>
            <w:vAlign w:val="center"/>
            <w:hideMark/>
          </w:tcPr>
          <w:p w14:paraId="49548D8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70</w:t>
            </w:r>
          </w:p>
        </w:tc>
        <w:tc>
          <w:tcPr>
            <w:tcW w:w="930" w:type="dxa"/>
            <w:noWrap/>
            <w:vAlign w:val="center"/>
            <w:hideMark/>
          </w:tcPr>
          <w:p w14:paraId="4BC70831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14BB81EC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588F9E84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donghaensis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KCTC 13049</w:t>
            </w:r>
          </w:p>
        </w:tc>
        <w:tc>
          <w:tcPr>
            <w:tcW w:w="1701" w:type="dxa"/>
            <w:noWrap/>
            <w:vAlign w:val="center"/>
            <w:hideMark/>
          </w:tcPr>
          <w:p w14:paraId="18C11C40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NZ_CP021780.1</w:t>
            </w:r>
          </w:p>
        </w:tc>
        <w:tc>
          <w:tcPr>
            <w:tcW w:w="992" w:type="dxa"/>
            <w:noWrap/>
            <w:vAlign w:val="center"/>
            <w:hideMark/>
          </w:tcPr>
          <w:p w14:paraId="4365851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69.95</w:t>
            </w:r>
          </w:p>
        </w:tc>
        <w:tc>
          <w:tcPr>
            <w:tcW w:w="930" w:type="dxa"/>
            <w:noWrap/>
            <w:vAlign w:val="center"/>
            <w:hideMark/>
          </w:tcPr>
          <w:p w14:paraId="28B0766A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11EE6BF1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78740429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jilunlii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KACC 16679</w:t>
            </w:r>
          </w:p>
        </w:tc>
        <w:tc>
          <w:tcPr>
            <w:tcW w:w="1701" w:type="dxa"/>
            <w:noWrap/>
            <w:vAlign w:val="center"/>
            <w:hideMark/>
          </w:tcPr>
          <w:p w14:paraId="15D0996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NZ_CP048429.1</w:t>
            </w:r>
          </w:p>
        </w:tc>
        <w:tc>
          <w:tcPr>
            <w:tcW w:w="992" w:type="dxa"/>
            <w:noWrap/>
            <w:vAlign w:val="center"/>
            <w:hideMark/>
          </w:tcPr>
          <w:p w14:paraId="7E99A54F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69.94</w:t>
            </w:r>
          </w:p>
        </w:tc>
        <w:tc>
          <w:tcPr>
            <w:tcW w:w="930" w:type="dxa"/>
            <w:noWrap/>
            <w:vAlign w:val="center"/>
            <w:hideMark/>
          </w:tcPr>
          <w:p w14:paraId="6767BDEF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28DB6786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2AFC888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stellifer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14472</w:t>
            </w:r>
          </w:p>
        </w:tc>
        <w:tc>
          <w:tcPr>
            <w:tcW w:w="1701" w:type="dxa"/>
            <w:noWrap/>
            <w:vAlign w:val="center"/>
            <w:hideMark/>
          </w:tcPr>
          <w:p w14:paraId="2CACC3E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NZ_CP009286.1</w:t>
            </w:r>
          </w:p>
        </w:tc>
        <w:tc>
          <w:tcPr>
            <w:tcW w:w="992" w:type="dxa"/>
            <w:noWrap/>
            <w:vAlign w:val="center"/>
            <w:hideMark/>
          </w:tcPr>
          <w:p w14:paraId="7AE52F9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69.9</w:t>
            </w:r>
          </w:p>
        </w:tc>
        <w:tc>
          <w:tcPr>
            <w:tcW w:w="930" w:type="dxa"/>
            <w:noWrap/>
            <w:vAlign w:val="center"/>
            <w:hideMark/>
          </w:tcPr>
          <w:p w14:paraId="4560AD0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6B6994C8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41F4212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durus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1735</w:t>
            </w:r>
          </w:p>
        </w:tc>
        <w:tc>
          <w:tcPr>
            <w:tcW w:w="1701" w:type="dxa"/>
            <w:noWrap/>
            <w:vAlign w:val="center"/>
            <w:hideMark/>
          </w:tcPr>
          <w:p w14:paraId="3E365D7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NZ_CP009288.1</w:t>
            </w:r>
          </w:p>
        </w:tc>
        <w:tc>
          <w:tcPr>
            <w:tcW w:w="992" w:type="dxa"/>
            <w:noWrap/>
            <w:vAlign w:val="center"/>
            <w:hideMark/>
          </w:tcPr>
          <w:p w14:paraId="46AC8F8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69.89</w:t>
            </w:r>
          </w:p>
        </w:tc>
        <w:tc>
          <w:tcPr>
            <w:tcW w:w="930" w:type="dxa"/>
            <w:noWrap/>
            <w:vAlign w:val="center"/>
            <w:hideMark/>
          </w:tcPr>
          <w:p w14:paraId="650AD3B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139A5205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C7DB36B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graminis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15220</w:t>
            </w:r>
          </w:p>
        </w:tc>
        <w:tc>
          <w:tcPr>
            <w:tcW w:w="1701" w:type="dxa"/>
            <w:noWrap/>
            <w:vAlign w:val="center"/>
            <w:hideMark/>
          </w:tcPr>
          <w:p w14:paraId="0D58E5F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NZ_CP009287.1</w:t>
            </w:r>
          </w:p>
        </w:tc>
        <w:tc>
          <w:tcPr>
            <w:tcW w:w="992" w:type="dxa"/>
            <w:noWrap/>
            <w:vAlign w:val="center"/>
            <w:hideMark/>
          </w:tcPr>
          <w:p w14:paraId="267B034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69.89</w:t>
            </w:r>
          </w:p>
        </w:tc>
        <w:tc>
          <w:tcPr>
            <w:tcW w:w="930" w:type="dxa"/>
            <w:noWrap/>
            <w:vAlign w:val="center"/>
            <w:hideMark/>
          </w:tcPr>
          <w:p w14:paraId="5838BC3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604B4DDD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224945D6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borealis</w:t>
            </w: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13188</w:t>
            </w:r>
          </w:p>
        </w:tc>
        <w:tc>
          <w:tcPr>
            <w:tcW w:w="1701" w:type="dxa"/>
            <w:noWrap/>
            <w:vAlign w:val="center"/>
            <w:hideMark/>
          </w:tcPr>
          <w:p w14:paraId="7008E92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NZ_CP009285.1</w:t>
            </w:r>
          </w:p>
        </w:tc>
        <w:tc>
          <w:tcPr>
            <w:tcW w:w="992" w:type="dxa"/>
            <w:noWrap/>
            <w:vAlign w:val="center"/>
            <w:hideMark/>
          </w:tcPr>
          <w:p w14:paraId="20E6334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69.88</w:t>
            </w:r>
          </w:p>
        </w:tc>
        <w:tc>
          <w:tcPr>
            <w:tcW w:w="930" w:type="dxa"/>
            <w:noWrap/>
            <w:vAlign w:val="center"/>
            <w:hideMark/>
          </w:tcPr>
          <w:p w14:paraId="3A4ABD4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13.3</w:t>
            </w:r>
          </w:p>
        </w:tc>
      </w:tr>
      <w:tr w:rsidR="00A6375D" w:rsidRPr="00EE3107" w14:paraId="28B77885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3F6FCAA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riograndensis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SBR5 isolate SBR5(T)</w:t>
            </w:r>
          </w:p>
        </w:tc>
        <w:tc>
          <w:tcPr>
            <w:tcW w:w="1701" w:type="dxa"/>
            <w:noWrap/>
            <w:vAlign w:val="center"/>
            <w:hideMark/>
          </w:tcPr>
          <w:p w14:paraId="7547D661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NZ_LN831776.1</w:t>
            </w:r>
          </w:p>
        </w:tc>
        <w:tc>
          <w:tcPr>
            <w:tcW w:w="992" w:type="dxa"/>
            <w:noWrap/>
            <w:vAlign w:val="center"/>
            <w:hideMark/>
          </w:tcPr>
          <w:p w14:paraId="5FF8322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69.87</w:t>
            </w:r>
          </w:p>
        </w:tc>
        <w:tc>
          <w:tcPr>
            <w:tcW w:w="930" w:type="dxa"/>
            <w:noWrap/>
            <w:vAlign w:val="center"/>
            <w:hideMark/>
          </w:tcPr>
          <w:p w14:paraId="4FA93087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5E8AD2D1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2197591D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glucanolyticus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5162</w:t>
            </w:r>
          </w:p>
        </w:tc>
        <w:tc>
          <w:tcPr>
            <w:tcW w:w="1701" w:type="dxa"/>
            <w:noWrap/>
            <w:vAlign w:val="center"/>
            <w:hideMark/>
          </w:tcPr>
          <w:p w14:paraId="46427C5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NZ_CP015286.1</w:t>
            </w:r>
          </w:p>
        </w:tc>
        <w:tc>
          <w:tcPr>
            <w:tcW w:w="992" w:type="dxa"/>
            <w:noWrap/>
            <w:vAlign w:val="center"/>
            <w:hideMark/>
          </w:tcPr>
          <w:p w14:paraId="7FA9B28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69.86</w:t>
            </w:r>
          </w:p>
        </w:tc>
        <w:tc>
          <w:tcPr>
            <w:tcW w:w="930" w:type="dxa"/>
            <w:noWrap/>
            <w:vAlign w:val="center"/>
            <w:hideMark/>
          </w:tcPr>
          <w:p w14:paraId="2C33E953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13.6</w:t>
            </w:r>
          </w:p>
        </w:tc>
      </w:tr>
      <w:tr w:rsidR="00A6375D" w:rsidRPr="00EE3107" w14:paraId="03EF7956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EC68893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kribbensis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AM49</w:t>
            </w:r>
          </w:p>
        </w:tc>
        <w:tc>
          <w:tcPr>
            <w:tcW w:w="1701" w:type="dxa"/>
            <w:noWrap/>
            <w:vAlign w:val="center"/>
            <w:hideMark/>
          </w:tcPr>
          <w:p w14:paraId="7172316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NZ_CP020028.1</w:t>
            </w:r>
          </w:p>
        </w:tc>
        <w:tc>
          <w:tcPr>
            <w:tcW w:w="992" w:type="dxa"/>
            <w:noWrap/>
            <w:vAlign w:val="center"/>
            <w:hideMark/>
          </w:tcPr>
          <w:p w14:paraId="44DE8A5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69.73</w:t>
            </w:r>
          </w:p>
        </w:tc>
        <w:tc>
          <w:tcPr>
            <w:tcW w:w="930" w:type="dxa"/>
            <w:noWrap/>
            <w:vAlign w:val="center"/>
            <w:hideMark/>
          </w:tcPr>
          <w:p w14:paraId="286D4B53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69DFB0B4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150E84FA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brasilensis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KACC 13842</w:t>
            </w:r>
          </w:p>
        </w:tc>
        <w:tc>
          <w:tcPr>
            <w:tcW w:w="1701" w:type="dxa"/>
            <w:noWrap/>
            <w:vAlign w:val="center"/>
            <w:hideMark/>
          </w:tcPr>
          <w:p w14:paraId="69102F27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NZ_CP045298.1</w:t>
            </w:r>
          </w:p>
        </w:tc>
        <w:tc>
          <w:tcPr>
            <w:tcW w:w="992" w:type="dxa"/>
            <w:noWrap/>
            <w:vAlign w:val="center"/>
            <w:hideMark/>
          </w:tcPr>
          <w:p w14:paraId="2CEDDE2F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69.7</w:t>
            </w:r>
          </w:p>
        </w:tc>
        <w:tc>
          <w:tcPr>
            <w:tcW w:w="930" w:type="dxa"/>
            <w:noWrap/>
            <w:vAlign w:val="center"/>
            <w:hideMark/>
          </w:tcPr>
          <w:p w14:paraId="3C7183F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13.5</w:t>
            </w:r>
          </w:p>
        </w:tc>
      </w:tr>
      <w:tr w:rsidR="00A6375D" w:rsidRPr="00EE3107" w14:paraId="40D5AA7A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58AE8C5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xylanexedens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PAMC 22703</w:t>
            </w:r>
          </w:p>
        </w:tc>
        <w:tc>
          <w:tcPr>
            <w:tcW w:w="1701" w:type="dxa"/>
            <w:noWrap/>
            <w:vAlign w:val="center"/>
            <w:hideMark/>
          </w:tcPr>
          <w:p w14:paraId="7D109F4F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NZ_CP018620.1</w:t>
            </w:r>
          </w:p>
        </w:tc>
        <w:tc>
          <w:tcPr>
            <w:tcW w:w="992" w:type="dxa"/>
            <w:noWrap/>
            <w:vAlign w:val="center"/>
            <w:hideMark/>
          </w:tcPr>
          <w:p w14:paraId="01BCA06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69.7</w:t>
            </w:r>
          </w:p>
        </w:tc>
        <w:tc>
          <w:tcPr>
            <w:tcW w:w="930" w:type="dxa"/>
            <w:noWrap/>
            <w:vAlign w:val="center"/>
            <w:hideMark/>
          </w:tcPr>
          <w:p w14:paraId="3C63197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13.3</w:t>
            </w:r>
          </w:p>
        </w:tc>
      </w:tr>
      <w:tr w:rsidR="00A6375D" w:rsidRPr="00EE3107" w14:paraId="0FC6A142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5FF9E189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terrae</w:t>
            </w: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HPL-003</w:t>
            </w:r>
          </w:p>
        </w:tc>
        <w:tc>
          <w:tcPr>
            <w:tcW w:w="1701" w:type="dxa"/>
            <w:noWrap/>
            <w:vAlign w:val="center"/>
            <w:hideMark/>
          </w:tcPr>
          <w:p w14:paraId="104E2F1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NC_016641.1</w:t>
            </w:r>
          </w:p>
        </w:tc>
        <w:tc>
          <w:tcPr>
            <w:tcW w:w="992" w:type="dxa"/>
            <w:noWrap/>
            <w:vAlign w:val="center"/>
            <w:hideMark/>
          </w:tcPr>
          <w:p w14:paraId="22717BE5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69.6</w:t>
            </w:r>
          </w:p>
        </w:tc>
        <w:tc>
          <w:tcPr>
            <w:tcW w:w="930" w:type="dxa"/>
            <w:noWrap/>
            <w:vAlign w:val="center"/>
            <w:hideMark/>
          </w:tcPr>
          <w:p w14:paraId="76AAC14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1113FFEE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5225253C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bovis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BD3526</w:t>
            </w:r>
          </w:p>
        </w:tc>
        <w:tc>
          <w:tcPr>
            <w:tcW w:w="1701" w:type="dxa"/>
            <w:noWrap/>
            <w:vAlign w:val="center"/>
            <w:hideMark/>
          </w:tcPr>
          <w:p w14:paraId="76125AD7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NZ_CP013023.1</w:t>
            </w:r>
          </w:p>
        </w:tc>
        <w:tc>
          <w:tcPr>
            <w:tcW w:w="992" w:type="dxa"/>
            <w:noWrap/>
            <w:vAlign w:val="center"/>
            <w:hideMark/>
          </w:tcPr>
          <w:p w14:paraId="3933E77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69.55</w:t>
            </w:r>
          </w:p>
        </w:tc>
        <w:tc>
          <w:tcPr>
            <w:tcW w:w="930" w:type="dxa"/>
            <w:noWrap/>
            <w:vAlign w:val="center"/>
            <w:hideMark/>
          </w:tcPr>
          <w:p w14:paraId="17436F5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35C1DBF7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74E0954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polymyxa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E681</w:t>
            </w:r>
          </w:p>
        </w:tc>
        <w:tc>
          <w:tcPr>
            <w:tcW w:w="1701" w:type="dxa"/>
            <w:noWrap/>
            <w:vAlign w:val="center"/>
            <w:hideMark/>
          </w:tcPr>
          <w:p w14:paraId="17C8BA61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NC_014483.2</w:t>
            </w:r>
          </w:p>
        </w:tc>
        <w:tc>
          <w:tcPr>
            <w:tcW w:w="992" w:type="dxa"/>
            <w:noWrap/>
            <w:vAlign w:val="center"/>
            <w:hideMark/>
          </w:tcPr>
          <w:p w14:paraId="0AA2CD1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69.54</w:t>
            </w:r>
          </w:p>
        </w:tc>
        <w:tc>
          <w:tcPr>
            <w:tcW w:w="930" w:type="dxa"/>
            <w:noWrap/>
            <w:vAlign w:val="center"/>
            <w:hideMark/>
          </w:tcPr>
          <w:p w14:paraId="22A1D700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13.5</w:t>
            </w:r>
          </w:p>
        </w:tc>
      </w:tr>
      <w:tr w:rsidR="00A6375D" w:rsidRPr="00EE3107" w14:paraId="2E3CBF1C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692058B6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peoriae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HS311</w:t>
            </w:r>
          </w:p>
        </w:tc>
        <w:tc>
          <w:tcPr>
            <w:tcW w:w="1701" w:type="dxa"/>
            <w:noWrap/>
            <w:vAlign w:val="center"/>
            <w:hideMark/>
          </w:tcPr>
          <w:p w14:paraId="18F830F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NZ_CP011512.1</w:t>
            </w:r>
          </w:p>
        </w:tc>
        <w:tc>
          <w:tcPr>
            <w:tcW w:w="992" w:type="dxa"/>
            <w:noWrap/>
            <w:vAlign w:val="center"/>
            <w:hideMark/>
          </w:tcPr>
          <w:p w14:paraId="047BF87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69.51</w:t>
            </w:r>
          </w:p>
        </w:tc>
        <w:tc>
          <w:tcPr>
            <w:tcW w:w="930" w:type="dxa"/>
            <w:noWrap/>
            <w:vAlign w:val="center"/>
            <w:hideMark/>
          </w:tcPr>
          <w:p w14:paraId="22F864B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3EA95E22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6B7C6DF6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uliginis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N3/975</w:t>
            </w:r>
          </w:p>
        </w:tc>
        <w:tc>
          <w:tcPr>
            <w:tcW w:w="1701" w:type="dxa"/>
            <w:noWrap/>
            <w:vAlign w:val="center"/>
            <w:hideMark/>
          </w:tcPr>
          <w:p w14:paraId="1F935993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LT840184.1</w:t>
            </w:r>
          </w:p>
        </w:tc>
        <w:tc>
          <w:tcPr>
            <w:tcW w:w="992" w:type="dxa"/>
            <w:noWrap/>
            <w:vAlign w:val="center"/>
            <w:hideMark/>
          </w:tcPr>
          <w:p w14:paraId="72E022C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69.47</w:t>
            </w:r>
          </w:p>
        </w:tc>
        <w:tc>
          <w:tcPr>
            <w:tcW w:w="930" w:type="dxa"/>
            <w:noWrap/>
            <w:vAlign w:val="center"/>
            <w:hideMark/>
          </w:tcPr>
          <w:p w14:paraId="1BA25BD3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5C68008A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28D05D6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swuensis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DY6</w:t>
            </w:r>
          </w:p>
        </w:tc>
        <w:tc>
          <w:tcPr>
            <w:tcW w:w="1701" w:type="dxa"/>
            <w:noWrap/>
            <w:vAlign w:val="center"/>
            <w:hideMark/>
          </w:tcPr>
          <w:p w14:paraId="7725A12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NZ_CP011388.1</w:t>
            </w:r>
          </w:p>
        </w:tc>
        <w:tc>
          <w:tcPr>
            <w:tcW w:w="992" w:type="dxa"/>
            <w:noWrap/>
            <w:vAlign w:val="center"/>
            <w:hideMark/>
          </w:tcPr>
          <w:p w14:paraId="79A4612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69.41</w:t>
            </w:r>
          </w:p>
        </w:tc>
        <w:tc>
          <w:tcPr>
            <w:tcW w:w="930" w:type="dxa"/>
            <w:noWrap/>
            <w:vAlign w:val="center"/>
            <w:hideMark/>
          </w:tcPr>
          <w:p w14:paraId="322F51F5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573DFE9B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1CE9947D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odorifer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15391</w:t>
            </w:r>
          </w:p>
        </w:tc>
        <w:tc>
          <w:tcPr>
            <w:tcW w:w="1701" w:type="dxa"/>
            <w:noWrap/>
            <w:vAlign w:val="center"/>
            <w:hideMark/>
          </w:tcPr>
          <w:p w14:paraId="47F2378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NZ_CP009428.1</w:t>
            </w:r>
          </w:p>
        </w:tc>
        <w:tc>
          <w:tcPr>
            <w:tcW w:w="992" w:type="dxa"/>
            <w:noWrap/>
            <w:vAlign w:val="center"/>
            <w:hideMark/>
          </w:tcPr>
          <w:p w14:paraId="3249381F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69.18</w:t>
            </w:r>
          </w:p>
        </w:tc>
        <w:tc>
          <w:tcPr>
            <w:tcW w:w="930" w:type="dxa"/>
            <w:noWrap/>
            <w:vAlign w:val="center"/>
            <w:hideMark/>
          </w:tcPr>
          <w:p w14:paraId="3DFABD53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13.3</w:t>
            </w:r>
          </w:p>
        </w:tc>
      </w:tr>
      <w:tr w:rsidR="00A6375D" w:rsidRPr="00EE3107" w14:paraId="1EDE23E0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05D57E7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beijingensis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DSM 24997</w:t>
            </w:r>
          </w:p>
        </w:tc>
        <w:tc>
          <w:tcPr>
            <w:tcW w:w="1701" w:type="dxa"/>
            <w:noWrap/>
            <w:vAlign w:val="center"/>
            <w:hideMark/>
          </w:tcPr>
          <w:p w14:paraId="1801F95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NZ_CP011058.1</w:t>
            </w:r>
          </w:p>
        </w:tc>
        <w:tc>
          <w:tcPr>
            <w:tcW w:w="992" w:type="dxa"/>
            <w:noWrap/>
            <w:vAlign w:val="center"/>
            <w:hideMark/>
          </w:tcPr>
          <w:p w14:paraId="1EC7F9F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68.74</w:t>
            </w:r>
          </w:p>
        </w:tc>
        <w:tc>
          <w:tcPr>
            <w:tcW w:w="930" w:type="dxa"/>
            <w:noWrap/>
            <w:vAlign w:val="center"/>
            <w:hideMark/>
          </w:tcPr>
          <w:p w14:paraId="78CE56A0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  <w:tr w:rsidR="00A6375D" w:rsidRPr="00EE3107" w14:paraId="17C0200D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B1303A5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guangzhouensis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KCTC 33171</w:t>
            </w:r>
          </w:p>
        </w:tc>
        <w:tc>
          <w:tcPr>
            <w:tcW w:w="1701" w:type="dxa"/>
            <w:noWrap/>
            <w:vAlign w:val="center"/>
            <w:hideMark/>
          </w:tcPr>
          <w:p w14:paraId="337F9E6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NZ_CP045293.1</w:t>
            </w:r>
          </w:p>
        </w:tc>
        <w:tc>
          <w:tcPr>
            <w:tcW w:w="992" w:type="dxa"/>
            <w:noWrap/>
            <w:vAlign w:val="center"/>
            <w:hideMark/>
          </w:tcPr>
          <w:p w14:paraId="41ED41A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68.66</w:t>
            </w:r>
          </w:p>
        </w:tc>
        <w:tc>
          <w:tcPr>
            <w:tcW w:w="930" w:type="dxa"/>
            <w:noWrap/>
            <w:vAlign w:val="center"/>
            <w:hideMark/>
          </w:tcPr>
          <w:p w14:paraId="45FD0BF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13.3</w:t>
            </w:r>
          </w:p>
        </w:tc>
      </w:tr>
      <w:tr w:rsidR="00A6375D" w:rsidRPr="00EE3107" w14:paraId="6D15CF90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09A6418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thiaminolyticus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NRRL B-4156</w:t>
            </w:r>
          </w:p>
        </w:tc>
        <w:tc>
          <w:tcPr>
            <w:tcW w:w="1701" w:type="dxa"/>
            <w:noWrap/>
            <w:vAlign w:val="center"/>
            <w:hideMark/>
          </w:tcPr>
          <w:p w14:paraId="7DFED09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NZ_CP041405.1</w:t>
            </w:r>
          </w:p>
        </w:tc>
        <w:tc>
          <w:tcPr>
            <w:tcW w:w="992" w:type="dxa"/>
            <w:noWrap/>
            <w:vAlign w:val="center"/>
            <w:hideMark/>
          </w:tcPr>
          <w:p w14:paraId="33955C4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68.66</w:t>
            </w:r>
          </w:p>
        </w:tc>
        <w:tc>
          <w:tcPr>
            <w:tcW w:w="930" w:type="dxa"/>
            <w:noWrap/>
            <w:vAlign w:val="center"/>
            <w:hideMark/>
          </w:tcPr>
          <w:p w14:paraId="04027381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  <w:tr w:rsidR="00A6375D" w:rsidRPr="00EE3107" w14:paraId="2DB84F5D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78C8ADE3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lastRenderedPageBreak/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protaetiae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FW100M-2</w:t>
            </w:r>
          </w:p>
        </w:tc>
        <w:tc>
          <w:tcPr>
            <w:tcW w:w="1701" w:type="dxa"/>
            <w:noWrap/>
            <w:vAlign w:val="center"/>
            <w:hideMark/>
          </w:tcPr>
          <w:p w14:paraId="45C3D0E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NZ_CP035492.1</w:t>
            </w:r>
          </w:p>
        </w:tc>
        <w:tc>
          <w:tcPr>
            <w:tcW w:w="992" w:type="dxa"/>
            <w:noWrap/>
            <w:vAlign w:val="center"/>
            <w:hideMark/>
          </w:tcPr>
          <w:p w14:paraId="043310D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68.56</w:t>
            </w:r>
          </w:p>
        </w:tc>
        <w:tc>
          <w:tcPr>
            <w:tcW w:w="930" w:type="dxa"/>
            <w:noWrap/>
            <w:vAlign w:val="center"/>
            <w:hideMark/>
          </w:tcPr>
          <w:p w14:paraId="361A659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13.3</w:t>
            </w:r>
          </w:p>
        </w:tc>
      </w:tr>
      <w:tr w:rsidR="00A6375D" w:rsidRPr="00EE3107" w14:paraId="74138842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12C95FC8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albus</w:t>
            </w: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18JY67-1</w:t>
            </w:r>
          </w:p>
        </w:tc>
        <w:tc>
          <w:tcPr>
            <w:tcW w:w="1701" w:type="dxa"/>
            <w:noWrap/>
            <w:vAlign w:val="center"/>
            <w:hideMark/>
          </w:tcPr>
          <w:p w14:paraId="526C299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NZ_CP034437.1</w:t>
            </w:r>
          </w:p>
        </w:tc>
        <w:tc>
          <w:tcPr>
            <w:tcW w:w="992" w:type="dxa"/>
            <w:noWrap/>
            <w:vAlign w:val="center"/>
            <w:hideMark/>
          </w:tcPr>
          <w:p w14:paraId="1A84469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68.55</w:t>
            </w:r>
          </w:p>
        </w:tc>
        <w:tc>
          <w:tcPr>
            <w:tcW w:w="930" w:type="dxa"/>
            <w:noWrap/>
            <w:vAlign w:val="center"/>
            <w:hideMark/>
          </w:tcPr>
          <w:p w14:paraId="5F950CA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  <w:tr w:rsidR="00A6375D" w:rsidRPr="00EE3107" w14:paraId="051CFBF9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2C5F3627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crassostreae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LPB0068</w:t>
            </w:r>
          </w:p>
        </w:tc>
        <w:tc>
          <w:tcPr>
            <w:tcW w:w="1701" w:type="dxa"/>
            <w:noWrap/>
            <w:vAlign w:val="center"/>
            <w:hideMark/>
          </w:tcPr>
          <w:p w14:paraId="5BAD387A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NZ_CP017770.1</w:t>
            </w:r>
          </w:p>
        </w:tc>
        <w:tc>
          <w:tcPr>
            <w:tcW w:w="992" w:type="dxa"/>
            <w:noWrap/>
            <w:vAlign w:val="center"/>
            <w:hideMark/>
          </w:tcPr>
          <w:p w14:paraId="1F5C970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68.53</w:t>
            </w:r>
          </w:p>
        </w:tc>
        <w:tc>
          <w:tcPr>
            <w:tcW w:w="930" w:type="dxa"/>
            <w:noWrap/>
            <w:vAlign w:val="center"/>
            <w:hideMark/>
          </w:tcPr>
          <w:p w14:paraId="3E19F6C7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7E4BE929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3FB4477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antarcticus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KACC 11469</w:t>
            </w:r>
          </w:p>
        </w:tc>
        <w:tc>
          <w:tcPr>
            <w:tcW w:w="1701" w:type="dxa"/>
            <w:noWrap/>
            <w:vAlign w:val="center"/>
            <w:hideMark/>
          </w:tcPr>
          <w:p w14:paraId="197E6E3D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NZ_CP043611.1</w:t>
            </w:r>
          </w:p>
        </w:tc>
        <w:tc>
          <w:tcPr>
            <w:tcW w:w="992" w:type="dxa"/>
            <w:noWrap/>
            <w:vAlign w:val="center"/>
            <w:hideMark/>
          </w:tcPr>
          <w:p w14:paraId="2257C7F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68.48</w:t>
            </w:r>
          </w:p>
        </w:tc>
        <w:tc>
          <w:tcPr>
            <w:tcW w:w="930" w:type="dxa"/>
            <w:noWrap/>
            <w:vAlign w:val="center"/>
            <w:hideMark/>
          </w:tcPr>
          <w:p w14:paraId="1C9E41B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13.4</w:t>
            </w:r>
          </w:p>
        </w:tc>
      </w:tr>
      <w:tr w:rsidR="00A6375D" w:rsidRPr="00EE3107" w14:paraId="6772029E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413CC860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mucilaginosus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KNP414</w:t>
            </w:r>
          </w:p>
        </w:tc>
        <w:tc>
          <w:tcPr>
            <w:tcW w:w="1701" w:type="dxa"/>
            <w:noWrap/>
            <w:vAlign w:val="center"/>
            <w:hideMark/>
          </w:tcPr>
          <w:p w14:paraId="53DFD5BA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NC_015690.1</w:t>
            </w:r>
          </w:p>
        </w:tc>
        <w:tc>
          <w:tcPr>
            <w:tcW w:w="992" w:type="dxa"/>
            <w:noWrap/>
            <w:vAlign w:val="center"/>
            <w:hideMark/>
          </w:tcPr>
          <w:p w14:paraId="4D172C04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68.46</w:t>
            </w:r>
          </w:p>
        </w:tc>
        <w:tc>
          <w:tcPr>
            <w:tcW w:w="930" w:type="dxa"/>
            <w:noWrap/>
            <w:vAlign w:val="center"/>
            <w:hideMark/>
          </w:tcPr>
          <w:p w14:paraId="0D00816E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  <w:tr w:rsidR="00A6375D" w:rsidRPr="00EE3107" w14:paraId="3ADF7BF3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1BDB674E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chitinolyticus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KCCM 41400</w:t>
            </w:r>
          </w:p>
        </w:tc>
        <w:tc>
          <w:tcPr>
            <w:tcW w:w="1701" w:type="dxa"/>
            <w:noWrap/>
            <w:vAlign w:val="center"/>
            <w:hideMark/>
          </w:tcPr>
          <w:p w14:paraId="4B16D122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NZ_CP026520.1</w:t>
            </w:r>
          </w:p>
        </w:tc>
        <w:tc>
          <w:tcPr>
            <w:tcW w:w="992" w:type="dxa"/>
            <w:noWrap/>
            <w:vAlign w:val="center"/>
            <w:hideMark/>
          </w:tcPr>
          <w:p w14:paraId="4561EF3A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68.34</w:t>
            </w:r>
          </w:p>
        </w:tc>
        <w:tc>
          <w:tcPr>
            <w:tcW w:w="930" w:type="dxa"/>
            <w:noWrap/>
            <w:vAlign w:val="center"/>
            <w:hideMark/>
          </w:tcPr>
          <w:p w14:paraId="592350CC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  <w:tr w:rsidR="00A6375D" w:rsidRPr="00EE3107" w14:paraId="6F7228F8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2AA2EAF3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naphthalenovorans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32O-Y</w:t>
            </w:r>
          </w:p>
        </w:tc>
        <w:tc>
          <w:tcPr>
            <w:tcW w:w="1701" w:type="dxa"/>
            <w:noWrap/>
            <w:vAlign w:val="center"/>
            <w:hideMark/>
          </w:tcPr>
          <w:p w14:paraId="471C45A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NZ_CP013652.1</w:t>
            </w:r>
          </w:p>
        </w:tc>
        <w:tc>
          <w:tcPr>
            <w:tcW w:w="992" w:type="dxa"/>
            <w:noWrap/>
            <w:vAlign w:val="center"/>
            <w:hideMark/>
          </w:tcPr>
          <w:p w14:paraId="22A97F59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68.18</w:t>
            </w:r>
          </w:p>
        </w:tc>
        <w:tc>
          <w:tcPr>
            <w:tcW w:w="930" w:type="dxa"/>
            <w:noWrap/>
            <w:vAlign w:val="center"/>
            <w:hideMark/>
          </w:tcPr>
          <w:p w14:paraId="5B874515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  <w:tr w:rsidR="00A6375D" w:rsidRPr="00EE3107" w14:paraId="75891AB4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099A92FB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baekrokdamisoli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KCTC 33723</w:t>
            </w:r>
          </w:p>
        </w:tc>
        <w:tc>
          <w:tcPr>
            <w:tcW w:w="1701" w:type="dxa"/>
            <w:noWrap/>
            <w:vAlign w:val="center"/>
            <w:hideMark/>
          </w:tcPr>
          <w:p w14:paraId="0A05556B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NZ_AP019308.1</w:t>
            </w:r>
          </w:p>
        </w:tc>
        <w:tc>
          <w:tcPr>
            <w:tcW w:w="992" w:type="dxa"/>
            <w:noWrap/>
            <w:vAlign w:val="center"/>
            <w:hideMark/>
          </w:tcPr>
          <w:p w14:paraId="09AAA01F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68</w:t>
            </w:r>
          </w:p>
        </w:tc>
        <w:tc>
          <w:tcPr>
            <w:tcW w:w="930" w:type="dxa"/>
            <w:noWrap/>
            <w:vAlign w:val="center"/>
            <w:hideMark/>
          </w:tcPr>
          <w:p w14:paraId="71CD8C37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13.1</w:t>
            </w:r>
          </w:p>
        </w:tc>
      </w:tr>
      <w:tr w:rsidR="00A6375D" w:rsidRPr="00EE3107" w14:paraId="22CF89E1" w14:textId="77777777" w:rsidTr="00A91DBB">
        <w:trPr>
          <w:trHeight w:val="300"/>
        </w:trPr>
        <w:tc>
          <w:tcPr>
            <w:tcW w:w="4673" w:type="dxa"/>
            <w:noWrap/>
            <w:hideMark/>
          </w:tcPr>
          <w:p w14:paraId="27D26DFE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psychroresistens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ML311-T8</w:t>
            </w:r>
          </w:p>
        </w:tc>
        <w:tc>
          <w:tcPr>
            <w:tcW w:w="1701" w:type="dxa"/>
            <w:noWrap/>
            <w:vAlign w:val="center"/>
            <w:hideMark/>
          </w:tcPr>
          <w:p w14:paraId="4ED273D4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NZ_CP034235.1</w:t>
            </w:r>
          </w:p>
        </w:tc>
        <w:tc>
          <w:tcPr>
            <w:tcW w:w="992" w:type="dxa"/>
            <w:noWrap/>
            <w:vAlign w:val="center"/>
            <w:hideMark/>
          </w:tcPr>
          <w:p w14:paraId="7AB25B9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67.84</w:t>
            </w:r>
          </w:p>
        </w:tc>
        <w:tc>
          <w:tcPr>
            <w:tcW w:w="930" w:type="dxa"/>
            <w:noWrap/>
            <w:vAlign w:val="center"/>
            <w:hideMark/>
          </w:tcPr>
          <w:p w14:paraId="277085F3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  <w:tr w:rsidR="00A6375D" w:rsidRPr="00EE3107" w14:paraId="1583D5D1" w14:textId="77777777" w:rsidTr="00A91DBB">
        <w:trPr>
          <w:trHeight w:val="300"/>
        </w:trPr>
        <w:tc>
          <w:tcPr>
            <w:tcW w:w="4673" w:type="dxa"/>
            <w:tcBorders>
              <w:bottom w:val="single" w:sz="12" w:space="0" w:color="auto"/>
            </w:tcBorders>
            <w:noWrap/>
            <w:hideMark/>
          </w:tcPr>
          <w:p w14:paraId="0EE944F9" w14:textId="77777777" w:rsidR="00A6375D" w:rsidRPr="00EE3107" w:rsidRDefault="00A6375D" w:rsidP="00A91DBB">
            <w:pPr>
              <w:rPr>
                <w:rFonts w:ascii="Times New Roman" w:eastAsia="宋体" w:hAnsi="Times New Roman" w:cs="Times New Roman"/>
                <w:bCs/>
                <w:szCs w:val="21"/>
              </w:rPr>
            </w:pPr>
            <w:proofErr w:type="spellStart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>Paenibacillus</w:t>
            </w:r>
            <w:proofErr w:type="spellEnd"/>
            <w:r w:rsidRPr="00EE3107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larvae subsp. larvae</w:t>
            </w: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 xml:space="preserve"> strain ATCC 9545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607BBD5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NZ_CP019687.1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1BD96C6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67.56</w:t>
            </w:r>
          </w:p>
        </w:tc>
        <w:tc>
          <w:tcPr>
            <w:tcW w:w="93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14DECD8" w14:textId="77777777" w:rsidR="00A6375D" w:rsidRPr="00EE3107" w:rsidRDefault="00A6375D" w:rsidP="00A91DBB">
            <w:pPr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EE3107">
              <w:rPr>
                <w:rFonts w:ascii="Times New Roman" w:eastAsia="宋体" w:hAnsi="Times New Roman" w:cs="Times New Roman"/>
                <w:bCs/>
                <w:szCs w:val="21"/>
              </w:rPr>
              <w:t>13.2</w:t>
            </w:r>
          </w:p>
        </w:tc>
      </w:tr>
    </w:tbl>
    <w:p w14:paraId="6182368D" w14:textId="77777777" w:rsidR="00577B7C" w:rsidRDefault="00577B7C" w:rsidP="00A6375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2D18C60" w14:textId="2EA511B7" w:rsidR="00A6375D" w:rsidRPr="00BB00EE" w:rsidRDefault="00F7476B" w:rsidP="003832F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4443136"/>
      <w:r w:rsidRPr="002B5594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39527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10642">
        <w:rPr>
          <w:rFonts w:ascii="Times New Roman" w:hAnsi="Times New Roman" w:cs="Times New Roman"/>
          <w:b/>
          <w:sz w:val="24"/>
          <w:szCs w:val="24"/>
        </w:rPr>
        <w:t>2</w:t>
      </w:r>
      <w:r w:rsidRPr="0039527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75D" w:rsidRPr="00BB00EE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D56A7D" w:rsidRPr="00BB00EE">
        <w:rPr>
          <w:rFonts w:ascii="Times New Roman" w:hAnsi="Times New Roman" w:cs="Times New Roman"/>
          <w:b/>
          <w:bCs/>
          <w:sz w:val="24"/>
          <w:szCs w:val="24"/>
        </w:rPr>
        <w:t>deduced</w:t>
      </w:r>
      <w:r w:rsidR="00BE0B18" w:rsidRPr="00BE0B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0B18" w:rsidRPr="00BB00EE">
        <w:rPr>
          <w:rFonts w:ascii="Times New Roman" w:hAnsi="Times New Roman" w:cs="Times New Roman"/>
          <w:b/>
          <w:bCs/>
          <w:sz w:val="24"/>
          <w:szCs w:val="24"/>
        </w:rPr>
        <w:t>amylase</w:t>
      </w:r>
      <w:r w:rsidR="00D56A7D" w:rsidRPr="00BB00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6A7D">
        <w:rPr>
          <w:rFonts w:ascii="Times New Roman" w:hAnsi="Times New Roman" w:cs="Times New Roman"/>
          <w:b/>
          <w:bCs/>
          <w:sz w:val="24"/>
          <w:szCs w:val="24"/>
        </w:rPr>
        <w:t xml:space="preserve">from the genome </w:t>
      </w:r>
      <w:r w:rsidR="00A6375D" w:rsidRPr="00BB00EE">
        <w:rPr>
          <w:rFonts w:ascii="Times New Roman" w:hAnsi="Times New Roman" w:cs="Times New Roman"/>
          <w:b/>
          <w:bCs/>
          <w:sz w:val="24"/>
          <w:szCs w:val="24"/>
        </w:rPr>
        <w:t>of the strain YPG26</w:t>
      </w:r>
      <w:r w:rsidR="00F60D38" w:rsidRPr="00F60D3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</w:t>
      </w:r>
      <w:r w:rsidR="00A6375D" w:rsidRPr="00BB00EE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1"/>
      <w:r w:rsidR="00A6375D" w:rsidRPr="00BB00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C0312F1" w14:textId="62222F0B" w:rsidR="00A6375D" w:rsidRPr="00BB00EE" w:rsidRDefault="00A6375D" w:rsidP="003832F2">
      <w:pPr>
        <w:spacing w:line="480" w:lineRule="auto"/>
        <w:rPr>
          <w:sz w:val="24"/>
          <w:szCs w:val="24"/>
        </w:rPr>
      </w:pPr>
      <w:r w:rsidRPr="00BB00EE">
        <w:rPr>
          <w:rFonts w:ascii="Times New Roman" w:hAnsi="Times New Roman" w:cs="Times New Roman"/>
          <w:sz w:val="24"/>
          <w:szCs w:val="24"/>
        </w:rPr>
        <w:t>Sequence alignment of the deduced amylase sequence of the strain YPG26</w:t>
      </w:r>
      <w:r w:rsidR="00F60D38" w:rsidRPr="00F60D38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BB00EE">
        <w:rPr>
          <w:rFonts w:ascii="Times New Roman" w:hAnsi="Times New Roman" w:cs="Times New Roman"/>
          <w:sz w:val="24"/>
          <w:szCs w:val="24"/>
        </w:rPr>
        <w:t xml:space="preserve"> were </w:t>
      </w:r>
      <w:r w:rsidR="00D56A7D">
        <w:rPr>
          <w:rFonts w:ascii="Times New Roman" w:hAnsi="Times New Roman" w:cs="Times New Roman" w:hint="eastAsia"/>
          <w:sz w:val="24"/>
          <w:szCs w:val="24"/>
        </w:rPr>
        <w:t>per</w:t>
      </w:r>
      <w:r w:rsidR="00D56A7D">
        <w:rPr>
          <w:rFonts w:ascii="Times New Roman" w:hAnsi="Times New Roman" w:cs="Times New Roman"/>
          <w:sz w:val="24"/>
          <w:szCs w:val="24"/>
        </w:rPr>
        <w:t>form</w:t>
      </w:r>
      <w:r w:rsidRPr="00BB00EE">
        <w:rPr>
          <w:rFonts w:ascii="Times New Roman" w:hAnsi="Times New Roman" w:cs="Times New Roman"/>
          <w:sz w:val="24"/>
          <w:szCs w:val="24"/>
        </w:rPr>
        <w:t xml:space="preserve">ed </w:t>
      </w:r>
      <w:r w:rsidR="00D56A7D">
        <w:rPr>
          <w:rFonts w:ascii="Times New Roman" w:hAnsi="Times New Roman" w:cs="Times New Roman"/>
          <w:sz w:val="24"/>
          <w:szCs w:val="24"/>
        </w:rPr>
        <w:t>with</w:t>
      </w:r>
      <w:r w:rsidRPr="00BB00EE">
        <w:rPr>
          <w:rFonts w:ascii="Times New Roman" w:hAnsi="Times New Roman" w:cs="Times New Roman"/>
          <w:sz w:val="24"/>
          <w:szCs w:val="24"/>
        </w:rPr>
        <w:t xml:space="preserve"> sequences </w:t>
      </w:r>
      <w:r w:rsidR="00D56A7D" w:rsidRPr="00BB00EE">
        <w:rPr>
          <w:rFonts w:ascii="Times New Roman" w:hAnsi="Times New Roman" w:cs="Times New Roman"/>
          <w:sz w:val="24"/>
          <w:szCs w:val="24"/>
        </w:rPr>
        <w:t xml:space="preserve">available </w:t>
      </w:r>
      <w:r w:rsidR="00D56A7D">
        <w:rPr>
          <w:rFonts w:ascii="Times New Roman" w:hAnsi="Times New Roman" w:cs="Times New Roman"/>
          <w:sz w:val="24"/>
          <w:szCs w:val="24"/>
        </w:rPr>
        <w:t>i</w:t>
      </w:r>
      <w:r w:rsidRPr="00BB00EE">
        <w:rPr>
          <w:rFonts w:ascii="Times New Roman" w:hAnsi="Times New Roman" w:cs="Times New Roman"/>
          <w:sz w:val="24"/>
          <w:szCs w:val="24"/>
        </w:rPr>
        <w:t xml:space="preserve">n </w:t>
      </w:r>
      <w:r w:rsidR="00D56A7D">
        <w:rPr>
          <w:rFonts w:ascii="Times New Roman" w:hAnsi="Times New Roman" w:cs="Times New Roman"/>
          <w:sz w:val="24"/>
          <w:szCs w:val="24"/>
        </w:rPr>
        <w:t xml:space="preserve">the </w:t>
      </w:r>
      <w:r w:rsidRPr="00BB00E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GenBank</w:t>
      </w:r>
      <w:r w:rsidRPr="00BB00EE">
        <w:rPr>
          <w:rFonts w:ascii="Times New Roman" w:hAnsi="Times New Roman" w:cs="Times New Roman"/>
          <w:sz w:val="24"/>
          <w:szCs w:val="24"/>
        </w:rPr>
        <w:t xml:space="preserve"> database.</w:t>
      </w:r>
    </w:p>
    <w:tbl>
      <w:tblPr>
        <w:tblW w:w="7655" w:type="dxa"/>
        <w:tblLook w:val="04A0" w:firstRow="1" w:lastRow="0" w:firstColumn="1" w:lastColumn="0" w:noHBand="0" w:noVBand="1"/>
      </w:tblPr>
      <w:tblGrid>
        <w:gridCol w:w="1276"/>
        <w:gridCol w:w="1418"/>
        <w:gridCol w:w="1559"/>
        <w:gridCol w:w="1701"/>
        <w:gridCol w:w="1701"/>
      </w:tblGrid>
      <w:tr w:rsidR="00A6375D" w:rsidRPr="00630F85" w14:paraId="5AA7841C" w14:textId="77777777" w:rsidTr="00A91DBB">
        <w:trPr>
          <w:trHeight w:val="245"/>
        </w:trPr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1CFAA01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D360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YPG26_</w:t>
            </w:r>
          </w:p>
          <w:p w14:paraId="226F6F6F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Gene_id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2BF9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Identity (%)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C6AD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GenBank_</w:t>
            </w:r>
          </w:p>
          <w:p w14:paraId="78AB2D9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</w:t>
            </w:r>
            <w:r w:rsidRPr="00630F85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ccession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0ED52" w14:textId="28B534F9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CAZym</w:t>
            </w:r>
            <w:r w:rsidR="00577B7C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es</w:t>
            </w:r>
            <w:proofErr w:type="spellEnd"/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_</w:t>
            </w:r>
          </w:p>
          <w:p w14:paraId="709D392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family</w:t>
            </w:r>
          </w:p>
        </w:tc>
      </w:tr>
      <w:tr w:rsidR="00A6375D" w:rsidRPr="00630F85" w14:paraId="393AC327" w14:textId="77777777" w:rsidTr="00A91DBB">
        <w:trPr>
          <w:trHeight w:val="245"/>
        </w:trPr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783FD50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hAnsi="Times New Roman" w:cs="Times New Roman"/>
                <w:szCs w:val="21"/>
              </w:rPr>
              <w:t>α-Amylase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9C96B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GM000512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E22B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56.6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14C5C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APO47284.1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3CD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GH13_14</w:t>
            </w:r>
          </w:p>
        </w:tc>
      </w:tr>
      <w:tr w:rsidR="00A6375D" w:rsidRPr="00630F85" w14:paraId="29EEE5A9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E5D72FB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0C96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GM000514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FD9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C5D0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AWB43174.1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9B7D9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GH13_20</w:t>
            </w:r>
          </w:p>
        </w:tc>
      </w:tr>
      <w:tr w:rsidR="00A6375D" w:rsidRPr="00630F85" w14:paraId="685622C1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CED587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79F6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GM000649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FC6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ED329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AIQ34118.1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79A4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GH13_31</w:t>
            </w:r>
          </w:p>
        </w:tc>
      </w:tr>
      <w:tr w:rsidR="00A6375D" w:rsidRPr="00630F85" w14:paraId="2D5DB393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B803049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491F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GM000819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6F39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C791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AWK41767.1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F75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GH13_3</w:t>
            </w:r>
          </w:p>
        </w:tc>
      </w:tr>
      <w:tr w:rsidR="00A6375D" w:rsidRPr="00630F85" w14:paraId="5A5F66E6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7EBEE89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EC38C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GM000825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0BD1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2A5C5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AIQ34761.1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59F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GH13_12</w:t>
            </w:r>
          </w:p>
        </w:tc>
      </w:tr>
      <w:tr w:rsidR="00A6375D" w:rsidRPr="00630F85" w14:paraId="139643CD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8FB68B0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BE753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GM000893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64E9F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D9CB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AIQ36212.1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A04C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GH13_36</w:t>
            </w:r>
          </w:p>
        </w:tc>
      </w:tr>
      <w:tr w:rsidR="00A6375D" w:rsidRPr="00630F85" w14:paraId="7C3D57FE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06B3CC8B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AA565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GM001245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7F6AC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EFC4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AIQ65105.1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1EB51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GH13_20</w:t>
            </w:r>
          </w:p>
        </w:tc>
      </w:tr>
      <w:tr w:rsidR="00A6375D" w:rsidRPr="00630F85" w14:paraId="671E5973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586595BF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E9E92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GM002325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2D3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65.5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7412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ANY75663.1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BA7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GH13_14</w:t>
            </w:r>
          </w:p>
        </w:tc>
      </w:tr>
      <w:tr w:rsidR="00A6375D" w:rsidRPr="00630F85" w14:paraId="4237C4FB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125A7D4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C0DF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GM002347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7E7B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C32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AWB44458.1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6691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GH13_31</w:t>
            </w:r>
          </w:p>
        </w:tc>
      </w:tr>
      <w:tr w:rsidR="00A6375D" w:rsidRPr="00630F85" w14:paraId="2276BE77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708CB822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0E038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GM002354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A58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8F612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AWV36638.1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FC11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GH13_31</w:t>
            </w:r>
          </w:p>
        </w:tc>
      </w:tr>
      <w:tr w:rsidR="00A6375D" w:rsidRPr="00630F85" w14:paraId="52638085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075AE1A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4F13C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GM002792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78A2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B217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AFH61936.1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231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</w:t>
            </w:r>
          </w:p>
        </w:tc>
      </w:tr>
      <w:tr w:rsidR="00A6375D" w:rsidRPr="00630F85" w14:paraId="7DCCEAC0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right w:val="nil"/>
            </w:tcBorders>
            <w:vAlign w:val="center"/>
          </w:tcPr>
          <w:p w14:paraId="4E464861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97D0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GM003448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3F9F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8D4F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AHO16406.1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FD576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GH13_11</w:t>
            </w:r>
          </w:p>
        </w:tc>
      </w:tr>
      <w:tr w:rsidR="00A6375D" w:rsidRPr="00630F85" w14:paraId="54E46D15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956D49E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77775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GM003615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E96FA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79.1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2B5A3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AIQ61435.1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4EE64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GH13_5</w:t>
            </w:r>
          </w:p>
        </w:tc>
      </w:tr>
      <w:tr w:rsidR="00A6375D" w:rsidRPr="00630F85" w14:paraId="5B4A843C" w14:textId="77777777" w:rsidTr="00A91DBB">
        <w:trPr>
          <w:trHeight w:val="245"/>
        </w:trPr>
        <w:tc>
          <w:tcPr>
            <w:tcW w:w="1276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5A39A92D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hAnsi="Times New Roman" w:cs="Times New Roman"/>
                <w:szCs w:val="21"/>
              </w:rPr>
              <w:t>β-Amylase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086C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GM003086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18B6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69.3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D329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AFH60845.1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DABF4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GH14</w:t>
            </w:r>
          </w:p>
        </w:tc>
      </w:tr>
      <w:tr w:rsidR="00A6375D" w:rsidRPr="00630F85" w14:paraId="6F08DA71" w14:textId="77777777" w:rsidTr="00A91DBB">
        <w:trPr>
          <w:trHeight w:val="245"/>
        </w:trPr>
        <w:tc>
          <w:tcPr>
            <w:tcW w:w="1276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4BFCE68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E591A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GM003767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D14D0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41.4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642549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AAA23204.1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7446C" w14:textId="77777777" w:rsidR="00A6375D" w:rsidRPr="00630F85" w:rsidRDefault="00A6375D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GH14</w:t>
            </w:r>
          </w:p>
        </w:tc>
      </w:tr>
    </w:tbl>
    <w:p w14:paraId="721D0332" w14:textId="0A006C25" w:rsidR="00577B7C" w:rsidRDefault="00577B7C" w:rsidP="00A6375D"/>
    <w:p w14:paraId="05F7D1E9" w14:textId="1464DBEC" w:rsidR="00A00A39" w:rsidRDefault="00A00A39" w:rsidP="003832F2">
      <w:pPr>
        <w:spacing w:line="480" w:lineRule="auto"/>
        <w:rPr>
          <w:sz w:val="24"/>
          <w:szCs w:val="24"/>
        </w:rPr>
      </w:pPr>
      <w:r w:rsidRPr="002B5594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39527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BB00EE">
        <w:rPr>
          <w:rFonts w:ascii="Times New Roman" w:hAnsi="Times New Roman" w:cs="Times New Roman"/>
          <w:b/>
          <w:sz w:val="24"/>
          <w:szCs w:val="24"/>
        </w:rPr>
        <w:t>.</w:t>
      </w:r>
      <w:r w:rsidRPr="00BB00EE">
        <w:rPr>
          <w:sz w:val="24"/>
          <w:szCs w:val="24"/>
        </w:rPr>
        <w:t xml:space="preserve"> </w:t>
      </w:r>
      <w:r w:rsidRPr="00BB00EE">
        <w:rPr>
          <w:rFonts w:ascii="Times New Roman" w:hAnsi="Times New Roman" w:cs="Times New Roman"/>
          <w:b/>
          <w:sz w:val="24"/>
          <w:szCs w:val="24"/>
        </w:rPr>
        <w:t xml:space="preserve">The </w:t>
      </w:r>
      <w:r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>p</w:t>
      </w:r>
      <w:r w:rsidRPr="001115E8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 xml:space="preserve">utative BGCs </w:t>
      </w:r>
      <w:r w:rsidRPr="00BB00EE">
        <w:rPr>
          <w:rFonts w:ascii="Times New Roman" w:hAnsi="Times New Roman" w:cs="Times New Roman"/>
          <w:b/>
          <w:sz w:val="24"/>
          <w:szCs w:val="24"/>
        </w:rPr>
        <w:t>genes</w:t>
      </w:r>
      <w:r w:rsidRPr="001115E8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 xml:space="preserve"> of antimicrobial substances of the strain YPG26</w:t>
      </w:r>
      <w:r w:rsidR="00F60D38" w:rsidRPr="00F60D38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  <w:vertAlign w:val="superscript"/>
        </w:rPr>
        <w:t>T</w:t>
      </w:r>
      <w:r w:rsidRPr="001115E8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>.</w:t>
      </w:r>
    </w:p>
    <w:p w14:paraId="0F3C9936" w14:textId="59A1C9ED" w:rsidR="00A00A39" w:rsidRDefault="00A00A39" w:rsidP="003832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5D02">
        <w:rPr>
          <w:rFonts w:ascii="Times New Roman" w:hAnsi="Times New Roman" w:cs="Times New Roman"/>
          <w:sz w:val="24"/>
          <w:szCs w:val="24"/>
        </w:rPr>
        <w:t xml:space="preserve">The putative BGCs gene’s </w:t>
      </w:r>
      <w:r>
        <w:rPr>
          <w:rFonts w:ascii="Times New Roman" w:hAnsi="Times New Roman" w:cs="Times New Roman"/>
          <w:sz w:val="24"/>
          <w:szCs w:val="24"/>
        </w:rPr>
        <w:t xml:space="preserve">function </w:t>
      </w:r>
      <w:r w:rsidRPr="00BB00EE">
        <w:rPr>
          <w:rFonts w:ascii="Times New Roman" w:hAnsi="Times New Roman" w:cs="Times New Roman"/>
          <w:sz w:val="24"/>
          <w:szCs w:val="24"/>
        </w:rPr>
        <w:t xml:space="preserve">were identified by comparing </w:t>
      </w:r>
      <w:r>
        <w:rPr>
          <w:rFonts w:ascii="Times New Roman" w:hAnsi="Times New Roman" w:cs="Times New Roman"/>
          <w:sz w:val="24"/>
          <w:szCs w:val="24"/>
        </w:rPr>
        <w:t>gene</w:t>
      </w:r>
      <w:r w:rsidRPr="00BB00EE">
        <w:rPr>
          <w:rFonts w:ascii="Times New Roman" w:hAnsi="Times New Roman" w:cs="Times New Roman"/>
          <w:sz w:val="24"/>
          <w:szCs w:val="24"/>
        </w:rPr>
        <w:t xml:space="preserve"> sequences </w:t>
      </w:r>
      <w:r w:rsidRPr="00BB00EE">
        <w:rPr>
          <w:rFonts w:ascii="Times New Roman" w:hAnsi="Times New Roman" w:cs="Times New Roman"/>
          <w:sz w:val="24"/>
          <w:szCs w:val="24"/>
        </w:rPr>
        <w:lastRenderedPageBreak/>
        <w:t xml:space="preserve">available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BB00EE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BB00EE">
        <w:rPr>
          <w:rFonts w:ascii="Times New Roman" w:eastAsia="等线" w:hAnsi="Times New Roman" w:cs="Times New Roman"/>
          <w:color w:val="000000"/>
          <w:kern w:val="0"/>
          <w:sz w:val="24"/>
          <w:szCs w:val="24"/>
        </w:rPr>
        <w:t>GenBank</w:t>
      </w:r>
      <w:r w:rsidRPr="00BB00EE">
        <w:rPr>
          <w:rFonts w:ascii="Times New Roman" w:hAnsi="Times New Roman" w:cs="Times New Roman"/>
          <w:sz w:val="24"/>
          <w:szCs w:val="24"/>
        </w:rPr>
        <w:t xml:space="preserve"> database.</w:t>
      </w:r>
    </w:p>
    <w:tbl>
      <w:tblPr>
        <w:tblW w:w="8384" w:type="dxa"/>
        <w:tblInd w:w="-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935"/>
        <w:gridCol w:w="2694"/>
        <w:gridCol w:w="1559"/>
        <w:gridCol w:w="1296"/>
      </w:tblGrid>
      <w:tr w:rsidR="00A00A39" w:rsidRPr="00EF7E8D" w14:paraId="08C6A86E" w14:textId="77777777" w:rsidTr="001410A1">
        <w:trPr>
          <w:trHeight w:val="756"/>
        </w:trPr>
        <w:tc>
          <w:tcPr>
            <w:tcW w:w="9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E691F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宋体" w:cs="Times New Roman" w:hint="eastAsia"/>
                <w:color w:val="000000" w:themeColor="text1"/>
                <w:szCs w:val="21"/>
              </w:rPr>
              <w:t>G</w:t>
            </w:r>
            <w:r>
              <w:rPr>
                <w:rFonts w:ascii="Times New Roman" w:eastAsia="宋体" w:hAnsi="宋体" w:cs="Times New Roman"/>
                <w:color w:val="000000" w:themeColor="text1"/>
                <w:szCs w:val="21"/>
              </w:rPr>
              <w:t>ene</w:t>
            </w:r>
          </w:p>
        </w:tc>
        <w:tc>
          <w:tcPr>
            <w:tcW w:w="193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37CD1" w14:textId="77777777" w:rsidR="00A00A39" w:rsidRPr="00EF7E8D" w:rsidRDefault="00A00A39" w:rsidP="001410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F7E8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YPG26_</w:t>
            </w:r>
          </w:p>
          <w:p w14:paraId="11F856F0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Gene_ Location: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BF612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宋体" w:cs="Times New Roman" w:hint="eastAsia"/>
                <w:color w:val="000000" w:themeColor="text1"/>
                <w:szCs w:val="21"/>
              </w:rPr>
              <w:t>G</w:t>
            </w:r>
            <w:r>
              <w:rPr>
                <w:rFonts w:ascii="Times New Roman" w:eastAsia="宋体" w:hAnsi="宋体" w:cs="Times New Roman"/>
                <w:color w:val="000000" w:themeColor="text1"/>
                <w:szCs w:val="21"/>
              </w:rPr>
              <w:t>ene function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48C1C48" w14:textId="77777777" w:rsidR="00A00A39" w:rsidRPr="00EF7E8D" w:rsidRDefault="00A00A39" w:rsidP="001410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F7E8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GenBank_</w:t>
            </w:r>
          </w:p>
          <w:p w14:paraId="1E25C6DB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F7E8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</w:t>
            </w:r>
            <w:r w:rsidRPr="00EF7E8D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ccession</w:t>
            </w:r>
          </w:p>
        </w:tc>
        <w:tc>
          <w:tcPr>
            <w:tcW w:w="129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A8B17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EF7E8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Identity</w:t>
            </w:r>
          </w:p>
        </w:tc>
      </w:tr>
      <w:tr w:rsidR="00A00A39" w:rsidRPr="00EF7E8D" w14:paraId="5FB3389C" w14:textId="77777777" w:rsidTr="001410A1">
        <w:trPr>
          <w:trHeight w:val="366"/>
        </w:trPr>
        <w:tc>
          <w:tcPr>
            <w:tcW w:w="900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84AD8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宋体" w:cs="Times New Roman"/>
                <w:color w:val="000000" w:themeColor="text1"/>
                <w:szCs w:val="21"/>
              </w:rPr>
            </w:pPr>
            <w:r w:rsidRPr="00EF7E8D">
              <w:rPr>
                <w:rFonts w:ascii="Times New Roman" w:eastAsia="宋体" w:hAnsi="宋体" w:cs="Times New Roman" w:hint="eastAsia"/>
                <w:color w:val="000000" w:themeColor="text1"/>
                <w:szCs w:val="21"/>
              </w:rPr>
              <w:t>A</w:t>
            </w:r>
            <w:r w:rsidRPr="00EF7E8D">
              <w:rPr>
                <w:rFonts w:ascii="Times New Roman" w:eastAsia="宋体" w:hAnsi="宋体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935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9C13DD" w14:textId="77777777" w:rsidR="00A00A39" w:rsidRPr="00EF7E8D" w:rsidRDefault="00A00A39" w:rsidP="001410A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EF7E8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463,481 - 463,591</w:t>
            </w:r>
          </w:p>
        </w:tc>
        <w:tc>
          <w:tcPr>
            <w:tcW w:w="2694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B2E57F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宋体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宋体" w:cs="Times New Roman" w:hint="eastAsia"/>
                <w:color w:val="000000" w:themeColor="text1"/>
                <w:szCs w:val="21"/>
              </w:rPr>
              <w:t>/</w:t>
            </w:r>
          </w:p>
        </w:tc>
        <w:tc>
          <w:tcPr>
            <w:tcW w:w="1559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721AF54D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/</w:t>
            </w:r>
          </w:p>
        </w:tc>
        <w:tc>
          <w:tcPr>
            <w:tcW w:w="1296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185B5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/</w:t>
            </w:r>
          </w:p>
        </w:tc>
      </w:tr>
      <w:tr w:rsidR="00A00A39" w:rsidRPr="00EF7E8D" w14:paraId="31C0FC39" w14:textId="77777777" w:rsidTr="001410A1">
        <w:trPr>
          <w:trHeight w:val="432"/>
        </w:trPr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8F99ED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A2</w:t>
            </w:r>
          </w:p>
        </w:tc>
        <w:tc>
          <w:tcPr>
            <w:tcW w:w="1935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11076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463,709 - 463,915</w:t>
            </w: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13FFB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proofErr w:type="spellStart"/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plantaricin</w:t>
            </w:r>
            <w:proofErr w:type="spellEnd"/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C family </w:t>
            </w:r>
            <w:proofErr w:type="spellStart"/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lantibiotic</w:t>
            </w:r>
            <w:proofErr w:type="spellEnd"/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14:paraId="0CF0541B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WP_199794786.1</w:t>
            </w:r>
          </w:p>
        </w:tc>
        <w:tc>
          <w:tcPr>
            <w:tcW w:w="129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75411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83.82%</w:t>
            </w:r>
          </w:p>
        </w:tc>
      </w:tr>
      <w:tr w:rsidR="00A00A39" w:rsidRPr="00EF7E8D" w14:paraId="6F600DFB" w14:textId="77777777" w:rsidTr="001410A1">
        <w:trPr>
          <w:trHeight w:val="24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8EDD9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A3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98130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469,340 - 469,519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DE2BC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class II lanthipeptide (LchA2/BrtA2 family)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00709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WP_146113448.1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ABBB5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75.00%</w:t>
            </w:r>
          </w:p>
        </w:tc>
      </w:tr>
      <w:tr w:rsidR="00A00A39" w:rsidRPr="00EF7E8D" w14:paraId="71042958" w14:textId="77777777" w:rsidTr="001410A1">
        <w:trPr>
          <w:trHeight w:val="332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54082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</w:t>
            </w: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88B7A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463,983 - 467,006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B8F68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  <w:lang w:val="nb-NO"/>
              </w:rPr>
              <w:t>type 2 lantipeptide synthetase LanM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3238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WP_158702647.1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852FA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75.50%</w:t>
            </w:r>
          </w:p>
        </w:tc>
      </w:tr>
      <w:tr w:rsidR="00A00A39" w:rsidRPr="00EF7E8D" w14:paraId="59D4BFC3" w14:textId="77777777" w:rsidTr="001410A1">
        <w:trPr>
          <w:trHeight w:val="409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2FDB8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</w:t>
            </w: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C5349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467,097 - 469,247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D3F063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ATP-binding cassette domain-containing protein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9C9C6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WP_158702646.1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E9987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77.06%</w:t>
            </w:r>
          </w:p>
        </w:tc>
      </w:tr>
      <w:tr w:rsidR="00A00A39" w:rsidRPr="00EF7E8D" w14:paraId="421AAF66" w14:textId="77777777" w:rsidTr="001410A1">
        <w:trPr>
          <w:trHeight w:val="346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D6F16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</w:t>
            </w: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B7143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469,633 - 472,479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5021E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  <w:lang w:val="nb-NO"/>
              </w:rPr>
              <w:t>type 2 lantipeptide synthetase LanM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EE627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WP_106765798.1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05B48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67.41%</w:t>
            </w:r>
          </w:p>
        </w:tc>
      </w:tr>
      <w:tr w:rsidR="00A00A39" w:rsidRPr="00EF7E8D" w14:paraId="7074ABBB" w14:textId="77777777" w:rsidTr="001410A1">
        <w:trPr>
          <w:trHeight w:val="15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7B885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</w:t>
            </w: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E7F56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472,523 - 474,652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7E8D9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ABC transporter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CA82B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WP_106765797.1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C6393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80.93%</w:t>
            </w:r>
          </w:p>
        </w:tc>
      </w:tr>
      <w:tr w:rsidR="00A00A39" w:rsidRPr="00EF7E8D" w14:paraId="3DC03961" w14:textId="77777777" w:rsidTr="001410A1">
        <w:trPr>
          <w:trHeight w:val="90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D2104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8740B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474,854 - 475,870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87873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proofErr w:type="spellStart"/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LacI</w:t>
            </w:r>
            <w:proofErr w:type="spellEnd"/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family DNA-binding transcriptional regulator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1C54B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WP_127199122.1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AAF33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83.09%</w:t>
            </w:r>
          </w:p>
        </w:tc>
      </w:tr>
      <w:tr w:rsidR="00A00A39" w:rsidRPr="00EF7E8D" w14:paraId="237C99B4" w14:textId="77777777" w:rsidTr="001410A1">
        <w:trPr>
          <w:trHeight w:val="310"/>
        </w:trPr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60FD7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A5729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EF7E8D">
              <w:rPr>
                <w:rFonts w:ascii="Times New Roman" w:eastAsia="宋体" w:hAnsi="Times New Roman" w:cs="Times New Roman"/>
                <w:kern w:val="0"/>
                <w:szCs w:val="21"/>
              </w:rPr>
              <w:t>476,097 - 478,667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EB89B" w14:textId="77777777" w:rsidR="00A00A39" w:rsidRPr="002D49CC" w:rsidRDefault="00A00A39" w:rsidP="001410A1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glycoside hydrolase family 2 protein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2ACDDC3" w14:textId="77777777" w:rsidR="00A00A39" w:rsidRPr="00EF7E8D" w:rsidRDefault="00A00A39" w:rsidP="001410A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WP_127199121.1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C4584E" w14:textId="77777777" w:rsidR="00A00A39" w:rsidRPr="002D49CC" w:rsidRDefault="00A00A39" w:rsidP="001410A1">
            <w:pPr>
              <w:widowControl/>
              <w:spacing w:line="360" w:lineRule="auto"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 w:rsidRPr="002D49C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86.44%</w:t>
            </w:r>
          </w:p>
        </w:tc>
      </w:tr>
    </w:tbl>
    <w:p w14:paraId="78BDA23B" w14:textId="77777777" w:rsidR="00A00A39" w:rsidRDefault="00A00A39" w:rsidP="00A6375D"/>
    <w:p w14:paraId="434A0CE1" w14:textId="57BE4067" w:rsidR="00A6375D" w:rsidRDefault="00F7476B" w:rsidP="003832F2">
      <w:pPr>
        <w:spacing w:line="480" w:lineRule="auto"/>
        <w:rPr>
          <w:sz w:val="24"/>
          <w:szCs w:val="24"/>
        </w:rPr>
      </w:pPr>
      <w:r w:rsidRPr="002B5594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39527B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A00A39">
        <w:rPr>
          <w:rFonts w:ascii="Times New Roman" w:hAnsi="Times New Roman" w:cs="Times New Roman"/>
          <w:b/>
          <w:sz w:val="24"/>
          <w:szCs w:val="24"/>
        </w:rPr>
        <w:t>4</w:t>
      </w:r>
      <w:r w:rsidR="00A6375D" w:rsidRPr="00BB00EE">
        <w:rPr>
          <w:rFonts w:ascii="Times New Roman" w:hAnsi="Times New Roman" w:cs="Times New Roman"/>
          <w:b/>
          <w:sz w:val="24"/>
          <w:szCs w:val="24"/>
        </w:rPr>
        <w:t>.</w:t>
      </w:r>
      <w:r w:rsidR="00A6375D" w:rsidRPr="00BB00EE">
        <w:rPr>
          <w:sz w:val="24"/>
          <w:szCs w:val="24"/>
        </w:rPr>
        <w:t xml:space="preserve"> </w:t>
      </w:r>
      <w:r w:rsidR="00A6375D" w:rsidRPr="00BB00EE">
        <w:rPr>
          <w:rFonts w:ascii="Times New Roman" w:hAnsi="Times New Roman" w:cs="Times New Roman"/>
          <w:b/>
          <w:sz w:val="24"/>
          <w:szCs w:val="24"/>
        </w:rPr>
        <w:t xml:space="preserve">The predicted antibiotic resistance genes in the genome of </w:t>
      </w:r>
      <w:r w:rsidR="00A6375D" w:rsidRPr="00BB00EE">
        <w:rPr>
          <w:rFonts w:ascii="Times New Roman" w:hAnsi="Times New Roman" w:cs="Times New Roman" w:hint="eastAsia"/>
          <w:b/>
          <w:sz w:val="24"/>
          <w:szCs w:val="24"/>
        </w:rPr>
        <w:t>the</w:t>
      </w:r>
      <w:r w:rsidR="00A6375D" w:rsidRPr="00BB00EE">
        <w:rPr>
          <w:rFonts w:ascii="Times New Roman" w:hAnsi="Times New Roman" w:cs="Times New Roman"/>
          <w:b/>
          <w:sz w:val="24"/>
          <w:szCs w:val="24"/>
        </w:rPr>
        <w:t xml:space="preserve"> strain YPG26</w:t>
      </w:r>
      <w:r w:rsidR="00F60D38" w:rsidRPr="00F60D38">
        <w:rPr>
          <w:rFonts w:ascii="Times New Roman" w:hAnsi="Times New Roman" w:cs="Times New Roman"/>
          <w:b/>
          <w:sz w:val="24"/>
          <w:szCs w:val="24"/>
          <w:vertAlign w:val="superscript"/>
        </w:rPr>
        <w:t>T</w:t>
      </w:r>
      <w:r w:rsidR="00A6375D" w:rsidRPr="00BB00EE">
        <w:rPr>
          <w:rFonts w:ascii="Times New Roman" w:hAnsi="Times New Roman" w:cs="Times New Roman"/>
          <w:b/>
          <w:sz w:val="24"/>
          <w:szCs w:val="24"/>
        </w:rPr>
        <w:t>.</w:t>
      </w:r>
      <w:r w:rsidR="00A6375D" w:rsidRPr="00BB00EE">
        <w:rPr>
          <w:sz w:val="24"/>
          <w:szCs w:val="24"/>
        </w:rPr>
        <w:t xml:space="preserve"> </w:t>
      </w:r>
    </w:p>
    <w:p w14:paraId="0ADCDE38" w14:textId="77777777" w:rsidR="00A6375D" w:rsidRPr="00BB00EE" w:rsidRDefault="00A6375D" w:rsidP="003832F2">
      <w:pPr>
        <w:spacing w:line="480" w:lineRule="auto"/>
        <w:rPr>
          <w:sz w:val="24"/>
          <w:szCs w:val="24"/>
        </w:rPr>
      </w:pPr>
      <w:r w:rsidRPr="00BB00EE">
        <w:rPr>
          <w:rFonts w:ascii="Times New Roman" w:hAnsi="Times New Roman" w:cs="Times New Roman"/>
          <w:sz w:val="24"/>
          <w:szCs w:val="24"/>
        </w:rPr>
        <w:t>Antibiotic-resistant genes were identified by comparing whole-genome sequences against the comprehensive antibiotic research database (CARD).</w:t>
      </w:r>
    </w:p>
    <w:tbl>
      <w:tblPr>
        <w:tblW w:w="7513" w:type="dxa"/>
        <w:tblLook w:val="04A0" w:firstRow="1" w:lastRow="0" w:firstColumn="1" w:lastColumn="0" w:noHBand="0" w:noVBand="1"/>
      </w:tblPr>
      <w:tblGrid>
        <w:gridCol w:w="1418"/>
        <w:gridCol w:w="2268"/>
        <w:gridCol w:w="1984"/>
        <w:gridCol w:w="1843"/>
      </w:tblGrid>
      <w:tr w:rsidR="00804606" w:rsidRPr="00630F85" w14:paraId="4DD5BD2E" w14:textId="77777777" w:rsidTr="00804606">
        <w:trPr>
          <w:trHeight w:val="245"/>
        </w:trPr>
        <w:tc>
          <w:tcPr>
            <w:tcW w:w="141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5D2F3" w14:textId="77777777" w:rsidR="00804606" w:rsidRPr="00630F85" w:rsidRDefault="00804606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YPG26_</w:t>
            </w:r>
          </w:p>
          <w:p w14:paraId="4FBA8E7E" w14:textId="77777777" w:rsidR="00804606" w:rsidRPr="00630F85" w:rsidRDefault="00804606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Gene_id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945EC" w14:textId="77777777" w:rsidR="00804606" w:rsidRPr="00630F85" w:rsidRDefault="00804606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ene name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C59E1" w14:textId="77777777" w:rsidR="00804606" w:rsidRPr="00630F85" w:rsidRDefault="00804606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ARO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10333" w14:textId="77777777" w:rsidR="00804606" w:rsidRPr="00630F85" w:rsidRDefault="00804606" w:rsidP="00A91D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F0A4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Identit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</w:t>
            </w:r>
          </w:p>
        </w:tc>
      </w:tr>
      <w:tr w:rsidR="00167A69" w:rsidRPr="00630F85" w14:paraId="09642691" w14:textId="77777777" w:rsidTr="00372C12">
        <w:trPr>
          <w:trHeight w:val="245"/>
        </w:trPr>
        <w:tc>
          <w:tcPr>
            <w:tcW w:w="1418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F3B3DE" w14:textId="11E52D48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931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47FEE6" w14:textId="2006EF96" w:rsidR="00167A69" w:rsidRPr="004418AC" w:rsidRDefault="00167A69" w:rsidP="00167A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4418AC">
              <w:rPr>
                <w:rFonts w:ascii="Times New Roman" w:hAnsi="Times New Roman" w:cs="Times New Roman"/>
                <w:szCs w:val="21"/>
              </w:rPr>
              <w:t>salA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0AA0AF" w14:textId="45220B75" w:rsidR="00167A69" w:rsidRPr="000F0A41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3003749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C33F67" w14:textId="461E69A9" w:rsidR="00167A69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0.30</w:t>
            </w:r>
          </w:p>
        </w:tc>
      </w:tr>
      <w:tr w:rsidR="00167A69" w:rsidRPr="00630F85" w14:paraId="3466E2DA" w14:textId="77777777" w:rsidTr="00372C12">
        <w:trPr>
          <w:trHeight w:val="245"/>
        </w:trPr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22881" w14:textId="6557FF7F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2278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88C5E" w14:textId="7BF1A7D0" w:rsidR="00167A69" w:rsidRPr="004418AC" w:rsidRDefault="00167A69" w:rsidP="00167A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C17D50">
              <w:rPr>
                <w:rFonts w:ascii="Times New Roman" w:hAnsi="Times New Roman" w:cs="Times New Roman"/>
                <w:color w:val="000000"/>
                <w:szCs w:val="21"/>
              </w:rPr>
              <w:t>lrfA</w:t>
            </w:r>
            <w:proofErr w:type="spellEnd"/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DD223" w14:textId="00BFE05C" w:rsidR="00167A69" w:rsidRPr="000F0A41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003730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346FC" w14:textId="5C0EDE65" w:rsidR="00167A69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.33</w:t>
            </w:r>
          </w:p>
        </w:tc>
      </w:tr>
      <w:tr w:rsidR="00167A69" w:rsidRPr="00630F85" w14:paraId="708F3BEE" w14:textId="77777777" w:rsidTr="00372C12">
        <w:trPr>
          <w:trHeight w:val="245"/>
        </w:trPr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29945" w14:textId="46D8CE0B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3525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EBB1D" w14:textId="06654D86" w:rsidR="00167A69" w:rsidRPr="004418AC" w:rsidRDefault="00167A69" w:rsidP="00167A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4418AC">
              <w:rPr>
                <w:rFonts w:ascii="Times New Roman" w:hAnsi="Times New Roman" w:cs="Times New Roman"/>
                <w:color w:val="000000"/>
                <w:szCs w:val="21"/>
              </w:rPr>
              <w:t>efrA</w:t>
            </w:r>
            <w:proofErr w:type="spellEnd"/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D3994" w14:textId="775BB2C4" w:rsidR="00167A69" w:rsidRPr="000F0A41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3003948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6A7C6" w14:textId="13E60609" w:rsidR="00167A69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0.46</w:t>
            </w:r>
          </w:p>
        </w:tc>
      </w:tr>
      <w:tr w:rsidR="00167A69" w:rsidRPr="00630F85" w14:paraId="1BAA0BC0" w14:textId="77777777" w:rsidTr="00372C12">
        <w:trPr>
          <w:trHeight w:val="245"/>
        </w:trPr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C00C6" w14:textId="52E7FD3A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3758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67835" w14:textId="28EA82F9" w:rsidR="00167A69" w:rsidRPr="004418AC" w:rsidRDefault="00167A69" w:rsidP="00167A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C17D50">
              <w:rPr>
                <w:rFonts w:ascii="Times New Roman" w:hAnsi="Times New Roman" w:cs="Times New Roman"/>
                <w:color w:val="000000"/>
                <w:szCs w:val="21"/>
              </w:rPr>
              <w:t>mepA</w:t>
            </w:r>
            <w:proofErr w:type="spellEnd"/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E5FA5" w14:textId="47AF4952" w:rsidR="00167A69" w:rsidRPr="000F0A41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3000026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82757" w14:textId="2A9CB7D7" w:rsidR="00167A69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0.47</w:t>
            </w:r>
          </w:p>
        </w:tc>
      </w:tr>
      <w:tr w:rsidR="00167A69" w:rsidRPr="00630F85" w14:paraId="28238F23" w14:textId="77777777" w:rsidTr="00372C12">
        <w:trPr>
          <w:trHeight w:val="245"/>
        </w:trPr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D9140" w14:textId="2CEF7142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216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37A0E47" w14:textId="78D8C232" w:rsidR="00167A69" w:rsidRPr="004418AC" w:rsidRDefault="00167A69" w:rsidP="00167A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C17D50">
              <w:rPr>
                <w:rFonts w:ascii="Times New Roman" w:hAnsi="Times New Roman" w:cs="Times New Roman"/>
                <w:color w:val="000000"/>
                <w:szCs w:val="21"/>
              </w:rPr>
              <w:t>tmrB</w:t>
            </w:r>
            <w:proofErr w:type="spellEnd"/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C82A551" w14:textId="2E9EF479" w:rsidR="00167A69" w:rsidRPr="000F0A41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3003059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E114" w14:textId="2315869F" w:rsidR="00167A69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0.52</w:t>
            </w:r>
          </w:p>
        </w:tc>
      </w:tr>
      <w:tr w:rsidR="00167A69" w:rsidRPr="00630F85" w14:paraId="067C41C2" w14:textId="77777777" w:rsidTr="00372C12">
        <w:trPr>
          <w:trHeight w:val="245"/>
        </w:trPr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4FC4F3" w14:textId="0E92C2D9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2058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8437737" w14:textId="2F49BF32" w:rsidR="00167A69" w:rsidRPr="004418AC" w:rsidRDefault="00167A69" w:rsidP="00167A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4418AC">
              <w:rPr>
                <w:rFonts w:ascii="Times New Roman" w:hAnsi="Times New Roman" w:cs="Times New Roman"/>
                <w:color w:val="000000"/>
                <w:szCs w:val="21"/>
              </w:rPr>
              <w:t>blt</w:t>
            </w:r>
            <w:proofErr w:type="spellEnd"/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F416A20" w14:textId="3B38BC21" w:rsidR="00167A69" w:rsidRPr="000F0A41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0F0A41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3003551</w:t>
            </w: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910BBD" w14:textId="0A960519" w:rsidR="00167A69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0.53</w:t>
            </w:r>
          </w:p>
        </w:tc>
      </w:tr>
      <w:tr w:rsidR="00167A69" w:rsidRPr="00630F85" w14:paraId="5B27DDD5" w14:textId="77777777" w:rsidTr="00372C12">
        <w:trPr>
          <w:trHeight w:val="245"/>
        </w:trPr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4FE42" w14:textId="1FD68365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2429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AD728" w14:textId="037B6BAC" w:rsidR="00167A69" w:rsidRPr="004418AC" w:rsidRDefault="00167A69" w:rsidP="00167A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C17D50">
              <w:rPr>
                <w:rFonts w:ascii="Times New Roman" w:hAnsi="Times New Roman" w:cs="Times New Roman"/>
                <w:color w:val="000000"/>
                <w:szCs w:val="21"/>
              </w:rPr>
              <w:t>sav1866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D07AE" w14:textId="30DE5EE1" w:rsidR="00167A69" w:rsidRPr="000F0A41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3000489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C5223" w14:textId="5DEABCD2" w:rsidR="00167A69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0.55</w:t>
            </w:r>
          </w:p>
        </w:tc>
      </w:tr>
      <w:tr w:rsidR="00167A69" w:rsidRPr="00630F85" w14:paraId="057E89C4" w14:textId="77777777" w:rsidTr="00804606">
        <w:trPr>
          <w:trHeight w:val="24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CE58" w14:textId="77777777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2080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F65D" w14:textId="77777777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C17D50">
              <w:rPr>
                <w:rFonts w:ascii="Times New Roman" w:hAnsi="Times New Roman" w:cs="Times New Roman"/>
                <w:color w:val="000000"/>
                <w:szCs w:val="21"/>
              </w:rPr>
              <w:t>lsaC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A12F1" w14:textId="77777777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3003112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59A7E" w14:textId="77777777" w:rsidR="00167A69" w:rsidRPr="00630F85" w:rsidRDefault="00167A69" w:rsidP="00167A6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0.60</w:t>
            </w:r>
          </w:p>
        </w:tc>
      </w:tr>
      <w:tr w:rsidR="00372C12" w:rsidRPr="00630F85" w14:paraId="040DD241" w14:textId="77777777" w:rsidTr="00804606">
        <w:trPr>
          <w:trHeight w:val="24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6374B" w14:textId="199C28AE" w:rsidR="00372C12" w:rsidRPr="00630F85" w:rsidRDefault="00372C12" w:rsidP="0037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42858" w14:textId="16D14D31" w:rsidR="00372C12" w:rsidRPr="00C17D50" w:rsidRDefault="00372C12" w:rsidP="00372C12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 w:rsidRPr="004418AC">
              <w:rPr>
                <w:rFonts w:ascii="Times New Roman" w:hAnsi="Times New Roman" w:cs="Times New Roman"/>
                <w:color w:val="000000"/>
                <w:szCs w:val="21"/>
              </w:rPr>
              <w:t>TaeA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C6142" w14:textId="768B0A31" w:rsidR="00372C12" w:rsidRDefault="00372C12" w:rsidP="0037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3003986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BD7AD" w14:textId="4F12FF3F" w:rsidR="00372C12" w:rsidRDefault="00372C12" w:rsidP="0037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0.72</w:t>
            </w:r>
          </w:p>
        </w:tc>
      </w:tr>
      <w:tr w:rsidR="00372C12" w:rsidRPr="00630F85" w14:paraId="5354D17C" w14:textId="77777777" w:rsidTr="00167A69">
        <w:trPr>
          <w:trHeight w:val="245"/>
        </w:trPr>
        <w:tc>
          <w:tcPr>
            <w:tcW w:w="1418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81668" w14:textId="77777777" w:rsidR="00372C12" w:rsidRPr="00630F85" w:rsidRDefault="00372C12" w:rsidP="0037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630F85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GM00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1870</w:t>
            </w:r>
          </w:p>
        </w:tc>
        <w:tc>
          <w:tcPr>
            <w:tcW w:w="2268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05679" w14:textId="77777777" w:rsidR="00372C12" w:rsidRPr="00630F85" w:rsidRDefault="00372C12" w:rsidP="0037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C17D50">
              <w:rPr>
                <w:rFonts w:ascii="Times New Roman" w:hAnsi="Times New Roman" w:cs="Times New Roman"/>
                <w:color w:val="000000"/>
                <w:szCs w:val="21"/>
              </w:rPr>
              <w:t>LlmA</w:t>
            </w:r>
            <w:proofErr w:type="spellEnd"/>
            <w:r w:rsidRPr="00C17D50">
              <w:rPr>
                <w:rFonts w:ascii="Times New Roman" w:hAnsi="Times New Roman" w:cs="Times New Roman"/>
                <w:color w:val="000000"/>
                <w:szCs w:val="21"/>
              </w:rPr>
              <w:t xml:space="preserve"> 23S ribosomal RNA methyltransferase</w:t>
            </w:r>
          </w:p>
        </w:tc>
        <w:tc>
          <w:tcPr>
            <w:tcW w:w="19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20665" w14:textId="77777777" w:rsidR="00372C12" w:rsidRPr="00630F85" w:rsidRDefault="00372C12" w:rsidP="0037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3003982</w:t>
            </w:r>
          </w:p>
        </w:tc>
        <w:tc>
          <w:tcPr>
            <w:tcW w:w="184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C3180" w14:textId="77777777" w:rsidR="00372C12" w:rsidRPr="00630F85" w:rsidRDefault="00372C12" w:rsidP="00372C1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0.84</w:t>
            </w:r>
          </w:p>
        </w:tc>
      </w:tr>
    </w:tbl>
    <w:p w14:paraId="0D3C09A7" w14:textId="430CFC2E" w:rsidR="003832F2" w:rsidRPr="003832F2" w:rsidRDefault="003832F2" w:rsidP="003832F2">
      <w:pPr>
        <w:widowControl/>
        <w:spacing w:line="480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DD8149A" w14:textId="599B1C67" w:rsidR="003832F2" w:rsidRPr="003832F2" w:rsidRDefault="003832F2" w:rsidP="003832F2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</w:rPr>
        <w:drawing>
          <wp:inline distT="0" distB="0" distL="0" distR="0" wp14:anchorId="2E9D8811" wp14:editId="6C79B62F">
            <wp:extent cx="5270500" cy="246380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F2CF6" w14:textId="77777777" w:rsidR="001436DA" w:rsidRPr="00FD20E2" w:rsidRDefault="001436DA" w:rsidP="001436DA">
      <w:pPr>
        <w:spacing w:before="80" w:after="8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B5594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 w:rsidRPr="00FD20E2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 xml:space="preserve">Figure </w:t>
      </w:r>
      <w:r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>1</w:t>
      </w:r>
      <w:r w:rsidRPr="00FD20E2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2" w:name="_Hlk98879664"/>
      <w:r w:rsidRPr="00FD20E2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>Phenotypic characteristics of the strain</w:t>
      </w:r>
      <w:bookmarkEnd w:id="2"/>
      <w:r w:rsidRPr="00FD20E2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 xml:space="preserve"> YPG26</w:t>
      </w:r>
      <w:r w:rsidRPr="00FD20E2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  <w:vertAlign w:val="superscript"/>
        </w:rPr>
        <w:t>T</w:t>
      </w:r>
      <w:r w:rsidRPr="00FD20E2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 xml:space="preserve">. </w:t>
      </w:r>
    </w:p>
    <w:p w14:paraId="3E7AF15E" w14:textId="184619A2" w:rsidR="0017502D" w:rsidRPr="00C40912" w:rsidRDefault="001436DA" w:rsidP="00C40912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8"/>
        </w:rPr>
      </w:pPr>
      <w:r w:rsidRPr="00FD20E2">
        <w:rPr>
          <w:rFonts w:ascii="Times New Roman" w:hAnsi="Times New Roman" w:cs="Times New Roman"/>
          <w:b/>
          <w:color w:val="000000"/>
          <w:sz w:val="24"/>
          <w:szCs w:val="24"/>
        </w:rPr>
        <w:t>(A)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Colony morphology of the strain YPG26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T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aerobic culture on TSB agar plate; </w:t>
      </w:r>
      <w:r w:rsidRPr="00FD20E2">
        <w:rPr>
          <w:rFonts w:ascii="Times New Roman" w:hAnsi="Times New Roman" w:cs="Times New Roman"/>
          <w:b/>
          <w:color w:val="000000"/>
          <w:sz w:val="24"/>
          <w:szCs w:val="24"/>
        </w:rPr>
        <w:t>(B)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Colony morphology of the strain YPG26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T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anaerobic culture on TSB agar plate; </w:t>
      </w:r>
      <w:r w:rsidRPr="00FD20E2">
        <w:rPr>
          <w:rFonts w:ascii="Times New Roman" w:hAnsi="Times New Roman" w:cs="Times New Roman"/>
          <w:b/>
          <w:color w:val="000000"/>
          <w:sz w:val="24"/>
          <w:szCs w:val="24"/>
        </w:rPr>
        <w:t>(C)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Transmission electron microscopy (TEM) image of the strain YPG26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T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  <w:r w:rsidRPr="00FD20E2">
        <w:rPr>
          <w:rFonts w:ascii="Times New Roman" w:hAnsi="Times New Roman" w:cs="Times New Roman"/>
          <w:b/>
          <w:color w:val="000000"/>
          <w:sz w:val="24"/>
          <w:szCs w:val="24"/>
        </w:rPr>
        <w:t>(D)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Gram staining of the strain YPG26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T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  <w:r w:rsidRPr="00FD20E2">
        <w:rPr>
          <w:rFonts w:ascii="Times New Roman" w:hAnsi="Times New Roman" w:cs="Times New Roman"/>
          <w:b/>
          <w:color w:val="000000"/>
          <w:sz w:val="24"/>
          <w:szCs w:val="24"/>
        </w:rPr>
        <w:t>(E-G)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Growth curves of the strain YPG26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T</w:t>
      </w:r>
      <w:r w:rsidRPr="00FD20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at different temperature, pH, and NaCl concentration.</w:t>
      </w:r>
    </w:p>
    <w:p w14:paraId="61C7BC4F" w14:textId="234A431F" w:rsidR="002B5594" w:rsidRDefault="00417E42" w:rsidP="00417E42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1BC31B2" wp14:editId="4A045336">
            <wp:extent cx="4819650" cy="3369695"/>
            <wp:effectExtent l="0" t="0" r="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293" cy="337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A947" w14:textId="5B003E3E" w:rsidR="00417E42" w:rsidRDefault="00417E42" w:rsidP="00533760">
      <w:pPr>
        <w:widowControl/>
        <w:jc w:val="center"/>
        <w:rPr>
          <w:rFonts w:ascii="Times New Roman" w:hAnsi="Times New Roman" w:cs="Times New Roman"/>
        </w:rPr>
      </w:pPr>
      <w:r w:rsidRPr="00675138">
        <w:rPr>
          <w:rFonts w:ascii="Times New Roman" w:hAnsi="Times New Roman" w:cs="Times New Roman"/>
        </w:rPr>
        <w:t xml:space="preserve">(A) </w:t>
      </w:r>
      <w:r w:rsidRPr="00C42AA4">
        <w:rPr>
          <w:rFonts w:ascii="Times New Roman" w:hAnsi="Times New Roman" w:cs="Times New Roman"/>
        </w:rPr>
        <w:t xml:space="preserve">COG </w:t>
      </w:r>
      <w:r w:rsidR="005306EB" w:rsidRPr="005306EB">
        <w:rPr>
          <w:rFonts w:ascii="Times New Roman" w:hAnsi="Times New Roman" w:cs="Times New Roman"/>
          <w:sz w:val="24"/>
          <w:szCs w:val="24"/>
        </w:rPr>
        <w:t>functional annotation</w:t>
      </w:r>
    </w:p>
    <w:p w14:paraId="45034F35" w14:textId="114CFAF0" w:rsidR="00417E42" w:rsidRDefault="00417E42" w:rsidP="00417E42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486618" wp14:editId="0D3D4EA4">
            <wp:extent cx="5143500" cy="353228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60" cy="3536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72918" w14:textId="22E11081" w:rsidR="00417E42" w:rsidRDefault="00417E42" w:rsidP="00417E42">
      <w:pPr>
        <w:widowControl/>
        <w:jc w:val="center"/>
        <w:rPr>
          <w:rFonts w:ascii="Times New Roman" w:hAnsi="Times New Roman" w:cs="Times New Roman"/>
        </w:rPr>
      </w:pPr>
      <w:r w:rsidRPr="00675138">
        <w:rPr>
          <w:rFonts w:ascii="Times New Roman" w:hAnsi="Times New Roman" w:cs="Times New Roman"/>
        </w:rPr>
        <w:t>(</w:t>
      </w:r>
      <w:r w:rsidR="00533760">
        <w:rPr>
          <w:rFonts w:ascii="Times New Roman" w:hAnsi="Times New Roman" w:cs="Times New Roman"/>
        </w:rPr>
        <w:t>B</w:t>
      </w:r>
      <w:r w:rsidRPr="00675138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GO</w:t>
      </w:r>
      <w:r w:rsidRPr="00C42AA4">
        <w:rPr>
          <w:rFonts w:ascii="Times New Roman" w:hAnsi="Times New Roman" w:cs="Times New Roman"/>
        </w:rPr>
        <w:t xml:space="preserve"> </w:t>
      </w:r>
      <w:r w:rsidR="005306EB" w:rsidRPr="005306EB">
        <w:rPr>
          <w:rFonts w:ascii="Times New Roman" w:hAnsi="Times New Roman" w:cs="Times New Roman"/>
          <w:sz w:val="24"/>
          <w:szCs w:val="24"/>
        </w:rPr>
        <w:t>functional annotation</w:t>
      </w:r>
    </w:p>
    <w:p w14:paraId="185B9318" w14:textId="77777777" w:rsidR="001436DA" w:rsidRDefault="001436DA" w:rsidP="001436DA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B5594">
        <w:rPr>
          <w:rFonts w:ascii="Times New Roman" w:hAnsi="Times New Roman" w:cs="Times New Roman"/>
          <w:b/>
          <w:bCs/>
          <w:sz w:val="24"/>
          <w:szCs w:val="28"/>
        </w:rPr>
        <w:t xml:space="preserve">Supplementary </w:t>
      </w:r>
      <w:r w:rsidRPr="00F75A6A">
        <w:rPr>
          <w:rFonts w:ascii="Times New Roman" w:hAnsi="Times New Roman" w:cs="Times New Roman" w:hint="eastAsia"/>
          <w:b/>
          <w:bCs/>
          <w:sz w:val="24"/>
          <w:szCs w:val="28"/>
        </w:rPr>
        <w:t>Figure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2</w:t>
      </w:r>
      <w:r w:rsidRPr="001B6314">
        <w:rPr>
          <w:rFonts w:ascii="Times New Roman" w:eastAsia="AdvP4AD05B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3" w:name="_Hlk98879680"/>
      <w:r>
        <w:rPr>
          <w:rFonts w:ascii="Times New Roman" w:hAnsi="Times New Roman" w:cs="Times New Roman"/>
          <w:b/>
          <w:bCs/>
          <w:sz w:val="24"/>
          <w:szCs w:val="24"/>
        </w:rPr>
        <w:t>Functional annotation</w:t>
      </w:r>
      <w:r w:rsidRPr="001B6314">
        <w:rPr>
          <w:rFonts w:ascii="Times New Roman" w:hAnsi="Times New Roman" w:cs="Times New Roman"/>
          <w:b/>
          <w:bCs/>
          <w:sz w:val="24"/>
          <w:szCs w:val="24"/>
        </w:rPr>
        <w:t xml:space="preserve"> of the </w:t>
      </w:r>
      <w:r w:rsidRPr="001B6314">
        <w:rPr>
          <w:rFonts w:ascii="Times New Roman" w:hAnsi="Times New Roman" w:cs="Times New Roman" w:hint="eastAsia"/>
          <w:b/>
          <w:bCs/>
          <w:sz w:val="24"/>
          <w:szCs w:val="24"/>
        </w:rPr>
        <w:t>strain</w:t>
      </w:r>
      <w:r w:rsidRPr="001B6314">
        <w:rPr>
          <w:rFonts w:ascii="Times New Roman" w:hAnsi="Times New Roman" w:cs="Times New Roman"/>
          <w:b/>
          <w:bCs/>
          <w:sz w:val="24"/>
          <w:szCs w:val="24"/>
        </w:rPr>
        <w:t xml:space="preserve"> YPG26</w:t>
      </w:r>
      <w:r w:rsidRPr="00A9747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</w:t>
      </w:r>
      <w:r w:rsidRPr="001B63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B6314">
        <w:rPr>
          <w:rFonts w:ascii="Times New Roman" w:hAnsi="Times New Roman" w:cs="Times New Roman" w:hint="eastAsia"/>
          <w:b/>
          <w:bCs/>
          <w:sz w:val="24"/>
          <w:szCs w:val="24"/>
        </w:rPr>
        <w:t>genome</w:t>
      </w:r>
      <w:r w:rsidRPr="001B63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B63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FEEDFD" w14:textId="5C764702" w:rsidR="004D7491" w:rsidRPr="00417E42" w:rsidRDefault="001436DA" w:rsidP="001436DA">
      <w:pPr>
        <w:rPr>
          <w:rFonts w:ascii="Times New Roman" w:hAnsi="Times New Roman" w:cs="Times New Roman"/>
        </w:rPr>
      </w:pPr>
      <w:r w:rsidRPr="005636B4">
        <w:rPr>
          <w:rFonts w:ascii="Times New Roman" w:hAnsi="Times New Roman" w:cs="Times New Roman"/>
          <w:b/>
          <w:bCs/>
          <w:sz w:val="24"/>
          <w:szCs w:val="24"/>
        </w:rPr>
        <w:t>(A)</w:t>
      </w:r>
      <w:r w:rsidRPr="00574D0A">
        <w:rPr>
          <w:rFonts w:ascii="Times New Roman" w:hAnsi="Times New Roman" w:cs="Times New Roman"/>
          <w:sz w:val="24"/>
          <w:szCs w:val="24"/>
        </w:rPr>
        <w:t xml:space="preserve"> COG</w:t>
      </w:r>
      <w:r w:rsidRPr="005306EB">
        <w:t xml:space="preserve"> </w:t>
      </w:r>
      <w:r w:rsidRPr="005306EB">
        <w:rPr>
          <w:rFonts w:ascii="Times New Roman" w:hAnsi="Times New Roman" w:cs="Times New Roman"/>
          <w:sz w:val="24"/>
          <w:szCs w:val="24"/>
        </w:rPr>
        <w:t>functional annotation</w:t>
      </w:r>
      <w:r w:rsidRPr="00574D0A">
        <w:rPr>
          <w:rFonts w:ascii="Times New Roman" w:hAnsi="Times New Roman" w:cs="Times New Roman"/>
          <w:sz w:val="24"/>
          <w:szCs w:val="24"/>
        </w:rPr>
        <w:t xml:space="preserve">; </w:t>
      </w:r>
      <w:r w:rsidRPr="005636B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33760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5636B4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574D0A">
        <w:rPr>
          <w:rFonts w:ascii="Times New Roman" w:hAnsi="Times New Roman" w:cs="Times New Roman"/>
          <w:sz w:val="24"/>
          <w:szCs w:val="24"/>
        </w:rPr>
        <w:t xml:space="preserve"> GO </w:t>
      </w:r>
      <w:r w:rsidRPr="005306EB">
        <w:rPr>
          <w:rFonts w:ascii="Times New Roman" w:hAnsi="Times New Roman" w:cs="Times New Roman"/>
          <w:sz w:val="24"/>
          <w:szCs w:val="24"/>
        </w:rPr>
        <w:t>functional annotation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3"/>
    </w:p>
    <w:sectPr w:rsidR="004D7491" w:rsidRPr="00417E42" w:rsidSect="00FB0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A4C5B" w14:textId="77777777" w:rsidR="00667BE1" w:rsidRDefault="00667BE1" w:rsidP="00C17D50">
      <w:r>
        <w:separator/>
      </w:r>
    </w:p>
  </w:endnote>
  <w:endnote w:type="continuationSeparator" w:id="0">
    <w:p w14:paraId="7976F7E9" w14:textId="77777777" w:rsidR="00667BE1" w:rsidRDefault="00667BE1" w:rsidP="00C17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4AD05B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1DF69" w14:textId="77777777" w:rsidR="00667BE1" w:rsidRDefault="00667BE1" w:rsidP="00C17D50">
      <w:r>
        <w:separator/>
      </w:r>
    </w:p>
  </w:footnote>
  <w:footnote w:type="continuationSeparator" w:id="0">
    <w:p w14:paraId="3BF154FB" w14:textId="77777777" w:rsidR="00667BE1" w:rsidRDefault="00667BE1" w:rsidP="00C17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urrent Opinion Lipi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5zz5xatpsfz9esf5vpdxzos9rv002d25dt&quot;&gt;My EndNote Library&lt;record-ids&gt;&lt;item&gt;33&lt;/item&gt;&lt;item&gt;50&lt;/item&gt;&lt;item&gt;55&lt;/item&gt;&lt;item&gt;71&lt;/item&gt;&lt;item&gt;73&lt;/item&gt;&lt;/record-ids&gt;&lt;/item&gt;&lt;/Libraries&gt;"/>
  </w:docVars>
  <w:rsids>
    <w:rsidRoot w:val="00DD291A"/>
    <w:rsid w:val="000A3900"/>
    <w:rsid w:val="000C7053"/>
    <w:rsid w:val="000D0302"/>
    <w:rsid w:val="000F0A41"/>
    <w:rsid w:val="001436DA"/>
    <w:rsid w:val="00163A9D"/>
    <w:rsid w:val="00167A69"/>
    <w:rsid w:val="0017502D"/>
    <w:rsid w:val="00181100"/>
    <w:rsid w:val="001C5E38"/>
    <w:rsid w:val="00295D02"/>
    <w:rsid w:val="002B5594"/>
    <w:rsid w:val="002D49CC"/>
    <w:rsid w:val="002E6805"/>
    <w:rsid w:val="00372C12"/>
    <w:rsid w:val="003832F2"/>
    <w:rsid w:val="00417E42"/>
    <w:rsid w:val="00430CB3"/>
    <w:rsid w:val="004418AC"/>
    <w:rsid w:val="004562AF"/>
    <w:rsid w:val="004568FF"/>
    <w:rsid w:val="00493EBB"/>
    <w:rsid w:val="004D7491"/>
    <w:rsid w:val="004F3DC5"/>
    <w:rsid w:val="005306EB"/>
    <w:rsid w:val="00533760"/>
    <w:rsid w:val="005636B4"/>
    <w:rsid w:val="00577B7C"/>
    <w:rsid w:val="005D7BF3"/>
    <w:rsid w:val="005E1FA4"/>
    <w:rsid w:val="00667BE1"/>
    <w:rsid w:val="006A1652"/>
    <w:rsid w:val="006F3458"/>
    <w:rsid w:val="00796FF7"/>
    <w:rsid w:val="007B2C23"/>
    <w:rsid w:val="00804606"/>
    <w:rsid w:val="00860FF4"/>
    <w:rsid w:val="00867054"/>
    <w:rsid w:val="00886F34"/>
    <w:rsid w:val="008F5244"/>
    <w:rsid w:val="00A00A39"/>
    <w:rsid w:val="00A54788"/>
    <w:rsid w:val="00A6375D"/>
    <w:rsid w:val="00A7097C"/>
    <w:rsid w:val="00A772E5"/>
    <w:rsid w:val="00A97478"/>
    <w:rsid w:val="00A979B7"/>
    <w:rsid w:val="00AC6BB2"/>
    <w:rsid w:val="00AF484C"/>
    <w:rsid w:val="00B10642"/>
    <w:rsid w:val="00B27649"/>
    <w:rsid w:val="00B27C13"/>
    <w:rsid w:val="00B55586"/>
    <w:rsid w:val="00B918A4"/>
    <w:rsid w:val="00B9317F"/>
    <w:rsid w:val="00B94892"/>
    <w:rsid w:val="00BE0B18"/>
    <w:rsid w:val="00C17D50"/>
    <w:rsid w:val="00C40912"/>
    <w:rsid w:val="00C72950"/>
    <w:rsid w:val="00D23D71"/>
    <w:rsid w:val="00D56A7D"/>
    <w:rsid w:val="00DD291A"/>
    <w:rsid w:val="00E32F1F"/>
    <w:rsid w:val="00ED24A8"/>
    <w:rsid w:val="00EF7E8D"/>
    <w:rsid w:val="00F43650"/>
    <w:rsid w:val="00F513DB"/>
    <w:rsid w:val="00F60D38"/>
    <w:rsid w:val="00F7476B"/>
    <w:rsid w:val="00F9359C"/>
    <w:rsid w:val="00F97DC4"/>
    <w:rsid w:val="00FB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11C3F"/>
  <w15:chartTrackingRefBased/>
  <w15:docId w15:val="{AAC9611A-2263-48B4-A477-B9AB3F689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D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7D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7D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7D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7D50"/>
    <w:rPr>
      <w:sz w:val="18"/>
      <w:szCs w:val="18"/>
    </w:rPr>
  </w:style>
  <w:style w:type="paragraph" w:styleId="a7">
    <w:name w:val="Title"/>
    <w:basedOn w:val="a"/>
    <w:next w:val="a"/>
    <w:link w:val="1"/>
    <w:qFormat/>
    <w:rsid w:val="002B5594"/>
    <w:pPr>
      <w:spacing w:before="240" w:after="60"/>
      <w:jc w:val="center"/>
      <w:outlineLvl w:val="0"/>
    </w:pPr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1">
    <w:name w:val="标题 字符1"/>
    <w:link w:val="a7"/>
    <w:rsid w:val="002B5594"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a8">
    <w:name w:val="标题 字符"/>
    <w:basedOn w:val="a0"/>
    <w:uiPriority w:val="10"/>
    <w:rsid w:val="002B55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EndNoteBibliographyTitle">
    <w:name w:val="EndNote Bibliography Title"/>
    <w:basedOn w:val="a"/>
    <w:link w:val="EndNoteBibliographyTitle0"/>
    <w:rsid w:val="002B559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2B559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2B559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2B5594"/>
    <w:rPr>
      <w:rFonts w:ascii="等线" w:eastAsia="等线" w:hAnsi="等线"/>
      <w:noProof/>
      <w:sz w:val="20"/>
    </w:rPr>
  </w:style>
  <w:style w:type="paragraph" w:styleId="a9">
    <w:name w:val="List Paragraph"/>
    <w:basedOn w:val="a"/>
    <w:uiPriority w:val="34"/>
    <w:qFormat/>
    <w:rsid w:val="002B5594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577B7C"/>
  </w:style>
  <w:style w:type="paragraph" w:styleId="ab">
    <w:name w:val="Normal (Web)"/>
    <w:basedOn w:val="a"/>
    <w:uiPriority w:val="99"/>
    <w:semiHidden/>
    <w:unhideWhenUsed/>
    <w:rsid w:val="002D49C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92BD7-FAAC-445E-BD49-202DBEFAC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6</Pages>
  <Words>1083</Words>
  <Characters>6178</Characters>
  <Application>Microsoft Office Word</Application>
  <DocSecurity>0</DocSecurity>
  <Lines>51</Lines>
  <Paragraphs>14</Paragraphs>
  <ScaleCrop>false</ScaleCrop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987209805@qq.com</dc:creator>
  <cp:keywords/>
  <dc:description/>
  <cp:lastModifiedBy>987209805@qq.com</cp:lastModifiedBy>
  <cp:revision>38</cp:revision>
  <dcterms:created xsi:type="dcterms:W3CDTF">2021-09-29T03:06:00Z</dcterms:created>
  <dcterms:modified xsi:type="dcterms:W3CDTF">2022-04-29T13:53:00Z</dcterms:modified>
</cp:coreProperties>
</file>