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A216" w14:textId="77777777" w:rsidR="00D36AD2" w:rsidRPr="00EA4AEC" w:rsidRDefault="00D36AD2" w:rsidP="00D36AD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EA4AEC">
        <w:rPr>
          <w:rFonts w:ascii="Times New Roman" w:hAnsi="Times New Roman" w:cs="Times New Roman"/>
          <w:b/>
          <w:bCs/>
          <w:sz w:val="22"/>
        </w:rPr>
        <w:t>Supplementary Table 1. Independent sample test of age.</w:t>
      </w:r>
    </w:p>
    <w:tbl>
      <w:tblPr>
        <w:tblpPr w:leftFromText="180" w:rightFromText="180" w:vertAnchor="page" w:horzAnchor="margin" w:tblpY="2307"/>
        <w:tblW w:w="5000" w:type="pct"/>
        <w:tblLook w:val="04A0" w:firstRow="1" w:lastRow="0" w:firstColumn="1" w:lastColumn="0" w:noHBand="0" w:noVBand="1"/>
      </w:tblPr>
      <w:tblGrid>
        <w:gridCol w:w="646"/>
        <w:gridCol w:w="1405"/>
        <w:gridCol w:w="1148"/>
        <w:gridCol w:w="1150"/>
        <w:gridCol w:w="1588"/>
        <w:gridCol w:w="1588"/>
        <w:gridCol w:w="1588"/>
        <w:gridCol w:w="1588"/>
        <w:gridCol w:w="1588"/>
        <w:gridCol w:w="857"/>
        <w:gridCol w:w="812"/>
      </w:tblGrid>
      <w:tr w:rsidR="00D36AD2" w:rsidRPr="00EA4AEC" w14:paraId="5890ED4E" w14:textId="77777777" w:rsidTr="005A03D8">
        <w:trPr>
          <w:trHeight w:val="486"/>
        </w:trPr>
        <w:tc>
          <w:tcPr>
            <w:tcW w:w="734" w:type="pct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E03BB" w14:textId="77777777" w:rsidR="00D36AD2" w:rsidRPr="00EA4AEC" w:rsidRDefault="00D36AD2" w:rsidP="005A03D8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23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61D954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Levene's Test for Equality of Variances</w:t>
            </w:r>
          </w:p>
        </w:tc>
        <w:tc>
          <w:tcPr>
            <w:tcW w:w="3443" w:type="pct"/>
            <w:gridSpan w:val="7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B2E6E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 for Equality of Means</w:t>
            </w:r>
          </w:p>
        </w:tc>
      </w:tr>
      <w:tr w:rsidR="00D36AD2" w:rsidRPr="00EA4AEC" w14:paraId="5BE53A7A" w14:textId="77777777" w:rsidTr="005A03D8">
        <w:trPr>
          <w:trHeight w:val="528"/>
        </w:trPr>
        <w:tc>
          <w:tcPr>
            <w:tcW w:w="734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C9DC8" w14:textId="77777777" w:rsidR="00D36AD2" w:rsidRPr="00EA4AEC" w:rsidRDefault="00D36AD2" w:rsidP="005A03D8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1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DD054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1C13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Sig.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804F4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2EED0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df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08A29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Sig. (2-tailed)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1369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Mean Difference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8F835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Std. Error Difference</w:t>
            </w:r>
          </w:p>
        </w:tc>
        <w:tc>
          <w:tcPr>
            <w:tcW w:w="599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6D48E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95 % Confidence Interval of the Difference</w:t>
            </w:r>
          </w:p>
        </w:tc>
      </w:tr>
      <w:tr w:rsidR="00D36AD2" w:rsidRPr="00EA4AEC" w14:paraId="5A080541" w14:textId="77777777" w:rsidTr="005A03D8">
        <w:trPr>
          <w:trHeight w:val="282"/>
        </w:trPr>
        <w:tc>
          <w:tcPr>
            <w:tcW w:w="734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153EF" w14:textId="77777777" w:rsidR="00D36AD2" w:rsidRPr="00EA4AEC" w:rsidRDefault="00D36AD2" w:rsidP="005A03D8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411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FDA3BB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2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7F27B5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231E60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5117A0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B042B4B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FDB1BE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98832B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CC47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Lower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ACE45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Upper</w:t>
            </w:r>
          </w:p>
        </w:tc>
      </w:tr>
      <w:tr w:rsidR="00D36AD2" w:rsidRPr="00EA4AEC" w14:paraId="5ABF42A6" w14:textId="77777777" w:rsidTr="005A03D8">
        <w:trPr>
          <w:trHeight w:val="456"/>
        </w:trPr>
        <w:tc>
          <w:tcPr>
            <w:tcW w:w="231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E86C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2770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Equal variances assumed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B9AC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D37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35F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-0.188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2FAE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1599.000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2152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0.851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0B0C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-0.096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B769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0.513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E7ED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-1.102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2C16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0.909</w:t>
            </w:r>
          </w:p>
        </w:tc>
      </w:tr>
      <w:tr w:rsidR="00D36AD2" w:rsidRPr="00EA4AEC" w14:paraId="6DB24531" w14:textId="77777777" w:rsidTr="005A03D8">
        <w:trPr>
          <w:trHeight w:val="456"/>
        </w:trPr>
        <w:tc>
          <w:tcPr>
            <w:tcW w:w="23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66CC17A" w14:textId="77777777" w:rsidR="00D36AD2" w:rsidRPr="00EA4AEC" w:rsidRDefault="00D36AD2" w:rsidP="005A03D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5476A18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Equal variances not assumed</w:t>
            </w:r>
          </w:p>
        </w:tc>
        <w:tc>
          <w:tcPr>
            <w:tcW w:w="4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BDEF76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986C6B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40396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-0.188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A6C9C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1599.000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54B5A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0.851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89BC1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-0.096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C1B2C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B3B95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97961" w14:textId="77777777" w:rsidR="00D36AD2" w:rsidRPr="00EA4AEC" w:rsidRDefault="00D36AD2" w:rsidP="005A03D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EA4AE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0.909</w:t>
            </w:r>
          </w:p>
        </w:tc>
      </w:tr>
    </w:tbl>
    <w:p w14:paraId="6B156986" w14:textId="77777777" w:rsidR="00D36AD2" w:rsidRDefault="00D36AD2" w:rsidP="00D36AD2">
      <w:pPr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6F1A1C">
        <w:rPr>
          <w:rFonts w:ascii="Times New Roman" w:hAnsi="Times New Roman" w:cs="Times New Roman"/>
          <w:sz w:val="22"/>
          <w:szCs w:val="24"/>
        </w:rPr>
        <w:t xml:space="preserve">Note: Levene's test for equality of variances, </w:t>
      </w:r>
      <w:r w:rsidRPr="006F1A1C">
        <w:rPr>
          <w:rFonts w:ascii="Times New Roman" w:hAnsi="Times New Roman" w:cs="Times New Roman"/>
          <w:i/>
          <w:iCs/>
          <w:sz w:val="22"/>
          <w:szCs w:val="24"/>
        </w:rPr>
        <w:t>P</w:t>
      </w:r>
      <w:r w:rsidRPr="006F1A1C">
        <w:rPr>
          <w:rFonts w:ascii="Times New Roman" w:hAnsi="Times New Roman" w:cs="Times New Roman"/>
          <w:sz w:val="22"/>
          <w:szCs w:val="24"/>
        </w:rPr>
        <w:t xml:space="preserve">=0.988, is considered as homogeneity of variance. See the first row of t-test results, that is, </w:t>
      </w:r>
      <w:r w:rsidRPr="006F1A1C">
        <w:rPr>
          <w:rFonts w:ascii="Times New Roman" w:hAnsi="Times New Roman" w:cs="Times New Roman"/>
          <w:i/>
          <w:iCs/>
          <w:sz w:val="22"/>
          <w:szCs w:val="24"/>
        </w:rPr>
        <w:t>P</w:t>
      </w:r>
      <w:r w:rsidRPr="006F1A1C">
        <w:rPr>
          <w:rFonts w:ascii="Times New Roman" w:hAnsi="Times New Roman" w:cs="Times New Roman"/>
          <w:sz w:val="22"/>
          <w:szCs w:val="24"/>
        </w:rPr>
        <w:t>=0.851</w:t>
      </w:r>
      <w:r>
        <w:rPr>
          <w:rFonts w:ascii="Times New Roman" w:hAnsi="Times New Roman" w:cs="Times New Roman"/>
          <w:sz w:val="22"/>
          <w:szCs w:val="24"/>
        </w:rPr>
        <w:t>.</w:t>
      </w:r>
    </w:p>
    <w:p w14:paraId="4643B7F7" w14:textId="77777777" w:rsidR="008754EF" w:rsidRPr="00D36AD2" w:rsidRDefault="008754EF"/>
    <w:sectPr w:rsidR="008754EF" w:rsidRPr="00D36AD2" w:rsidSect="00D36A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1A023" w14:textId="77777777" w:rsidR="000475B9" w:rsidRDefault="000475B9" w:rsidP="00D36AD2">
      <w:r>
        <w:separator/>
      </w:r>
    </w:p>
  </w:endnote>
  <w:endnote w:type="continuationSeparator" w:id="0">
    <w:p w14:paraId="69AFDCF8" w14:textId="77777777" w:rsidR="000475B9" w:rsidRDefault="000475B9" w:rsidP="00D3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388AE" w14:textId="77777777" w:rsidR="000475B9" w:rsidRDefault="000475B9" w:rsidP="00D36AD2">
      <w:r>
        <w:separator/>
      </w:r>
    </w:p>
  </w:footnote>
  <w:footnote w:type="continuationSeparator" w:id="0">
    <w:p w14:paraId="4783BF26" w14:textId="77777777" w:rsidR="000475B9" w:rsidRDefault="000475B9" w:rsidP="00D36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42"/>
    <w:rsid w:val="000475B9"/>
    <w:rsid w:val="005154BE"/>
    <w:rsid w:val="008754EF"/>
    <w:rsid w:val="008A3F18"/>
    <w:rsid w:val="00D36AD2"/>
    <w:rsid w:val="00F4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6E3079B-BEEA-4F8F-A980-B78DEB06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A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6A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6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6A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D4638-6E91-4B51-9466-D586CEFF9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han</dc:creator>
  <cp:keywords/>
  <dc:description/>
  <cp:lastModifiedBy>zhangxuelong</cp:lastModifiedBy>
  <cp:revision>4</cp:revision>
  <dcterms:created xsi:type="dcterms:W3CDTF">2022-10-20T00:19:00Z</dcterms:created>
  <dcterms:modified xsi:type="dcterms:W3CDTF">2022-10-20T05:43:00Z</dcterms:modified>
</cp:coreProperties>
</file>