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6605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0"/>
        <w:gridCol w:w="1088"/>
        <w:gridCol w:w="928"/>
        <w:gridCol w:w="919"/>
        <w:gridCol w:w="820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605" w:type="dxa"/>
            <w:gridSpan w:val="5"/>
            <w:tcBorders>
              <w:top w:val="nil"/>
              <w:bottom w:val="single" w:color="000000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Description of DEMs of the HRFI and LRFI groups in hepa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topancreas.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Metabolites</w:t>
            </w:r>
          </w:p>
        </w:tc>
        <w:tc>
          <w:tcPr>
            <w:tcW w:w="1088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Regulation</w:t>
            </w:r>
          </w:p>
        </w:tc>
        <w:tc>
          <w:tcPr>
            <w:tcW w:w="928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log2(FC)</w:t>
            </w:r>
          </w:p>
        </w:tc>
        <w:tc>
          <w:tcPr>
            <w:tcW w:w="919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P-value</w:t>
            </w:r>
          </w:p>
        </w:tc>
        <w:tc>
          <w:tcPr>
            <w:tcW w:w="820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VIP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Valyl-Proline</w:t>
            </w:r>
          </w:p>
        </w:tc>
        <w:tc>
          <w:tcPr>
            <w:tcW w:w="1088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-2.6690</w:t>
            </w:r>
          </w:p>
        </w:tc>
        <w:tc>
          <w:tcPr>
            <w:tcW w:w="919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0.0066</w:t>
            </w:r>
          </w:p>
        </w:tc>
        <w:tc>
          <w:tcPr>
            <w:tcW w:w="820" w:type="dxa"/>
            <w:tcBorders>
              <w:top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4.8908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Leucylproline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-2.5618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0.0063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4.6334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1,4-beta-D-Glucan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-2.0573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3.83E-06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3.2542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Tyrosyl-Valine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-1.8516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0.0069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3.4862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Isoleucyl-Aspartate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-1.2075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0.0165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3.3653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Actinonin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-1.1530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0.0037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1.0842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Glutamylleucine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-1.0028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0.0107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7.2880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Butenylcarnitine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-0.9984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0.0003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1.4603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Propenoylcarnitine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-0.9859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0.0008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1.5408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Allopurinol-1-ribonucleoside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-0.8895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0.0019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3.4287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Valyl-Leucine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-0.7659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0.0079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3.9843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(2E,4Z)-decadienoylcarnitine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-0.7592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0.0129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1.0599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Alanyl-Isoleucine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-0.7381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0.0242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3.3354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Valyl-Gamma-glutamate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-0.7370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0.0028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4.5194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Valyl-Glutamate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-0.7094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0.0048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3.7494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Style w:val="4"/>
                <w:rFonts w:eastAsia="宋体"/>
                <w:lang w:bidi="ar"/>
              </w:rPr>
              <w:t>lanyl-dl-Leucine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-0.6382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0.0190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5.1959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Guanine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-0.6177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0.0230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1.5180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Valyl-Threonine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-0.6092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0.0145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3.2439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Isoleucyl-Glutamate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-0.4888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0.0407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4.0508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Aspartyl-Leucine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-0.4330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0.0299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3.7520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Isoleucyl-Threonine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-0.4274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0.0473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3.4001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L-Arginine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0.4713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0.023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6.3143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L-Isoleucine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0.5481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0.0444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13.6515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L-Lysine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0.5945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0.0175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5.4373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L-Proline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0.6406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0.0213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6.6474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O-propanoyl-D-carnitine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0.9375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0.0191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5.6814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Betaine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1.0770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0.0386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11.7904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Cytosine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1.1221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8.56E-08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1.9489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Xanthine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1.4202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0.0002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3.8689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Cassythine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1.4650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0.0024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1.5467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LMFA07070066 (Glutarylcarnitine)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1.6707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0.0091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1.6353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Aspirin</w:t>
            </w:r>
          </w:p>
        </w:tc>
        <w:tc>
          <w:tcPr>
            <w:tcW w:w="10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9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2.5583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0.0023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2.4544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Note: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 VIP variable weight value: The VIP value from the OPLS-DA model. The larger the VIP, the greater the contribution of the variable to the grouping.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YWZlNTliMzUyZDNmNjdmMTUxNDhkNDRhZTE1M2YifQ=="/>
  </w:docVars>
  <w:rsids>
    <w:rsidRoot w:val="66A2652C"/>
    <w:rsid w:val="097C031F"/>
    <w:rsid w:val="30C916BD"/>
    <w:rsid w:val="3345337E"/>
    <w:rsid w:val="45473CBC"/>
    <w:rsid w:val="66A2652C"/>
    <w:rsid w:val="6C0923F6"/>
    <w:rsid w:val="6D2F7020"/>
    <w:rsid w:val="6DC74A88"/>
    <w:rsid w:val="7776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1409</Characters>
  <Lines>0</Lines>
  <Paragraphs>0</Paragraphs>
  <TotalTime>0</TotalTime>
  <ScaleCrop>false</ScaleCrop>
  <LinksUpToDate>false</LinksUpToDate>
  <CharactersWithSpaces>1447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2023-03-24T01:52:00Z</dcterms:created>
  <dc:creator>你瞅啥</dc:creator>
  <cp:lastModifiedBy>你瞅啥</cp:lastModifiedBy>
  <dcterms:modified xsi:type="dcterms:W3CDTF">2023-03-25T13:50:18Z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FD1D5909CFCC46CB8B58FAE1A7EB14B3</vt:lpwstr>
  </property>
</Properties>
</file>