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F0427" w14:textId="77777777" w:rsidR="006D6A2B" w:rsidRDefault="00000000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  <w:bookmarkStart w:id="0" w:name="OLE_LINK365"/>
      <w:bookmarkStart w:id="1" w:name="OLE_LINK366"/>
      <w:r>
        <w:rPr>
          <w:rFonts w:ascii="Times New Roman" w:hAnsi="Times New Roman" w:cs="Times New Roman"/>
          <w:sz w:val="18"/>
          <w:szCs w:val="18"/>
        </w:rPr>
        <w:t>Table S1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. </w:t>
      </w:r>
      <w:r>
        <w:rPr>
          <w:rFonts w:ascii="Times New Roman" w:hAnsi="Times New Roman" w:cs="Times New Roman"/>
          <w:sz w:val="18"/>
          <w:szCs w:val="18"/>
        </w:rPr>
        <w:t>Detailed information of all identified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Prunus </w:t>
      </w:r>
      <w:proofErr w:type="spellStart"/>
      <w:r>
        <w:rPr>
          <w:rFonts w:ascii="Times New Roman" w:hAnsi="Times New Roman" w:cs="Times New Roman"/>
          <w:i/>
          <w:iCs/>
          <w:sz w:val="18"/>
          <w:szCs w:val="18"/>
        </w:rPr>
        <w:t>sibirica</w:t>
      </w:r>
      <w:proofErr w:type="spellEnd"/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WRKY proteins</w:t>
      </w:r>
    </w:p>
    <w:tbl>
      <w:tblPr>
        <w:tblW w:w="13958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276"/>
        <w:gridCol w:w="2022"/>
        <w:gridCol w:w="1275"/>
        <w:gridCol w:w="1134"/>
        <w:gridCol w:w="851"/>
        <w:gridCol w:w="1134"/>
        <w:gridCol w:w="1276"/>
        <w:gridCol w:w="1266"/>
        <w:gridCol w:w="1236"/>
        <w:gridCol w:w="1613"/>
        <w:gridCol w:w="875"/>
      </w:tblGrid>
      <w:tr w:rsidR="006D6A2B" w14:paraId="21FF7968" w14:textId="77777777">
        <w:trPr>
          <w:trHeight w:val="617"/>
          <w:jc w:val="center"/>
        </w:trPr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EF500A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bookmarkStart w:id="2" w:name="_Hlk135657457"/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Protein name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DE83D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Sequence ID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74EB1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Number of amino acids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6C4B8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Molecular weight</w:t>
            </w:r>
          </w:p>
          <w:p w14:paraId="6B9ADA14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/Da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AD0F27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pI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2B159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Instability index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E76A0A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Aliphatic index</w:t>
            </w:r>
          </w:p>
        </w:tc>
        <w:tc>
          <w:tcPr>
            <w:tcW w:w="126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DBDFF7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Grand average of hydropathicity</w:t>
            </w:r>
          </w:p>
        </w:tc>
        <w:tc>
          <w:tcPr>
            <w:tcW w:w="123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2BFAD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Chromosomal Location</w:t>
            </w:r>
          </w:p>
        </w:tc>
        <w:tc>
          <w:tcPr>
            <w:tcW w:w="161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40577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Subcellular location prediction</w:t>
            </w:r>
          </w:p>
        </w:tc>
        <w:tc>
          <w:tcPr>
            <w:tcW w:w="9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B9298D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Group</w:t>
            </w:r>
          </w:p>
        </w:tc>
      </w:tr>
      <w:tr w:rsidR="006D6A2B" w14:paraId="64EE0C01" w14:textId="77777777">
        <w:trPr>
          <w:trHeight w:val="320"/>
          <w:jc w:val="center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0E14ED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PsWRKY1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E997F1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PaF106G0100000825.01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1AC928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284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47E3FB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30910.93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A5E9D2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ABED26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48.58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59B9ED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65.6</w:t>
            </w:r>
          </w:p>
        </w:tc>
        <w:tc>
          <w:tcPr>
            <w:tcW w:w="12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E28EED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-0.58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35EFD4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E266FF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tcBorders>
              <w:top w:val="single" w:sz="4" w:space="0" w:color="auto"/>
            </w:tcBorders>
            <w:vAlign w:val="center"/>
          </w:tcPr>
          <w:p w14:paraId="63A2504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II-d</w:t>
            </w:r>
          </w:p>
        </w:tc>
      </w:tr>
      <w:tr w:rsidR="006D6A2B" w14:paraId="23644505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B4F714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PsWRKY2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1B8C43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PaF106G0100001343.01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84C90F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388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62B197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42657.78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143E7D7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5.95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521F1D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63.4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4834BA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47.58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671B991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-0.886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28CBDE5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301CABA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56F22AE4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II-c</w:t>
            </w:r>
          </w:p>
        </w:tc>
      </w:tr>
      <w:tr w:rsidR="006D6A2B" w14:paraId="76F78493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8B8A2A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PsWRKY3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3E442E8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PaF106G0100002721.01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8BA507A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AE4B2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20880.43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F87355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9.56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1175B8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44.73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1FE23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54.81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7A359E4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-0.821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6064124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68FDEE3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70A7F88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II-c</w:t>
            </w:r>
          </w:p>
        </w:tc>
      </w:tr>
      <w:tr w:rsidR="006D6A2B" w14:paraId="2267CDDC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0A5FAB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PsWRKY4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A8FBC9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PaF106G0100003357.01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74371C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6FE516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55892.53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CB44D0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8.13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BFB6BF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62.24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6ACB8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50.82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070E2B1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-0.924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5971A2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50D2D7A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43A8162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</w:t>
            </w:r>
          </w:p>
        </w:tc>
      </w:tr>
      <w:tr w:rsidR="006D6A2B" w14:paraId="37D661F6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3514106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PsWRKY5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F383D5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PaF106G0100003388.01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B95713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24660C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46980.96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26BE73A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10.33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92622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55.69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CB5F76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60.8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2719F2D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-0.764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29859B5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05A60B4A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4E0BDAD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II-c</w:t>
            </w:r>
          </w:p>
        </w:tc>
      </w:tr>
      <w:tr w:rsidR="006D6A2B" w14:paraId="167FD25A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678F2A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bookmarkStart w:id="3" w:name="_Hlk135999149"/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PsWRKY6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90109A4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PaF106G0100004627.01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7DBBBC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BFD46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36428.04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143563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7.63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F4F790A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55.27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E32E2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63.94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146F615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-0.733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FF7380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1A2C449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2F4F767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II-a</w:t>
            </w:r>
          </w:p>
        </w:tc>
      </w:tr>
      <w:bookmarkEnd w:id="3"/>
      <w:tr w:rsidR="006D6A2B" w14:paraId="362F4D3D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0B57F7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PsWRKY7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0DE8D27A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PaF106G0100004628.01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7DF53A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285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993CDC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31577.44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AC07BD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8.38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5AEE1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51.29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6D018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75.65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1CDFBC8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-0.599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E5175B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261ED1E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0767DA5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II-a</w:t>
            </w:r>
          </w:p>
        </w:tc>
      </w:tr>
      <w:tr w:rsidR="006D6A2B" w14:paraId="7892BEED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FB2E1A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PsWRKY8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C87518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PaF106G0100004783.01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E4F990A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AEC4D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18833.51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1C1318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9623A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46.95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E33B3A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48.34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0D63ED5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-1.164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D94470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4C764C2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7155831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II-c</w:t>
            </w:r>
          </w:p>
        </w:tc>
      </w:tr>
      <w:tr w:rsidR="006D6A2B" w14:paraId="1E476EF3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0B3858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PsWRKY9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721585F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PaF106G0100005037.01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EC2633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364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264742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39656.95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2C96AE4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9.32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4167B6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54.08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89F33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59.23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00437C8A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-0.573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80D7687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7788DBF4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586B0FB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II-d</w:t>
            </w:r>
          </w:p>
        </w:tc>
      </w:tr>
      <w:tr w:rsidR="006D6A2B" w14:paraId="288A06D0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57816FA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PsWRKY10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B163F3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PaF106G0100005329.01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F8455B4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345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D8DF17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37660.39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4F3433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9.42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366178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56.09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A176A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58.26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3350B72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-0.649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A8E797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06D72D44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07F04B6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II-d</w:t>
            </w:r>
          </w:p>
        </w:tc>
      </w:tr>
      <w:tr w:rsidR="006D6A2B" w14:paraId="7B185F84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2342337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PsWRKY11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3537E406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PaF106G0100006525.01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C339B5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562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DC08D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62075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E4AFF1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E28BB9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52.62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B09C1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58.54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11610636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-0.963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237EFA7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46F1AFB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40EDBA7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II-b</w:t>
            </w:r>
          </w:p>
        </w:tc>
      </w:tr>
      <w:tr w:rsidR="006D6A2B" w14:paraId="149CF3B8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11552CC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PsWRKY12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A164216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PaF106G0200008520.01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2F2281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F831D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27730.33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29C4C16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1FB91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44.4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0B892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44.67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5A9A98E7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-1.026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7E8C50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Chr2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37DBD26C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07243F4C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II-c</w:t>
            </w:r>
          </w:p>
        </w:tc>
      </w:tr>
      <w:tr w:rsidR="006D6A2B" w14:paraId="4F5F9A86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43E9AA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PsWRKY13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0BFFD7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PaF106G0200009086.01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06AACC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363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773D24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40001.12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1576C7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E9470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54.03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55E486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48.9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632CEFD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-0.837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DFA4BB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Chr2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1638B827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18FD7AE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II-e</w:t>
            </w:r>
          </w:p>
        </w:tc>
      </w:tr>
      <w:tr w:rsidR="006D6A2B" w14:paraId="1A217B1C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1B7D48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PsWRKY14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246134A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PaF106G0200009090.01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02ED7C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1965C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24717.93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961833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9.22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CF4AB1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45.21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54EC86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68.42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02028FA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-0.725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74C906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Chr2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0F4D218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Peroxisome</w:t>
            </w:r>
          </w:p>
        </w:tc>
        <w:tc>
          <w:tcPr>
            <w:tcW w:w="917" w:type="dxa"/>
            <w:vAlign w:val="center"/>
          </w:tcPr>
          <w:p w14:paraId="1D0D166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II-c</w:t>
            </w:r>
          </w:p>
        </w:tc>
      </w:tr>
      <w:tr w:rsidR="006D6A2B" w14:paraId="0B96F705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17CA72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PsWRKY15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7625760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PaF106G0200009172.01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62DFC3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358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3134EC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39659.14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C8405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5A08BA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43.98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0D925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61.62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6CB444C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-0.582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AC0A94A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Chr2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2C2B71E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19BD3B4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III</w:t>
            </w:r>
          </w:p>
        </w:tc>
      </w:tr>
      <w:tr w:rsidR="006D6A2B" w14:paraId="2071AE28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98F3C74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PsWRKY16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70F0C7A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PaF106G0200009748.01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75E721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4BF16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23893.9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57847AC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26249C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46.54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B45AC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61.1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550AC906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-0.904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9CED16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Chr2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2E436D27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Peroxisome</w:t>
            </w:r>
          </w:p>
        </w:tc>
        <w:tc>
          <w:tcPr>
            <w:tcW w:w="917" w:type="dxa"/>
            <w:vAlign w:val="center"/>
          </w:tcPr>
          <w:p w14:paraId="6BBF2EC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II-c</w:t>
            </w:r>
          </w:p>
        </w:tc>
      </w:tr>
      <w:tr w:rsidR="006D6A2B" w14:paraId="183EF3F9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432FAB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PsWRKY17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72CA061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PaF106G0200010134.01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B57991C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99A667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36428.42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391B87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5DF78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47.03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7ED0714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56.13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2B353D5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-0.853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480145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Chr2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30993B9A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01904F4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III</w:t>
            </w:r>
          </w:p>
        </w:tc>
      </w:tr>
      <w:tr w:rsidR="006D6A2B" w14:paraId="6733548F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222575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PsWRKY18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3A7EBA8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PaF106G0200010574.01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AC6BB7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5137A36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32774.38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7442E4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9.68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AF35C7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54.08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AED5C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67.26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6F4B2B5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-0.603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1CBC8A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Chr2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71DEAE1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06C8FA34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II-e</w:t>
            </w:r>
          </w:p>
        </w:tc>
      </w:tr>
      <w:tr w:rsidR="006D6A2B" w14:paraId="4EEC5EF9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73FF094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PsWRKY19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2AFD368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PaF106G0200010641.01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F22C8CA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7DDA1C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31551.62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B2506C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6824A14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57.96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609AE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51.52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4822C417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-0.74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8C98716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Chr2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665043F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304B2C3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III</w:t>
            </w:r>
          </w:p>
        </w:tc>
      </w:tr>
      <w:tr w:rsidR="006D6A2B" w14:paraId="06C55FE6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D044F3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PsWRKY20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0961071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PaF106G0300011395.01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A59EA1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75CA4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55472.74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FDCA994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6.62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6272A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D61D8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64.93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0736C2B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-0.687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AD8D30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4B257B2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77F17FE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II-b</w:t>
            </w:r>
          </w:p>
        </w:tc>
      </w:tr>
      <w:tr w:rsidR="006D6A2B" w14:paraId="0D1F3FD3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CFCA20A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PsWRKY21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2E14F4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PaF106G0300011494.01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8AAEAA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533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FF8C15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58223.38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51D003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8.18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9D216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62.79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166E5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56.75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5692D85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-0.892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A8357C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7BCC428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6620A32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</w:t>
            </w:r>
          </w:p>
        </w:tc>
      </w:tr>
      <w:tr w:rsidR="006D6A2B" w14:paraId="65312FF4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2E0276C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PsWRKY22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C54FC5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PaF106G0300012051.01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360EECC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652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8B5CF3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71121.59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1DB594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6.31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FCF30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49.94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032AA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59.92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718838D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-0.798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1F9405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2226EDE7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4A8180A6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II-b</w:t>
            </w:r>
          </w:p>
        </w:tc>
      </w:tr>
      <w:tr w:rsidR="006D6A2B" w14:paraId="325C1FF9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B0980B4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PsWRKY23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269B43CC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PaF106G0300012177.01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D84AAB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486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973FB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52923.2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67469FC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12B0DA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41.99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177FE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63.29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5B92793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-0.903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D40102A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3DB8DA0C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7791E07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</w:t>
            </w:r>
          </w:p>
        </w:tc>
      </w:tr>
      <w:tr w:rsidR="006D6A2B" w14:paraId="45838E40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34373E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PsWRKY24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DC1C2E7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PaF106G0300012509.01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D5EDFE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363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BC14FE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41058.09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224263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DAF42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53.75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D4824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49.45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5C9609D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-1.066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3059F6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09C21CA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76D0DB8C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II-c</w:t>
            </w:r>
          </w:p>
        </w:tc>
      </w:tr>
      <w:tr w:rsidR="006D6A2B" w14:paraId="0218F79C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2F4F64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PsWRKY25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A99EBF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PaF106G0300013322.01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DFF716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AF29A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28060.17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9DCE6D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A8FDE4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54.12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4E46E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55.19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22028C8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-0.696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6D58F2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59E2886A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629826E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II-e</w:t>
            </w:r>
          </w:p>
        </w:tc>
      </w:tr>
      <w:tr w:rsidR="006D6A2B" w14:paraId="6B210E5D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2DFDC0A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PsWRKY26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3109203C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PaF106G0300013492.01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6267BE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D6C5284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30035.4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FA6669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DBBC55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48.26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8E83C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65.96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6163509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-0.795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A16EFF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1D00CB6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4287B46A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II-a</w:t>
            </w:r>
          </w:p>
        </w:tc>
      </w:tr>
      <w:tr w:rsidR="006D6A2B" w14:paraId="5D6D8A2D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E30E70A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lastRenderedPageBreak/>
              <w:t>PsWRKY27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51C6224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PaF106G0300014526.01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CEDF47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FC95174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18526.84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9469427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AE5AC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64.88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DE8B5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53.21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2E948836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-0.681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33A3FE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3CB2924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29A2965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II-c</w:t>
            </w:r>
          </w:p>
        </w:tc>
      </w:tr>
      <w:tr w:rsidR="006D6A2B" w14:paraId="22B8FF81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E5AB7A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PsWRKY28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0943D98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PaF106G0300014596.01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AFC1C4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D5B7A6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66391.05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5F3055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720B0A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54.24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24B1A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64.14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16C14BF6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-0.588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08BD77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5FD695F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4643665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II-b</w:t>
            </w:r>
          </w:p>
        </w:tc>
      </w:tr>
      <w:tr w:rsidR="006D6A2B" w14:paraId="1ACAC914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E2EB5A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PsWRKY29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0FCA86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PaF106G0400015495.01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7D6641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587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CAC84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64119.61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C724AA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7A689A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50.75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FB090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54.92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1B974C0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-0.831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64BAE1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Chr4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706349A7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2C0D719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</w:t>
            </w:r>
          </w:p>
        </w:tc>
      </w:tr>
      <w:tr w:rsidR="006D6A2B" w14:paraId="7021D1B6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090D257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PsWRKY30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7EE237C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PaF106G0400015665.01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782EE5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536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FD5A3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58725.97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67BB49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6.02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2CB19C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48.68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A8F834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66.44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7146C7F7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-0.544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372503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Chr4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137BD64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10D901AC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II-b</w:t>
            </w:r>
          </w:p>
        </w:tc>
      </w:tr>
      <w:tr w:rsidR="006D6A2B" w14:paraId="095C14D1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C773617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PsWRKY31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462FDA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PaF106G0400017105.01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4AAB036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527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36E3B4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57094.68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BCA534C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6.06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BEA5B7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56.09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C370F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54.52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5CD1AF4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-0.761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33E718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Chr4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3D95A14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305A0AC6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II-e</w:t>
            </w:r>
          </w:p>
        </w:tc>
      </w:tr>
      <w:tr w:rsidR="006D6A2B" w14:paraId="1F078A32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C9742F6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PsWRKY32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1F09136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PaF106G0400017434.01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4FFA726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BC312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37588.33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4B7530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6.55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7FA1367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55.43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C7560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48.53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2D3BE48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-0.941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DBB837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Chr4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4DAF0CF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4F9194D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II-c</w:t>
            </w:r>
          </w:p>
        </w:tc>
      </w:tr>
      <w:tr w:rsidR="006D6A2B" w14:paraId="2729931E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F4D595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PsWRKY33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569026C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PaF106G0400017534.01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88EBC7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E18CF4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38516.69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5E9576A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9.16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3CB512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53.39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F42DB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50.23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178B81D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-0.691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E00778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Chr4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52F599B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33177D2A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II-e</w:t>
            </w:r>
          </w:p>
        </w:tc>
      </w:tr>
      <w:tr w:rsidR="006D6A2B" w14:paraId="77F242B1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0FDBE1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PsWRKY34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21724A2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PaF106G0400018245.01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89487A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617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25C95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67027.07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5A99CF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7.34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F8915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46.93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EBB07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60.16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24DE59A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-0.761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121C53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Chr4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0796AFC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3AE17FD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II-b</w:t>
            </w:r>
          </w:p>
        </w:tc>
      </w:tr>
      <w:tr w:rsidR="006D6A2B" w14:paraId="18B08855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3F571E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PsWRKY35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A1F1FC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PaF106G0500019357.01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712067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98F6E94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36942.17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E92121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9.68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CBB1AC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54.35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56C06B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72.7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4C4ACEF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-0.623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CF3630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Chr5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502BCAD4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3B11107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II-d</w:t>
            </w:r>
          </w:p>
        </w:tc>
      </w:tr>
      <w:tr w:rsidR="006D6A2B" w14:paraId="11B841E0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76AF11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PsWRKY36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CAF820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PaF106G0500019756.01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41D1B3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314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AAF05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35487.83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7D40DA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1BBE44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60.23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5F1C4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70.83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37CDC1D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-0.593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B9319D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Chr5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05535627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691CD22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II-e</w:t>
            </w:r>
          </w:p>
        </w:tc>
      </w:tr>
      <w:tr w:rsidR="006D6A2B" w14:paraId="31675442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4C3D7F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PsWRKY37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840CAF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PaF106G0500019874.01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8B6397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1C79A1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28031.79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16F5AF7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801A42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64.54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043926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47.22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371148B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-0.866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2D203DA6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Chr5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48E9CB9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4C353CB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III</w:t>
            </w:r>
          </w:p>
        </w:tc>
      </w:tr>
      <w:tr w:rsidR="006D6A2B" w14:paraId="055B1BAC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41833A7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PsWRKY38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0F82790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PaF106G0500020691.01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B6A59A4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683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9FD965C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73580.87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07E209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1B4FA2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49.02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EE688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55.94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032D47F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-0.811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B2E42F7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Chr5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38CBEA14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01DFE4D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II-b</w:t>
            </w:r>
          </w:p>
        </w:tc>
      </w:tr>
      <w:tr w:rsidR="006D6A2B" w14:paraId="71D1B8D2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34149D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PsWRKY39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ABB6C7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PaF106G0500020010.01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33D870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A72260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23126.62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82AD35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4.78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DFB35F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31.07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51C11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72.73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70683A1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-0.768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98A1FF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Chr5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72F8E77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Chloroplast</w:t>
            </w:r>
          </w:p>
        </w:tc>
        <w:tc>
          <w:tcPr>
            <w:tcW w:w="917" w:type="dxa"/>
            <w:vAlign w:val="center"/>
          </w:tcPr>
          <w:p w14:paraId="51D4F54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</w:t>
            </w:r>
          </w:p>
        </w:tc>
      </w:tr>
      <w:tr w:rsidR="006D6A2B" w14:paraId="18D2B3EC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5AC33F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PsWRKY40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0A5194D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PaF106G0600021797.01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6C8ED3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697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540B497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75002.92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E5CD07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5.61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B5FCE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52.3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B4396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53.49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7E0B1E9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-0.776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BA2C3C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Chr6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7E3D999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1C3ADA3A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</w:t>
            </w:r>
          </w:p>
        </w:tc>
      </w:tr>
      <w:tr w:rsidR="006D6A2B" w14:paraId="7AFC4A0C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64D17D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PsWRKY41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369841F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PaF106G0600021917.01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A265BD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590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9D53A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64692.37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A9E97F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6.58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137B89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52.5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B2447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45.15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2EFA4727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-0.945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288718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Chr6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5778D23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51245C7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</w:t>
            </w:r>
          </w:p>
        </w:tc>
      </w:tr>
      <w:tr w:rsidR="006D6A2B" w14:paraId="2FEB8981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BB1A22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PsWRKY42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28A57187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PaF106G0600023566.01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E0121F4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C808CA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21998.11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AA06B4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40A516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56.69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0A2777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42.19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3E98DE57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-0.989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9968ED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Chr6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6FF2A2C6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4A5B698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II-c</w:t>
            </w:r>
          </w:p>
        </w:tc>
      </w:tr>
      <w:tr w:rsidR="006D6A2B" w14:paraId="7A75D282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A06D534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PsWRKY43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732E26B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PaF106G0600024291.01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C8F6FC7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326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BFFB8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35586.26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121933C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01A1DD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41.21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F6BD8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67.33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28D1E5B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-0.54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76793FA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Chr6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7BA48B26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727B2CE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II-d</w:t>
            </w:r>
          </w:p>
        </w:tc>
      </w:tr>
      <w:tr w:rsidR="006D6A2B" w14:paraId="094227C2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519C18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PsWRKY44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822656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PaF106G0600024432.01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A9A23C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479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65C261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52136.65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82E509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8.91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D6A3F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49.61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5C54C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55.55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1D2C41CA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-0.92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5E4956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Chr6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6D44AB5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7E6F274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</w:t>
            </w:r>
          </w:p>
        </w:tc>
      </w:tr>
      <w:tr w:rsidR="006D6A2B" w14:paraId="19163A44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9FBFF0A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PsWRKY45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373F9F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PaF106G0600024597.01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34AA3E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17E767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28590.67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B945B46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9.27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57E594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47.6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34ED1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62.34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58793AF7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-0.775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DD7EFD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Chr6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201A053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bookmarkStart w:id="4" w:name="OLE_LINK148"/>
            <w:bookmarkStart w:id="5" w:name="OLE_LINK149"/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Peroxisome</w:t>
            </w:r>
            <w:bookmarkEnd w:id="4"/>
            <w:bookmarkEnd w:id="5"/>
          </w:p>
        </w:tc>
        <w:tc>
          <w:tcPr>
            <w:tcW w:w="917" w:type="dxa"/>
            <w:vAlign w:val="center"/>
          </w:tcPr>
          <w:p w14:paraId="2146181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II-c</w:t>
            </w:r>
          </w:p>
        </w:tc>
      </w:tr>
      <w:tr w:rsidR="006D6A2B" w14:paraId="57AB2526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4C6006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PsWRKY46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3B0902CC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PaF106G0600024936.01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3BD0E1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536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6D3961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59540.37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E31366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10230D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62.54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1987B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48.21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2A796EB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-0.94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F997BD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Chr6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0E3179CC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1B1A368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</w:t>
            </w:r>
          </w:p>
        </w:tc>
      </w:tr>
      <w:tr w:rsidR="006D6A2B" w14:paraId="0ACFDA2B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BBCF48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PsWRKY47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7AFEA594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PaF106G0600025042.01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6230F3C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354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A0C3CF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39732.74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28CF86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5.65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52335C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53.66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D203E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57.37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4DEBB59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-0.781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6A330E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Chr6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1D993D0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1AC8221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III</w:t>
            </w:r>
          </w:p>
        </w:tc>
      </w:tr>
      <w:tr w:rsidR="006D6A2B" w14:paraId="0078AE50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2F15DF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PsWRKY48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0AF9FD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PaF106G0600025043.01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C94727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5F749B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38056.18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AD4DF0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7DFE9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45.51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39DC7C4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61.6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6705984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-0.698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CAF88C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Chr6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551E06F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7BFEFE8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III</w:t>
            </w:r>
          </w:p>
        </w:tc>
      </w:tr>
      <w:tr w:rsidR="006D6A2B" w14:paraId="0C0431A0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0C3D80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PsWRKY49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44266E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PaF106G0600025044.01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2723DF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336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BF012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37434.25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19BC3E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5.81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B852FC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49.6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54590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61.22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37E72B7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-0.708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A7B659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Chr6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2AF5719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251404A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III</w:t>
            </w:r>
          </w:p>
        </w:tc>
      </w:tr>
      <w:tr w:rsidR="006D6A2B" w14:paraId="4927DC84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7F0734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PsWRKY50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7E82844A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PaF106G0600025642.01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019F88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355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5F3CD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40054.93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3ACCA3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9.68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D63A8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50.11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8F4C6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69.18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4B7276E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-0.763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147C526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Chr6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3962FEC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25D3CB3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II-d</w:t>
            </w:r>
          </w:p>
        </w:tc>
      </w:tr>
      <w:tr w:rsidR="006D6A2B" w14:paraId="1C765FA9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9437E2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PsWRKY51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D4AB17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PaF106G0600025823.01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5864D1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491E3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56847.87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C17EA4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84AE7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52.82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26F0C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59.22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65F0472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-0.818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DE59D6C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Chr6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7CD5094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13D2E3B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</w:t>
            </w:r>
          </w:p>
        </w:tc>
      </w:tr>
      <w:tr w:rsidR="006D6A2B" w14:paraId="22D50B1E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440A61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PsWRKY52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3F31B0E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PaF106G0700026001.01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05D60B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533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9554166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58804.27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6BAC0F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5.54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588C40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57.32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D61326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66.02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51A945E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-0.834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5EBE2D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Chr7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256970B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591557C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</w:t>
            </w:r>
          </w:p>
        </w:tc>
      </w:tr>
      <w:tr w:rsidR="006D6A2B" w14:paraId="74213BE3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2183C9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PsWRKY53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6DA2E26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PaF106G0800029338.01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B293CDA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81030E4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29836.13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0306F6C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D2F5ED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67.04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D5671CA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58.36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68582CB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-1.011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9B9777A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Chr8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7B293FDC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7883D22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II-d</w:t>
            </w:r>
          </w:p>
        </w:tc>
      </w:tr>
      <w:tr w:rsidR="006D6A2B" w14:paraId="3E210F60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A03761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PsWRKY54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31D534B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PaF106G0800029773.01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B54B98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355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C5D865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40061.3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AF6C65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9.61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22D2B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58.09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AF98BCC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62.59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4274CD2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-0.85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5EE316C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Chr8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6DEACC2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63A7F9A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II-d</w:t>
            </w:r>
          </w:p>
        </w:tc>
      </w:tr>
      <w:tr w:rsidR="006D6A2B" w14:paraId="4233D38D" w14:textId="7777777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557A6F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PsWRKY55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EAC804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PaF106G0800031110.01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AC2395A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81EFA74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32971.63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77AF5E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8.91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39715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44.92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BF0F0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79.07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14:paraId="05B1086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-0.387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39CA82A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Chr8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14:paraId="5BEC556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1495644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II-c</w:t>
            </w:r>
          </w:p>
        </w:tc>
      </w:tr>
      <w:bookmarkEnd w:id="0"/>
      <w:bookmarkEnd w:id="1"/>
      <w:bookmarkEnd w:id="2"/>
    </w:tbl>
    <w:p w14:paraId="59479C11" w14:textId="77777777" w:rsidR="006D6A2B" w:rsidRDefault="006D6A2B">
      <w:pPr>
        <w:adjustRightInd w:val="0"/>
        <w:snapToGrid w:val="0"/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14:paraId="2B3B1BD5" w14:textId="77777777" w:rsidR="006D6A2B" w:rsidRDefault="00000000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bookmarkStart w:id="6" w:name="OLE_LINK652"/>
      <w:bookmarkStart w:id="7" w:name="OLE_LINK653"/>
      <w:r>
        <w:rPr>
          <w:rFonts w:ascii="Times New Roman" w:hAnsi="Times New Roman" w:cs="Times New Roman"/>
          <w:sz w:val="18"/>
          <w:szCs w:val="18"/>
        </w:rPr>
        <w:lastRenderedPageBreak/>
        <w:t>Table S2.</w:t>
      </w:r>
      <w:bookmarkEnd w:id="6"/>
      <w:bookmarkEnd w:id="7"/>
      <w:r>
        <w:rPr>
          <w:rFonts w:ascii="Times New Roman" w:hAnsi="Times New Roman" w:cs="Times New Roman"/>
          <w:sz w:val="18"/>
          <w:szCs w:val="18"/>
        </w:rPr>
        <w:t xml:space="preserve"> Primer pairs used for </w:t>
      </w:r>
      <w:proofErr w:type="spellStart"/>
      <w:r>
        <w:rPr>
          <w:rFonts w:ascii="Times New Roman" w:hAnsi="Times New Roman" w:cs="Times New Roman"/>
          <w:sz w:val="18"/>
          <w:szCs w:val="18"/>
        </w:rPr>
        <w:t>qRT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-PCR analysis on the target sequences in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P. </w:t>
      </w:r>
      <w:proofErr w:type="spellStart"/>
      <w:proofErr w:type="gramStart"/>
      <w:r>
        <w:rPr>
          <w:rFonts w:ascii="Times New Roman" w:hAnsi="Times New Roman" w:cs="Times New Roman"/>
          <w:i/>
          <w:iCs/>
          <w:sz w:val="18"/>
          <w:szCs w:val="18"/>
        </w:rPr>
        <w:t>sibirica</w:t>
      </w:r>
      <w:proofErr w:type="spellEnd"/>
      <w:proofErr w:type="gramEnd"/>
    </w:p>
    <w:tbl>
      <w:tblPr>
        <w:tblW w:w="10080" w:type="dxa"/>
        <w:jc w:val="center"/>
        <w:tblLook w:val="04A0" w:firstRow="1" w:lastRow="0" w:firstColumn="1" w:lastColumn="0" w:noHBand="0" w:noVBand="1"/>
      </w:tblPr>
      <w:tblGrid>
        <w:gridCol w:w="2020"/>
        <w:gridCol w:w="4520"/>
        <w:gridCol w:w="3540"/>
      </w:tblGrid>
      <w:tr w:rsidR="006D6A2B" w14:paraId="0DC0C03E" w14:textId="77777777">
        <w:trPr>
          <w:trHeight w:val="320"/>
          <w:jc w:val="center"/>
        </w:trPr>
        <w:tc>
          <w:tcPr>
            <w:tcW w:w="2020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5A78430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</w:t>
            </w:r>
            <w:proofErr w:type="spellEnd"/>
          </w:p>
        </w:tc>
        <w:tc>
          <w:tcPr>
            <w:tcW w:w="80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686D5B1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Primer pairs</w:t>
            </w:r>
          </w:p>
        </w:tc>
      </w:tr>
      <w:tr w:rsidR="006D6A2B" w14:paraId="2F5D60A9" w14:textId="77777777">
        <w:trPr>
          <w:trHeight w:val="440"/>
          <w:jc w:val="center"/>
        </w:trPr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369BD54E" w14:textId="77777777" w:rsidR="006D6A2B" w:rsidRDefault="006D6A2B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352CF74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Forward primer (5'-3')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AED5EDE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Reverse primer (5'-3')</w:t>
            </w:r>
          </w:p>
        </w:tc>
      </w:tr>
      <w:tr w:rsidR="006D6A2B" w14:paraId="17B026B2" w14:textId="77777777">
        <w:trPr>
          <w:trHeight w:val="39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21088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PsWRKY1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102C7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TCGTCGGGTTCTCAAGGAT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4702C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TCGGTGATTTCTCGGCAGT</w:t>
            </w:r>
          </w:p>
        </w:tc>
      </w:tr>
      <w:tr w:rsidR="006D6A2B" w14:paraId="6F727FF1" w14:textId="77777777">
        <w:trPr>
          <w:trHeight w:val="42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944EB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PsWRKY4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5C56F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GGCAGAAAGTCGTCAAAG 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419E8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GTTGTTGGCTGCGTAGTG </w:t>
            </w:r>
          </w:p>
        </w:tc>
      </w:tr>
      <w:tr w:rsidR="006D6A2B" w14:paraId="2DBC676B" w14:textId="77777777">
        <w:trPr>
          <w:trHeight w:val="38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33645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PsWRKY6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5A6E6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TATTCCTTTCCACCCTGCTAG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C07103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TGCTGCCTCTTGTTTCACC</w:t>
            </w:r>
          </w:p>
        </w:tc>
      </w:tr>
      <w:tr w:rsidR="006D6A2B" w14:paraId="706C3A9F" w14:textId="77777777">
        <w:trPr>
          <w:trHeight w:val="33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D839EE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PsWRKY9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332EF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TCTTCCTCATCGAACCCTG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5BBA3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GGAGGCGGAGATGGAGT</w:t>
            </w:r>
          </w:p>
        </w:tc>
      </w:tr>
      <w:tr w:rsidR="006D6A2B" w14:paraId="0DC5E489" w14:textId="77777777">
        <w:trPr>
          <w:trHeight w:val="35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1E0DF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PsWRKY10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C8F45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CCAGCAGCAAACTAACCAG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1361E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TGTGAATACGAGGGATGAGAAG</w:t>
            </w:r>
          </w:p>
        </w:tc>
      </w:tr>
      <w:tr w:rsidR="006D6A2B" w14:paraId="28B21B13" w14:textId="77777777">
        <w:trPr>
          <w:trHeight w:val="34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D01C1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PsWRKY12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94CD6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CTTAGGGAGCCAAGATTC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5942B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TTCTTCACCCGACAGTTAC</w:t>
            </w:r>
          </w:p>
        </w:tc>
      </w:tr>
      <w:tr w:rsidR="006D6A2B" w14:paraId="3B0DCE3B" w14:textId="77777777">
        <w:trPr>
          <w:trHeight w:val="32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57F7E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PsWRKY13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8EB93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AAAGGGCAGTCCTATGGTC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24856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ACAAAGAAATCGTCGCTCAC</w:t>
            </w:r>
          </w:p>
        </w:tc>
      </w:tr>
      <w:tr w:rsidR="006D6A2B" w14:paraId="6BC82CBB" w14:textId="77777777">
        <w:trPr>
          <w:trHeight w:val="32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D6FC0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PsWRKY14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4D9B6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TAATGTTGGTGCCTCTGCT 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10777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CTGGCTTTCTCATCTTACCC</w:t>
            </w:r>
          </w:p>
        </w:tc>
      </w:tr>
      <w:tr w:rsidR="006D6A2B" w14:paraId="0D961596" w14:textId="77777777">
        <w:trPr>
          <w:trHeight w:val="32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8ED3A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PsWRKY18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1CE78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AACAAGTGGAGCGGAGTAC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3AA9EF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CGTTGGACGAGGGTGATT</w:t>
            </w:r>
          </w:p>
        </w:tc>
      </w:tr>
      <w:tr w:rsidR="006D6A2B" w14:paraId="5E06F4A3" w14:textId="77777777">
        <w:trPr>
          <w:trHeight w:val="32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6D436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PsWRKY21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808B6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ATGGCGGTGAGAACAAGTC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319F1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AAAGAAGCCAGGCGAGTTAAG</w:t>
            </w:r>
          </w:p>
        </w:tc>
      </w:tr>
      <w:tr w:rsidR="006D6A2B" w14:paraId="2366F85F" w14:textId="77777777">
        <w:trPr>
          <w:trHeight w:val="32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3F2FF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PsWRKY27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DFC0E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TGGCTACAGATGGAGAAAG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B4946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GAGTTGGGCGAGGTATGAG</w:t>
            </w:r>
          </w:p>
        </w:tc>
      </w:tr>
      <w:tr w:rsidR="006D6A2B" w14:paraId="3A79DFDB" w14:textId="77777777">
        <w:trPr>
          <w:trHeight w:val="32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31B52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PsWRKY36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4BE537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TAGCAGGAAGAATCAGAGC 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55350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TGCCCATATTTACGCCAC</w:t>
            </w:r>
          </w:p>
        </w:tc>
      </w:tr>
      <w:tr w:rsidR="006D6A2B" w14:paraId="69832E51" w14:textId="77777777">
        <w:trPr>
          <w:trHeight w:val="32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DAC72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PsWRKY38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D9418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AATCATTGGCAGCAACAGT 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707CE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GCGTTTGGAGGTATGGAGAAG</w:t>
            </w:r>
          </w:p>
        </w:tc>
      </w:tr>
      <w:tr w:rsidR="006D6A2B" w14:paraId="37C965C6" w14:textId="77777777">
        <w:trPr>
          <w:trHeight w:val="32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4DA60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PsWRKY42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A85DE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ATGGGTCATAGGGTTGCTT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E6C31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TTGGATTTGGGCTGTTCTT</w:t>
            </w:r>
          </w:p>
        </w:tc>
      </w:tr>
      <w:tr w:rsidR="006D6A2B" w14:paraId="656B77D8" w14:textId="77777777">
        <w:trPr>
          <w:trHeight w:val="32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22BD4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PsWRKY44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8481F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ATCAGTCGAGGCTGGTGTT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A39A82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TATTGGCTGTGGACGGTAT </w:t>
            </w:r>
          </w:p>
        </w:tc>
      </w:tr>
      <w:tr w:rsidR="006D6A2B" w14:paraId="7ABD7845" w14:textId="77777777">
        <w:trPr>
          <w:trHeight w:val="32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174CE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PsWRKY51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AECC8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TGCCTCAGCCTAATCGT 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AAEB7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CCAGACCTTCAGCCCTC</w:t>
            </w:r>
          </w:p>
        </w:tc>
      </w:tr>
      <w:tr w:rsidR="006D6A2B" w14:paraId="0F5E5DB8" w14:textId="77777777">
        <w:trPr>
          <w:trHeight w:val="32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BEE72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PsWRKY52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75D29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GACATGCCTGTTCCAAAG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DCE40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TCACCAGTCAATTCTCCC</w:t>
            </w:r>
          </w:p>
        </w:tc>
      </w:tr>
      <w:tr w:rsidR="006D6A2B" w14:paraId="0304AAEA" w14:textId="77777777">
        <w:trPr>
          <w:trHeight w:val="32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E27F9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PsWRKY54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043EA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GGAGACGATGGGAGTGT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A3449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TTGGCTTCTGTCCATACTT</w:t>
            </w:r>
          </w:p>
        </w:tc>
      </w:tr>
      <w:tr w:rsidR="006D6A2B" w14:paraId="65597121" w14:textId="77777777">
        <w:trPr>
          <w:trHeight w:val="32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D970A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PsWRKY55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85824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ACCAAGCCACGAGAACACT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A3112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CCAACAGCATACCGAATAG</w:t>
            </w:r>
          </w:p>
        </w:tc>
      </w:tr>
      <w:tr w:rsidR="006D6A2B" w14:paraId="7B06FDDC" w14:textId="77777777">
        <w:trPr>
          <w:trHeight w:val="32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5E6EA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PsWRKY15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87661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CTGGAACAGGGCTAGATGG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212C5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TTTGAACTTGCTTGGTGGC</w:t>
            </w:r>
          </w:p>
        </w:tc>
      </w:tr>
      <w:tr w:rsidR="006D6A2B" w14:paraId="75960974" w14:textId="77777777">
        <w:trPr>
          <w:trHeight w:val="32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5D4AF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PsWRKY17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D2FD7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TTTTGGCGAGGTTTATC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12505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CCTGCACCTTCCTACTCT</w:t>
            </w:r>
          </w:p>
        </w:tc>
      </w:tr>
      <w:tr w:rsidR="006D6A2B" w14:paraId="599BF7BB" w14:textId="77777777">
        <w:trPr>
          <w:trHeight w:val="32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5A2C6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PsWRKY49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254AE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TCAAATAGGGAAAGGGTG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76D61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CCTCTGCCGACTCAACAT</w:t>
            </w:r>
          </w:p>
        </w:tc>
      </w:tr>
      <w:tr w:rsidR="006D6A2B" w14:paraId="77285B9F" w14:textId="77777777">
        <w:trPr>
          <w:trHeight w:val="320"/>
          <w:jc w:val="center"/>
        </w:trPr>
        <w:tc>
          <w:tcPr>
            <w:tcW w:w="2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F7BA470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PsWRKY5</w:t>
            </w:r>
          </w:p>
        </w:tc>
        <w:tc>
          <w:tcPr>
            <w:tcW w:w="4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5603EEB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GCTTGTTGCGGACTGCTTAC</w:t>
            </w:r>
          </w:p>
        </w:tc>
        <w:tc>
          <w:tcPr>
            <w:tcW w:w="3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85A9C3A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GTATCTCGGGCGGTGGTTT</w:t>
            </w:r>
          </w:p>
        </w:tc>
      </w:tr>
      <w:tr w:rsidR="006D6A2B" w14:paraId="6FBD1CBA" w14:textId="77777777">
        <w:trPr>
          <w:trHeight w:val="320"/>
          <w:jc w:val="center"/>
        </w:trPr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24FDAF2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18SrRNA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C8F5D3E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AAACGGCTACCACATCCA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2F8D982" w14:textId="77777777" w:rsidR="006D6A2B" w:rsidRDefault="000000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CACCAGACTTGCCCTCCA</w:t>
            </w:r>
          </w:p>
        </w:tc>
      </w:tr>
    </w:tbl>
    <w:p w14:paraId="4503F6DE" w14:textId="77777777" w:rsidR="006D6A2B" w:rsidRDefault="006D6A2B"/>
    <w:p w14:paraId="442280AF" w14:textId="77777777" w:rsidR="006D6A2B" w:rsidRDefault="00000000">
      <w:pPr>
        <w:jc w:val="center"/>
        <w:rPr>
          <w:rFonts w:ascii="Times New Roman" w:hAnsi="Times New Roman" w:cs="Times New Roman"/>
          <w:sz w:val="18"/>
          <w:szCs w:val="18"/>
        </w:rPr>
      </w:pPr>
      <w:bookmarkStart w:id="8" w:name="OLE_LINK794"/>
      <w:bookmarkStart w:id="9" w:name="OLE_LINK795"/>
      <w:r>
        <w:rPr>
          <w:rFonts w:ascii="Times New Roman" w:hAnsi="Times New Roman" w:cs="Times New Roman"/>
          <w:sz w:val="18"/>
          <w:szCs w:val="18"/>
        </w:rPr>
        <w:lastRenderedPageBreak/>
        <w:t>Table S3. Quantitative real-time PCR candidate gene information</w:t>
      </w:r>
    </w:p>
    <w:tbl>
      <w:tblPr>
        <w:tblW w:w="12191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117"/>
        <w:gridCol w:w="2427"/>
        <w:gridCol w:w="8647"/>
      </w:tblGrid>
      <w:tr w:rsidR="006D6A2B" w14:paraId="19E43849" w14:textId="77777777">
        <w:trPr>
          <w:trHeight w:val="617"/>
          <w:jc w:val="center"/>
        </w:trPr>
        <w:tc>
          <w:tcPr>
            <w:tcW w:w="11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bookmarkEnd w:id="8"/>
          <w:bookmarkEnd w:id="9"/>
          <w:p w14:paraId="7AAF91D6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Gene 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I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24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7ABDE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Sequence ID</w:t>
            </w:r>
          </w:p>
        </w:tc>
        <w:tc>
          <w:tcPr>
            <w:tcW w:w="864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BD3DD7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Gene Information</w:t>
            </w:r>
          </w:p>
        </w:tc>
      </w:tr>
      <w:tr w:rsidR="006D6A2B" w14:paraId="67F20E9F" w14:textId="77777777">
        <w:trPr>
          <w:trHeight w:val="320"/>
          <w:jc w:val="center"/>
        </w:trPr>
        <w:tc>
          <w:tcPr>
            <w:tcW w:w="11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3500D6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bookmarkStart w:id="10" w:name="_Hlk135660495"/>
            <w: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PsWRKY1</w:t>
            </w:r>
          </w:p>
        </w:tc>
        <w:tc>
          <w:tcPr>
            <w:tcW w:w="24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11E194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bookmarkStart w:id="11" w:name="OLE_LINK899"/>
            <w:bookmarkStart w:id="12" w:name="OLE_LINK900"/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PaF106G01</w:t>
            </w:r>
            <w:bookmarkStart w:id="13" w:name="OLE_LINK903"/>
            <w:bookmarkStart w:id="14" w:name="OLE_LINK904"/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00000825</w:t>
            </w:r>
            <w:bookmarkEnd w:id="13"/>
            <w:bookmarkEnd w:id="14"/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.01</w:t>
            </w:r>
            <w:bookmarkEnd w:id="11"/>
            <w:bookmarkEnd w:id="12"/>
          </w:p>
        </w:tc>
        <w:tc>
          <w:tcPr>
            <w:tcW w:w="8647" w:type="dxa"/>
            <w:tcBorders>
              <w:top w:val="single" w:sz="4" w:space="0" w:color="auto"/>
            </w:tcBorders>
          </w:tcPr>
          <w:p w14:paraId="4ABDA1B9" w14:textId="0AECCC82" w:rsidR="006D6A2B" w:rsidRDefault="002C5F00">
            <w:pPr>
              <w:adjustRightInd w:val="0"/>
              <w:snapToGrid w:val="0"/>
              <w:spacing w:line="300" w:lineRule="auto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Contains LTR cis-acting elements</w:t>
            </w:r>
          </w:p>
        </w:tc>
      </w:tr>
      <w:tr w:rsidR="006D6A2B" w14:paraId="0AF8407D" w14:textId="77777777">
        <w:trPr>
          <w:trHeight w:val="320"/>
          <w:jc w:val="center"/>
        </w:trPr>
        <w:tc>
          <w:tcPr>
            <w:tcW w:w="1117" w:type="dxa"/>
            <w:shd w:val="clear" w:color="auto" w:fill="auto"/>
            <w:noWrap/>
            <w:vAlign w:val="center"/>
          </w:tcPr>
          <w:p w14:paraId="4C27D07D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PsWRKY4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2E76266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PaF106G0100003357.01</w:t>
            </w:r>
          </w:p>
        </w:tc>
        <w:tc>
          <w:tcPr>
            <w:tcW w:w="8647" w:type="dxa"/>
          </w:tcPr>
          <w:p w14:paraId="05AAF7FC" w14:textId="77777777" w:rsidR="006D6A2B" w:rsidRDefault="00000000">
            <w:pPr>
              <w:adjustRightInd w:val="0"/>
              <w:snapToGrid w:val="0"/>
              <w:spacing w:line="300" w:lineRule="auto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bookmarkStart w:id="15" w:name="OLE_LINK889"/>
            <w:bookmarkStart w:id="16" w:name="OLE_LINK890"/>
            <w:bookmarkStart w:id="17" w:name="OLE_LINK909"/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Contains LTR cis-acting elements</w:t>
            </w:r>
            <w:r>
              <w:rPr>
                <w:rFonts w:ascii="Times New Roman" w:eastAsia="DengXian" w:hAnsi="Times New Roman" w:cs="Times New Roman" w:hint="eastAsia"/>
                <w:color w:val="000000" w:themeColor="text1"/>
                <w:sz w:val="18"/>
                <w:szCs w:val="18"/>
              </w:rPr>
              <w:t>;</w:t>
            </w:r>
            <w:bookmarkEnd w:id="15"/>
            <w:bookmarkEnd w:id="16"/>
            <w:bookmarkEnd w:id="17"/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 xml:space="preserve"> response to stimuli (GO:0050896)</w:t>
            </w:r>
          </w:p>
        </w:tc>
      </w:tr>
      <w:tr w:rsidR="006D6A2B" w14:paraId="441DAD8E" w14:textId="77777777">
        <w:trPr>
          <w:trHeight w:val="320"/>
          <w:jc w:val="center"/>
        </w:trPr>
        <w:tc>
          <w:tcPr>
            <w:tcW w:w="1117" w:type="dxa"/>
            <w:shd w:val="clear" w:color="auto" w:fill="auto"/>
            <w:noWrap/>
            <w:vAlign w:val="center"/>
          </w:tcPr>
          <w:p w14:paraId="70CEA8E4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PsWRKY5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4332167C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PaF106G0100003388.01</w:t>
            </w:r>
          </w:p>
        </w:tc>
        <w:tc>
          <w:tcPr>
            <w:tcW w:w="8647" w:type="dxa"/>
          </w:tcPr>
          <w:p w14:paraId="73955D00" w14:textId="348F4EB8" w:rsidR="006D6A2B" w:rsidRDefault="00000000">
            <w:pPr>
              <w:adjustRightInd w:val="0"/>
              <w:snapToGrid w:val="0"/>
              <w:spacing w:line="300" w:lineRule="auto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reproductive process (GO:0022414)</w:t>
            </w:r>
            <w:r>
              <w:rPr>
                <w:rFonts w:ascii="Times New Roman" w:eastAsia="DengXian" w:hAnsi="Times New Roman" w:cs="Times New Roman" w:hint="eastAsia"/>
                <w:color w:val="000000" w:themeColor="text1"/>
                <w:sz w:val="18"/>
                <w:szCs w:val="18"/>
              </w:rPr>
              <w:t>;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 xml:space="preserve"> reproduction (GO:0000003); </w:t>
            </w:r>
            <w:bookmarkStart w:id="18" w:name="OLE_LINK897"/>
            <w:bookmarkStart w:id="19" w:name="OLE_LINK898"/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 xml:space="preserve">Homologs of the cold resistance gene </w:t>
            </w:r>
            <w:bookmarkStart w:id="20" w:name="OLE_LINK3"/>
            <w:bookmarkStart w:id="21" w:name="OLE_LINK4"/>
            <w:r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Times New Roman" w:eastAsia="DengXian" w:hAnsi="Times New Roman" w:cs="Times New Roman" w:hint="eastAsia"/>
                <w:i/>
                <w:iCs/>
                <w:color w:val="000000" w:themeColor="text1"/>
                <w:sz w:val="18"/>
                <w:szCs w:val="18"/>
              </w:rPr>
              <w:t>m</w:t>
            </w:r>
            <w:r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WRKY57</w:t>
            </w:r>
            <w:bookmarkEnd w:id="20"/>
            <w:bookmarkEnd w:id="21"/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 xml:space="preserve"> in </w:t>
            </w:r>
            <w:r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Prunus </w:t>
            </w:r>
            <w:proofErr w:type="spellStart"/>
            <w:r>
              <w:rPr>
                <w:rFonts w:ascii="Times New Roman" w:eastAsia="DengXian" w:hAnsi="Times New Roman" w:cs="Times New Roman" w:hint="eastAsia"/>
                <w:i/>
                <w:iCs/>
                <w:color w:val="000000" w:themeColor="text1"/>
                <w:sz w:val="18"/>
                <w:szCs w:val="18"/>
              </w:rPr>
              <w:t>mume</w:t>
            </w:r>
            <w:bookmarkEnd w:id="18"/>
            <w:bookmarkEnd w:id="19"/>
            <w:proofErr w:type="spellEnd"/>
            <w:r w:rsidR="009C12DD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="009C12DD" w:rsidRPr="009C12DD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[</w:t>
            </w:r>
            <w:r w:rsidR="009C12DD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16</w:t>
            </w:r>
            <w:r w:rsidR="009C12DD" w:rsidRPr="009C12DD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</w:tr>
      <w:tr w:rsidR="006D6A2B" w14:paraId="51DBAF79" w14:textId="77777777">
        <w:trPr>
          <w:trHeight w:val="320"/>
          <w:jc w:val="center"/>
        </w:trPr>
        <w:tc>
          <w:tcPr>
            <w:tcW w:w="1117" w:type="dxa"/>
            <w:shd w:val="clear" w:color="auto" w:fill="auto"/>
            <w:noWrap/>
            <w:vAlign w:val="center"/>
          </w:tcPr>
          <w:p w14:paraId="4197F16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PsWRKY6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7D1608C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PaF106G0100004627.01</w:t>
            </w:r>
          </w:p>
        </w:tc>
        <w:tc>
          <w:tcPr>
            <w:tcW w:w="8647" w:type="dxa"/>
          </w:tcPr>
          <w:p w14:paraId="515C0293" w14:textId="77777777" w:rsidR="006D6A2B" w:rsidRDefault="00000000">
            <w:pPr>
              <w:adjustRightInd w:val="0"/>
              <w:snapToGrid w:val="0"/>
              <w:spacing w:line="300" w:lineRule="auto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regulation of response to stimulus (GO:0048583)</w:t>
            </w:r>
          </w:p>
        </w:tc>
      </w:tr>
      <w:tr w:rsidR="006D6A2B" w14:paraId="247A03D1" w14:textId="77777777">
        <w:trPr>
          <w:trHeight w:val="320"/>
          <w:jc w:val="center"/>
        </w:trPr>
        <w:tc>
          <w:tcPr>
            <w:tcW w:w="1117" w:type="dxa"/>
            <w:shd w:val="clear" w:color="auto" w:fill="auto"/>
            <w:noWrap/>
            <w:vAlign w:val="center"/>
          </w:tcPr>
          <w:p w14:paraId="73E78846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PsWRKY9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1463E50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PaF106G010000</w:t>
            </w:r>
            <w:bookmarkStart w:id="22" w:name="OLE_LINK622"/>
            <w:bookmarkStart w:id="23" w:name="OLE_LINK623"/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5037</w:t>
            </w:r>
            <w:bookmarkEnd w:id="22"/>
            <w:bookmarkEnd w:id="23"/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.01</w:t>
            </w:r>
          </w:p>
        </w:tc>
        <w:tc>
          <w:tcPr>
            <w:tcW w:w="8647" w:type="dxa"/>
          </w:tcPr>
          <w:p w14:paraId="57564AA2" w14:textId="77777777" w:rsidR="006D6A2B" w:rsidRDefault="00000000">
            <w:pPr>
              <w:adjustRightInd w:val="0"/>
              <w:snapToGrid w:val="0"/>
              <w:spacing w:line="300" w:lineRule="auto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 xml:space="preserve">Contains cis-acting regulatory element involved in the </w:t>
            </w:r>
            <w:proofErr w:type="spellStart"/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MeJA</w:t>
            </w:r>
            <w:proofErr w:type="spellEnd"/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-responsiveness</w:t>
            </w:r>
          </w:p>
        </w:tc>
      </w:tr>
      <w:tr w:rsidR="006D6A2B" w14:paraId="291256D0" w14:textId="77777777">
        <w:trPr>
          <w:trHeight w:val="320"/>
          <w:jc w:val="center"/>
        </w:trPr>
        <w:tc>
          <w:tcPr>
            <w:tcW w:w="1117" w:type="dxa"/>
            <w:shd w:val="clear" w:color="auto" w:fill="auto"/>
            <w:noWrap/>
            <w:vAlign w:val="center"/>
          </w:tcPr>
          <w:p w14:paraId="77F1300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PsWRKY10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7ACC8B34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PaF106G0100005329.01</w:t>
            </w:r>
          </w:p>
        </w:tc>
        <w:tc>
          <w:tcPr>
            <w:tcW w:w="8647" w:type="dxa"/>
          </w:tcPr>
          <w:p w14:paraId="1405441A" w14:textId="77777777" w:rsidR="006D6A2B" w:rsidRDefault="00000000">
            <w:pPr>
              <w:adjustRightInd w:val="0"/>
              <w:snapToGrid w:val="0"/>
              <w:spacing w:line="300" w:lineRule="auto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bookmarkStart w:id="24" w:name="OLE_LINK624"/>
            <w:bookmarkStart w:id="25" w:name="OLE_LINK625"/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response to external stimulus (GO:0009605)</w:t>
            </w:r>
            <w:bookmarkEnd w:id="24"/>
            <w:bookmarkEnd w:id="25"/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 xml:space="preserve">; </w:t>
            </w:r>
          </w:p>
        </w:tc>
      </w:tr>
      <w:tr w:rsidR="006D6A2B" w14:paraId="23A71C14" w14:textId="77777777">
        <w:trPr>
          <w:trHeight w:val="320"/>
          <w:jc w:val="center"/>
        </w:trPr>
        <w:tc>
          <w:tcPr>
            <w:tcW w:w="1117" w:type="dxa"/>
            <w:shd w:val="clear" w:color="auto" w:fill="auto"/>
            <w:noWrap/>
            <w:vAlign w:val="center"/>
          </w:tcPr>
          <w:p w14:paraId="3F993A56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PsWRKY12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745FC7BC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PaF106G0200008520.01</w:t>
            </w:r>
          </w:p>
        </w:tc>
        <w:tc>
          <w:tcPr>
            <w:tcW w:w="8647" w:type="dxa"/>
          </w:tcPr>
          <w:p w14:paraId="197E76FA" w14:textId="1AE8C0AD" w:rsidR="006D6A2B" w:rsidRDefault="00000000">
            <w:pPr>
              <w:adjustRightInd w:val="0"/>
              <w:snapToGrid w:val="0"/>
              <w:spacing w:line="300" w:lineRule="auto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 xml:space="preserve">Homologs of the cold resistance gene </w:t>
            </w:r>
            <w:r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Times New Roman" w:eastAsia="DengXian" w:hAnsi="Times New Roman" w:cs="Times New Roman" w:hint="eastAsia"/>
                <w:i/>
                <w:iCs/>
                <w:color w:val="000000" w:themeColor="text1"/>
                <w:sz w:val="18"/>
                <w:szCs w:val="18"/>
              </w:rPr>
              <w:t>m</w:t>
            </w:r>
            <w:r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WRKY57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 xml:space="preserve"> in </w:t>
            </w:r>
            <w:r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Prunus </w:t>
            </w:r>
            <w:proofErr w:type="spellStart"/>
            <w:proofErr w:type="gramStart"/>
            <w:r>
              <w:rPr>
                <w:rFonts w:ascii="Times New Roman" w:eastAsia="DengXian" w:hAnsi="Times New Roman" w:cs="Times New Roman" w:hint="eastAsia"/>
                <w:i/>
                <w:iCs/>
                <w:color w:val="000000" w:themeColor="text1"/>
                <w:sz w:val="18"/>
                <w:szCs w:val="18"/>
              </w:rPr>
              <w:t>mume</w:t>
            </w:r>
            <w:proofErr w:type="spellEnd"/>
            <w:r w:rsidR="009C12DD" w:rsidRPr="009C12DD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[</w:t>
            </w:r>
            <w:proofErr w:type="gramEnd"/>
            <w:r w:rsidR="009C12DD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16</w:t>
            </w:r>
            <w:r w:rsidR="009C12DD" w:rsidRPr="009C12DD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</w:tr>
      <w:tr w:rsidR="006D6A2B" w14:paraId="1566C22A" w14:textId="77777777">
        <w:trPr>
          <w:trHeight w:val="320"/>
          <w:jc w:val="center"/>
        </w:trPr>
        <w:tc>
          <w:tcPr>
            <w:tcW w:w="1117" w:type="dxa"/>
            <w:shd w:val="clear" w:color="auto" w:fill="auto"/>
            <w:noWrap/>
            <w:vAlign w:val="center"/>
          </w:tcPr>
          <w:p w14:paraId="5CECFB2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PsWRKY13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0A6B5FA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PaF106G0200009086.01</w:t>
            </w:r>
          </w:p>
        </w:tc>
        <w:tc>
          <w:tcPr>
            <w:tcW w:w="8647" w:type="dxa"/>
          </w:tcPr>
          <w:p w14:paraId="54427A9D" w14:textId="77777777" w:rsidR="006D6A2B" w:rsidRDefault="00000000">
            <w:pPr>
              <w:adjustRightInd w:val="0"/>
              <w:snapToGrid w:val="0"/>
              <w:spacing w:line="300" w:lineRule="auto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Contains LTR cis-acting elements</w:t>
            </w:r>
            <w:bookmarkStart w:id="26" w:name="OLE_LINK650"/>
            <w:bookmarkStart w:id="27" w:name="OLE_LINK651"/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; developmental process (GO:0032502)</w:t>
            </w:r>
            <w:bookmarkEnd w:id="26"/>
            <w:bookmarkEnd w:id="27"/>
          </w:p>
        </w:tc>
      </w:tr>
      <w:tr w:rsidR="006D6A2B" w14:paraId="7F5016D8" w14:textId="77777777">
        <w:trPr>
          <w:trHeight w:val="320"/>
          <w:jc w:val="center"/>
        </w:trPr>
        <w:tc>
          <w:tcPr>
            <w:tcW w:w="1117" w:type="dxa"/>
            <w:shd w:val="clear" w:color="auto" w:fill="auto"/>
            <w:noWrap/>
            <w:vAlign w:val="center"/>
          </w:tcPr>
          <w:p w14:paraId="223372A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PsWRKY14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2AC2C07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PaF106G0200009090.01</w:t>
            </w:r>
          </w:p>
        </w:tc>
        <w:tc>
          <w:tcPr>
            <w:tcW w:w="8647" w:type="dxa"/>
          </w:tcPr>
          <w:p w14:paraId="0C5DA358" w14:textId="77777777" w:rsidR="006D6A2B" w:rsidRDefault="00000000">
            <w:pPr>
              <w:adjustRightInd w:val="0"/>
              <w:snapToGrid w:val="0"/>
              <w:spacing w:line="300" w:lineRule="auto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bookmarkStart w:id="28" w:name="OLE_LINK895"/>
            <w:bookmarkStart w:id="29" w:name="OLE_LINK896"/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Contains a variety of cis-acting elements associated with plant growth and development</w:t>
            </w:r>
            <w:bookmarkEnd w:id="28"/>
            <w:bookmarkEnd w:id="29"/>
          </w:p>
        </w:tc>
      </w:tr>
      <w:tr w:rsidR="006D6A2B" w14:paraId="210235D7" w14:textId="77777777">
        <w:trPr>
          <w:trHeight w:val="320"/>
          <w:jc w:val="center"/>
        </w:trPr>
        <w:tc>
          <w:tcPr>
            <w:tcW w:w="1117" w:type="dxa"/>
            <w:shd w:val="clear" w:color="auto" w:fill="auto"/>
            <w:noWrap/>
            <w:vAlign w:val="center"/>
          </w:tcPr>
          <w:p w14:paraId="3E895F4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PsWRKY15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37199FC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PaF106G0200009172.01</w:t>
            </w:r>
          </w:p>
        </w:tc>
        <w:tc>
          <w:tcPr>
            <w:tcW w:w="8647" w:type="dxa"/>
          </w:tcPr>
          <w:p w14:paraId="6D1385D5" w14:textId="1199D1D8" w:rsidR="006D6A2B" w:rsidRDefault="00000000">
            <w:pPr>
              <w:adjustRightInd w:val="0"/>
              <w:snapToGrid w:val="0"/>
              <w:spacing w:line="300" w:lineRule="auto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bookmarkStart w:id="30" w:name="OLE_LINK630"/>
            <w:bookmarkStart w:id="31" w:name="OLE_LINK631"/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 xml:space="preserve">Homologs of the frost resistance gene </w:t>
            </w:r>
            <w:r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PARG18453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 xml:space="preserve"> in </w:t>
            </w:r>
            <w:r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Prunus </w:t>
            </w:r>
            <w:proofErr w:type="spellStart"/>
            <w:proofErr w:type="gramStart"/>
            <w:r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armeniaca</w:t>
            </w:r>
            <w:bookmarkEnd w:id="30"/>
            <w:bookmarkEnd w:id="31"/>
            <w:proofErr w:type="spellEnd"/>
            <w:r w:rsidR="009C12DD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;</w:t>
            </w:r>
            <w:proofErr w:type="gramEnd"/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 xml:space="preserve"> developmental process (GO:0032502)</w:t>
            </w:r>
          </w:p>
        </w:tc>
      </w:tr>
      <w:tr w:rsidR="006D6A2B" w14:paraId="7D685055" w14:textId="77777777">
        <w:trPr>
          <w:trHeight w:val="320"/>
          <w:jc w:val="center"/>
        </w:trPr>
        <w:tc>
          <w:tcPr>
            <w:tcW w:w="1117" w:type="dxa"/>
            <w:shd w:val="clear" w:color="auto" w:fill="auto"/>
            <w:noWrap/>
            <w:vAlign w:val="center"/>
          </w:tcPr>
          <w:p w14:paraId="6CD83D8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bookmarkStart w:id="32" w:name="_Hlk135658463"/>
            <w: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PsWRKY17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3EBCC49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PaF106G0200010134.01</w:t>
            </w:r>
          </w:p>
        </w:tc>
        <w:tc>
          <w:tcPr>
            <w:tcW w:w="8647" w:type="dxa"/>
          </w:tcPr>
          <w:p w14:paraId="6ACE0A26" w14:textId="7D7E3496" w:rsidR="006D6A2B" w:rsidRDefault="00000000">
            <w:pPr>
              <w:adjustRightInd w:val="0"/>
              <w:snapToGrid w:val="0"/>
              <w:spacing w:line="300" w:lineRule="auto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regulation of response to stimulus (GO:0048583); response to external stimulus (GO:0009605)</w:t>
            </w:r>
            <w:r>
              <w:rPr>
                <w:rFonts w:ascii="Times New Roman" w:eastAsia="DengXian" w:hAnsi="Times New Roman" w:cs="Times New Roman" w:hint="eastAsia"/>
                <w:color w:val="000000" w:themeColor="text1"/>
                <w:sz w:val="18"/>
                <w:szCs w:val="18"/>
              </w:rPr>
              <w:t>;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 xml:space="preserve"> Homologs of the frost resistance gene </w:t>
            </w:r>
            <w:r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PARG18453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 xml:space="preserve"> in </w:t>
            </w:r>
            <w:r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Prunus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armeniaca</w:t>
            </w:r>
            <w:proofErr w:type="spellEnd"/>
            <w:r w:rsidR="009C12DD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bookmarkEnd w:id="32"/>
      <w:tr w:rsidR="006D6A2B" w14:paraId="5DA383B2" w14:textId="77777777">
        <w:trPr>
          <w:trHeight w:val="320"/>
          <w:jc w:val="center"/>
        </w:trPr>
        <w:tc>
          <w:tcPr>
            <w:tcW w:w="1117" w:type="dxa"/>
            <w:shd w:val="clear" w:color="auto" w:fill="auto"/>
            <w:noWrap/>
            <w:vAlign w:val="center"/>
          </w:tcPr>
          <w:p w14:paraId="25DEC8E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PsWRKY18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6ECD779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PaF106G0200010574.01</w:t>
            </w:r>
          </w:p>
        </w:tc>
        <w:tc>
          <w:tcPr>
            <w:tcW w:w="8647" w:type="dxa"/>
          </w:tcPr>
          <w:p w14:paraId="5B72C95B" w14:textId="77777777" w:rsidR="006D6A2B" w:rsidRDefault="00000000">
            <w:pPr>
              <w:adjustRightInd w:val="0"/>
              <w:snapToGrid w:val="0"/>
              <w:spacing w:line="300" w:lineRule="auto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response to external stimulus (GO:0009605)</w:t>
            </w:r>
          </w:p>
        </w:tc>
      </w:tr>
      <w:tr w:rsidR="006D6A2B" w14:paraId="3AE91654" w14:textId="77777777">
        <w:trPr>
          <w:trHeight w:val="320"/>
          <w:jc w:val="center"/>
        </w:trPr>
        <w:tc>
          <w:tcPr>
            <w:tcW w:w="1117" w:type="dxa"/>
            <w:shd w:val="clear" w:color="auto" w:fill="auto"/>
            <w:noWrap/>
            <w:vAlign w:val="center"/>
          </w:tcPr>
          <w:p w14:paraId="6500231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PsWRKY21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515045D6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PaF106G0300011494.01</w:t>
            </w:r>
          </w:p>
        </w:tc>
        <w:tc>
          <w:tcPr>
            <w:tcW w:w="8647" w:type="dxa"/>
          </w:tcPr>
          <w:p w14:paraId="0F93F9F6" w14:textId="77777777" w:rsidR="006D6A2B" w:rsidRDefault="00000000">
            <w:pPr>
              <w:adjustRightInd w:val="0"/>
              <w:snapToGrid w:val="0"/>
              <w:spacing w:line="300" w:lineRule="auto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Contains LTR cis-acting elements</w:t>
            </w:r>
          </w:p>
        </w:tc>
      </w:tr>
      <w:tr w:rsidR="006D6A2B" w14:paraId="13251139" w14:textId="77777777">
        <w:trPr>
          <w:trHeight w:val="320"/>
          <w:jc w:val="center"/>
        </w:trPr>
        <w:tc>
          <w:tcPr>
            <w:tcW w:w="1117" w:type="dxa"/>
            <w:shd w:val="clear" w:color="auto" w:fill="auto"/>
            <w:noWrap/>
            <w:vAlign w:val="center"/>
          </w:tcPr>
          <w:p w14:paraId="1B0A64B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PsWRKY27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78C59B69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PaF106G0300014526.01</w:t>
            </w:r>
          </w:p>
        </w:tc>
        <w:tc>
          <w:tcPr>
            <w:tcW w:w="8647" w:type="dxa"/>
          </w:tcPr>
          <w:p w14:paraId="4FE8056D" w14:textId="77777777" w:rsidR="006D6A2B" w:rsidRDefault="00000000">
            <w:pPr>
              <w:adjustRightInd w:val="0"/>
              <w:snapToGrid w:val="0"/>
              <w:spacing w:line="300" w:lineRule="auto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Contains LTR cis-acting elements</w:t>
            </w:r>
            <w:r>
              <w:rPr>
                <w:rFonts w:ascii="Times New Roman" w:eastAsia="DengXian" w:hAnsi="Times New Roman" w:cs="Times New Roman" w:hint="eastAsia"/>
                <w:color w:val="000000" w:themeColor="text1"/>
                <w:sz w:val="18"/>
                <w:szCs w:val="18"/>
              </w:rPr>
              <w:t>;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 xml:space="preserve"> response to external stimulus (GO:0009605)</w:t>
            </w:r>
          </w:p>
        </w:tc>
      </w:tr>
      <w:tr w:rsidR="006D6A2B" w14:paraId="37732CCB" w14:textId="77777777">
        <w:trPr>
          <w:trHeight w:val="320"/>
          <w:jc w:val="center"/>
        </w:trPr>
        <w:tc>
          <w:tcPr>
            <w:tcW w:w="1117" w:type="dxa"/>
            <w:shd w:val="clear" w:color="auto" w:fill="auto"/>
            <w:noWrap/>
            <w:vAlign w:val="center"/>
          </w:tcPr>
          <w:p w14:paraId="10127D6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bookmarkStart w:id="33" w:name="OLE_LINK891"/>
            <w:bookmarkStart w:id="34" w:name="OLE_LINK892"/>
            <w: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PsWRKY36</w:t>
            </w:r>
            <w:bookmarkEnd w:id="33"/>
            <w:bookmarkEnd w:id="34"/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30613C5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PaF106G0500019756.01</w:t>
            </w:r>
          </w:p>
        </w:tc>
        <w:tc>
          <w:tcPr>
            <w:tcW w:w="8647" w:type="dxa"/>
          </w:tcPr>
          <w:p w14:paraId="1D53EB36" w14:textId="59739332" w:rsidR="006D6A2B" w:rsidRDefault="002C5F00">
            <w:pPr>
              <w:adjustRightInd w:val="0"/>
              <w:snapToGrid w:val="0"/>
              <w:spacing w:line="300" w:lineRule="auto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Contains LTR cis-acting elements</w:t>
            </w:r>
          </w:p>
        </w:tc>
      </w:tr>
      <w:tr w:rsidR="006D6A2B" w14:paraId="38E79D93" w14:textId="77777777">
        <w:trPr>
          <w:trHeight w:val="320"/>
          <w:jc w:val="center"/>
        </w:trPr>
        <w:tc>
          <w:tcPr>
            <w:tcW w:w="1117" w:type="dxa"/>
            <w:shd w:val="clear" w:color="auto" w:fill="auto"/>
            <w:noWrap/>
            <w:vAlign w:val="center"/>
          </w:tcPr>
          <w:p w14:paraId="588A27BC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PsWRKY38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472335C8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bookmarkStart w:id="35" w:name="OLE_LINK901"/>
            <w:bookmarkStart w:id="36" w:name="OLE_LINK902"/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PaF106G0500020691</w:t>
            </w:r>
            <w:bookmarkEnd w:id="35"/>
            <w:bookmarkEnd w:id="36"/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.01</w:t>
            </w:r>
          </w:p>
        </w:tc>
        <w:tc>
          <w:tcPr>
            <w:tcW w:w="8647" w:type="dxa"/>
          </w:tcPr>
          <w:p w14:paraId="2CD3155F" w14:textId="35ABF9AC" w:rsidR="006D6A2B" w:rsidRDefault="002C5F00">
            <w:pPr>
              <w:adjustRightInd w:val="0"/>
              <w:snapToGrid w:val="0"/>
              <w:spacing w:line="300" w:lineRule="auto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Contains LTR cis-acting elements</w:t>
            </w:r>
          </w:p>
        </w:tc>
      </w:tr>
      <w:tr w:rsidR="006D6A2B" w14:paraId="7064CE3D" w14:textId="77777777">
        <w:trPr>
          <w:trHeight w:val="320"/>
          <w:jc w:val="center"/>
        </w:trPr>
        <w:tc>
          <w:tcPr>
            <w:tcW w:w="1117" w:type="dxa"/>
            <w:shd w:val="clear" w:color="auto" w:fill="auto"/>
            <w:noWrap/>
            <w:vAlign w:val="center"/>
          </w:tcPr>
          <w:p w14:paraId="2894F5DB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PsWRKY42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75A8AA26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PaF106G0600023566.01</w:t>
            </w:r>
          </w:p>
        </w:tc>
        <w:tc>
          <w:tcPr>
            <w:tcW w:w="8647" w:type="dxa"/>
          </w:tcPr>
          <w:p w14:paraId="62945A9B" w14:textId="77777777" w:rsidR="006D6A2B" w:rsidRDefault="00000000">
            <w:pPr>
              <w:adjustRightInd w:val="0"/>
              <w:snapToGrid w:val="0"/>
              <w:spacing w:line="300" w:lineRule="auto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response to external stimulus (GO:0009605)</w:t>
            </w:r>
          </w:p>
        </w:tc>
      </w:tr>
      <w:tr w:rsidR="006D6A2B" w14:paraId="7E7B0D5A" w14:textId="77777777">
        <w:trPr>
          <w:trHeight w:val="320"/>
          <w:jc w:val="center"/>
        </w:trPr>
        <w:tc>
          <w:tcPr>
            <w:tcW w:w="1117" w:type="dxa"/>
            <w:shd w:val="clear" w:color="auto" w:fill="auto"/>
            <w:noWrap/>
            <w:vAlign w:val="center"/>
          </w:tcPr>
          <w:p w14:paraId="6648E38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PsWRKY44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154CDB0E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PaF106G0600024432.01</w:t>
            </w:r>
          </w:p>
        </w:tc>
        <w:tc>
          <w:tcPr>
            <w:tcW w:w="8647" w:type="dxa"/>
          </w:tcPr>
          <w:p w14:paraId="407C5FFC" w14:textId="77777777" w:rsidR="006D6A2B" w:rsidRDefault="00000000">
            <w:pPr>
              <w:adjustRightInd w:val="0"/>
              <w:snapToGrid w:val="0"/>
              <w:spacing w:line="300" w:lineRule="auto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reproductive process (GO:0022414)</w:t>
            </w:r>
            <w:r>
              <w:rPr>
                <w:rFonts w:ascii="Times New Roman" w:eastAsia="DengXian" w:hAnsi="Times New Roman" w:cs="Times New Roman" w:hint="eastAsia"/>
                <w:color w:val="000000" w:themeColor="text1"/>
                <w:sz w:val="18"/>
                <w:szCs w:val="18"/>
              </w:rPr>
              <w:t>;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 xml:space="preserve"> reproduction (GO:0000003)</w:t>
            </w:r>
          </w:p>
        </w:tc>
      </w:tr>
      <w:tr w:rsidR="006D6A2B" w14:paraId="5F2BE4CC" w14:textId="77777777">
        <w:trPr>
          <w:trHeight w:val="320"/>
          <w:jc w:val="center"/>
        </w:trPr>
        <w:tc>
          <w:tcPr>
            <w:tcW w:w="1117" w:type="dxa"/>
            <w:shd w:val="clear" w:color="auto" w:fill="auto"/>
            <w:noWrap/>
            <w:vAlign w:val="center"/>
          </w:tcPr>
          <w:p w14:paraId="51BC287C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PsWRKY49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3A6A016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PaF106G0600025044.01</w:t>
            </w:r>
          </w:p>
        </w:tc>
        <w:tc>
          <w:tcPr>
            <w:tcW w:w="8647" w:type="dxa"/>
          </w:tcPr>
          <w:p w14:paraId="0FC3A209" w14:textId="17F2BCA1" w:rsidR="006D6A2B" w:rsidRDefault="00000000">
            <w:pPr>
              <w:adjustRightInd w:val="0"/>
              <w:snapToGrid w:val="0"/>
              <w:spacing w:line="300" w:lineRule="auto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 xml:space="preserve">regulation of response to stimulus (GO:0048583); response to external stimulus (GO:0009605); Homologs of the frost resistance gene </w:t>
            </w:r>
            <w:r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PARG18453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 xml:space="preserve"> in </w:t>
            </w:r>
            <w:r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Prunus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armeniaca</w:t>
            </w:r>
            <w:proofErr w:type="spellEnd"/>
            <w:r w:rsidR="009C12DD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6D6A2B" w14:paraId="700CAA09" w14:textId="77777777">
        <w:trPr>
          <w:trHeight w:val="320"/>
          <w:jc w:val="center"/>
        </w:trPr>
        <w:tc>
          <w:tcPr>
            <w:tcW w:w="1117" w:type="dxa"/>
            <w:shd w:val="clear" w:color="auto" w:fill="auto"/>
            <w:noWrap/>
            <w:vAlign w:val="center"/>
          </w:tcPr>
          <w:p w14:paraId="31F5426C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PsWRKY51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2901FAAF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PaF106G0600025823.01</w:t>
            </w:r>
          </w:p>
        </w:tc>
        <w:tc>
          <w:tcPr>
            <w:tcW w:w="8647" w:type="dxa"/>
          </w:tcPr>
          <w:p w14:paraId="4BFAD00F" w14:textId="77777777" w:rsidR="006D6A2B" w:rsidRDefault="00000000">
            <w:pPr>
              <w:adjustRightInd w:val="0"/>
              <w:snapToGrid w:val="0"/>
              <w:spacing w:line="300" w:lineRule="auto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reproductive process (GO:0022414)</w:t>
            </w:r>
            <w:r>
              <w:rPr>
                <w:rFonts w:ascii="Times New Roman" w:eastAsia="DengXian" w:hAnsi="Times New Roman" w:cs="Times New Roman" w:hint="eastAsia"/>
                <w:color w:val="000000" w:themeColor="text1"/>
                <w:sz w:val="18"/>
                <w:szCs w:val="18"/>
              </w:rPr>
              <w:t>;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 xml:space="preserve"> reproduction (GO:0000003); developmental process (GO:0032502)</w:t>
            </w:r>
          </w:p>
        </w:tc>
      </w:tr>
      <w:tr w:rsidR="006D6A2B" w14:paraId="334FB3CE" w14:textId="77777777">
        <w:trPr>
          <w:trHeight w:val="320"/>
          <w:jc w:val="center"/>
        </w:trPr>
        <w:tc>
          <w:tcPr>
            <w:tcW w:w="1117" w:type="dxa"/>
            <w:shd w:val="clear" w:color="auto" w:fill="auto"/>
            <w:noWrap/>
            <w:vAlign w:val="center"/>
          </w:tcPr>
          <w:p w14:paraId="30E40C43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PsWRKY52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37B73CE2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PaF106G0700026001.01</w:t>
            </w:r>
          </w:p>
        </w:tc>
        <w:tc>
          <w:tcPr>
            <w:tcW w:w="8647" w:type="dxa"/>
          </w:tcPr>
          <w:p w14:paraId="0BA77C14" w14:textId="77777777" w:rsidR="006D6A2B" w:rsidRDefault="00000000">
            <w:pPr>
              <w:adjustRightInd w:val="0"/>
              <w:snapToGrid w:val="0"/>
              <w:spacing w:line="300" w:lineRule="auto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Contains LTR cis-acting elements</w:t>
            </w:r>
          </w:p>
        </w:tc>
      </w:tr>
      <w:tr w:rsidR="006D6A2B" w14:paraId="5932A5F1" w14:textId="77777777">
        <w:trPr>
          <w:trHeight w:val="320"/>
          <w:jc w:val="center"/>
        </w:trPr>
        <w:tc>
          <w:tcPr>
            <w:tcW w:w="1117" w:type="dxa"/>
            <w:shd w:val="clear" w:color="auto" w:fill="auto"/>
            <w:noWrap/>
            <w:vAlign w:val="center"/>
          </w:tcPr>
          <w:p w14:paraId="13B1A394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PsWRKY54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20DD3205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bookmarkStart w:id="37" w:name="OLE_LINK620"/>
            <w:bookmarkStart w:id="38" w:name="OLE_LINK621"/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PaF106G0800029773.01</w:t>
            </w:r>
            <w:bookmarkEnd w:id="37"/>
            <w:bookmarkEnd w:id="38"/>
          </w:p>
        </w:tc>
        <w:tc>
          <w:tcPr>
            <w:tcW w:w="8647" w:type="dxa"/>
          </w:tcPr>
          <w:p w14:paraId="60D4A7B5" w14:textId="118F92F0" w:rsidR="006D6A2B" w:rsidRDefault="002C5F00">
            <w:pPr>
              <w:adjustRightInd w:val="0"/>
              <w:snapToGrid w:val="0"/>
              <w:spacing w:line="300" w:lineRule="auto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Contains LTR cis-acting elements</w:t>
            </w:r>
          </w:p>
        </w:tc>
      </w:tr>
      <w:tr w:rsidR="006D6A2B" w14:paraId="6934FB6E" w14:textId="77777777">
        <w:trPr>
          <w:trHeight w:val="320"/>
          <w:jc w:val="center"/>
        </w:trPr>
        <w:tc>
          <w:tcPr>
            <w:tcW w:w="1117" w:type="dxa"/>
            <w:shd w:val="clear" w:color="auto" w:fill="auto"/>
            <w:noWrap/>
            <w:vAlign w:val="center"/>
          </w:tcPr>
          <w:p w14:paraId="0714EA91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PsWRKY55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14:paraId="48777240" w14:textId="77777777" w:rsidR="006D6A2B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PaF106G0800031110.01</w:t>
            </w:r>
          </w:p>
        </w:tc>
        <w:tc>
          <w:tcPr>
            <w:tcW w:w="8647" w:type="dxa"/>
          </w:tcPr>
          <w:p w14:paraId="2966D638" w14:textId="6B48F2CA" w:rsidR="006D6A2B" w:rsidRDefault="002C5F00">
            <w:pPr>
              <w:adjustRightInd w:val="0"/>
              <w:snapToGrid w:val="0"/>
              <w:spacing w:line="300" w:lineRule="auto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 xml:space="preserve">Contains </w:t>
            </w:r>
            <w:bookmarkStart w:id="39" w:name="OLE_LINK7"/>
            <w:bookmarkStart w:id="40" w:name="OLE_LINK8"/>
            <w:r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LTR cis-acting elements</w:t>
            </w:r>
            <w:bookmarkEnd w:id="39"/>
            <w:bookmarkEnd w:id="40"/>
          </w:p>
        </w:tc>
      </w:tr>
    </w:tbl>
    <w:bookmarkEnd w:id="10"/>
    <w:p w14:paraId="51EE1DDE" w14:textId="557130ED" w:rsidR="006D6A2B" w:rsidRDefault="00551832">
      <w:r>
        <w:rPr>
          <w:rFonts w:ascii="Times New Roman" w:hAnsi="Times New Roman" w:cs="Times New Roman"/>
          <w:sz w:val="18"/>
          <w:szCs w:val="18"/>
          <w:lang w:val="en-GB"/>
        </w:rPr>
        <w:t>Note:</w:t>
      </w:r>
      <w:r w:rsidRPr="00551832">
        <w:rPr>
          <w:rFonts w:ascii="Times New Roman" w:eastAsia="DengXian" w:hAnsi="Times New Roman" w:cs="Times New Roman"/>
          <w:color w:val="000000" w:themeColor="text1"/>
          <w:sz w:val="18"/>
          <w:szCs w:val="18"/>
        </w:rPr>
        <w:t xml:space="preserve"> </w:t>
      </w:r>
      <w:bookmarkStart w:id="41" w:name="OLE_LINK9"/>
      <w:bookmarkStart w:id="42" w:name="OLE_LINK10"/>
      <w:r>
        <w:rPr>
          <w:rFonts w:ascii="Times New Roman" w:eastAsia="DengXian" w:hAnsi="Times New Roman" w:cs="Times New Roman"/>
          <w:color w:val="000000" w:themeColor="text1"/>
          <w:sz w:val="18"/>
          <w:szCs w:val="18"/>
        </w:rPr>
        <w:t>LTR</w:t>
      </w:r>
      <w:bookmarkEnd w:id="41"/>
      <w:bookmarkEnd w:id="42"/>
      <w:r>
        <w:rPr>
          <w:rFonts w:ascii="Times New Roman" w:eastAsia="DengXian" w:hAnsi="Times New Roman" w:cs="Times New Roman"/>
          <w:color w:val="000000" w:themeColor="text1"/>
          <w:sz w:val="18"/>
          <w:szCs w:val="18"/>
        </w:rPr>
        <w:t xml:space="preserve"> </w:t>
      </w:r>
      <w:r w:rsidRPr="00551832">
        <w:rPr>
          <w:rFonts w:ascii="Times New Roman" w:eastAsia="DengXian" w:hAnsi="Times New Roman" w:cs="Times New Roman"/>
          <w:color w:val="000000" w:themeColor="text1"/>
          <w:sz w:val="18"/>
          <w:szCs w:val="18"/>
        </w:rPr>
        <w:t>cis-acting element involved in low-temperature responsiveness</w:t>
      </w:r>
    </w:p>
    <w:p w14:paraId="36FCBE7E" w14:textId="77777777" w:rsidR="006D6A2B" w:rsidRDefault="006D6A2B"/>
    <w:p w14:paraId="1924B062" w14:textId="77777777" w:rsidR="006D6A2B" w:rsidRDefault="00000000">
      <w:pPr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Table S4. </w:t>
      </w:r>
      <w:r>
        <w:rPr>
          <w:rFonts w:ascii="Times New Roman" w:hAnsi="Times New Roman"/>
          <w:color w:val="000000"/>
          <w:sz w:val="18"/>
          <w:szCs w:val="18"/>
        </w:rPr>
        <w:t xml:space="preserve">Mass concentrations </w:t>
      </w:r>
      <w:r>
        <w:rPr>
          <w:rFonts w:ascii="Times New Roman" w:hAnsi="Times New Roman" w:hint="eastAsia"/>
          <w:sz w:val="18"/>
          <w:szCs w:val="18"/>
        </w:rPr>
        <w:t>in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 w:hint="eastAsia"/>
          <w:sz w:val="18"/>
          <w:szCs w:val="18"/>
        </w:rPr>
        <w:t>aseptic seedlings of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 w:hint="eastAsia"/>
          <w:i/>
          <w:iCs/>
          <w:sz w:val="18"/>
          <w:szCs w:val="18"/>
        </w:rPr>
        <w:t xml:space="preserve">P. </w:t>
      </w:r>
      <w:proofErr w:type="spellStart"/>
      <w:r>
        <w:rPr>
          <w:rFonts w:ascii="Times New Roman" w:hAnsi="Times New Roman" w:hint="eastAsia"/>
          <w:i/>
          <w:iCs/>
          <w:sz w:val="18"/>
          <w:szCs w:val="18"/>
        </w:rPr>
        <w:t>sibirica</w:t>
      </w:r>
      <w:proofErr w:type="spellEnd"/>
      <w:r>
        <w:rPr>
          <w:rFonts w:ascii="Times New Roman" w:hAnsi="Times New Roman"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/>
          <w:color w:val="000000"/>
          <w:sz w:val="18"/>
          <w:szCs w:val="18"/>
        </w:rPr>
        <w:t xml:space="preserve">total RNA </w:t>
      </w:r>
    </w:p>
    <w:tbl>
      <w:tblPr>
        <w:tblStyle w:val="a3"/>
        <w:tblW w:w="3308" w:type="pct"/>
        <w:jc w:val="center"/>
        <w:tblLook w:val="04A0" w:firstRow="1" w:lastRow="0" w:firstColumn="1" w:lastColumn="0" w:noHBand="0" w:noVBand="1"/>
      </w:tblPr>
      <w:tblGrid>
        <w:gridCol w:w="3538"/>
        <w:gridCol w:w="2849"/>
        <w:gridCol w:w="2848"/>
      </w:tblGrid>
      <w:tr w:rsidR="002A59F5" w14:paraId="0C6862E0" w14:textId="77777777" w:rsidTr="002A59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8"/>
          <w:jc w:val="center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1915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2F8F5374" w14:textId="77777777" w:rsidR="002A59F5" w:rsidRDefault="002A59F5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Type</w:t>
            </w:r>
          </w:p>
        </w:tc>
        <w:tc>
          <w:tcPr>
            <w:tcW w:w="1542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2881574B" w14:textId="28641A65" w:rsidR="002A59F5" w:rsidRDefault="002A59F5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RNA concentration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（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ng.μ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  <w:lang w:bidi="ar"/>
              </w:rPr>
              <w:t>L</w:t>
            </w:r>
            <w:r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bidi="ar"/>
              </w:rPr>
              <w:t>-1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）</w:t>
            </w:r>
          </w:p>
        </w:tc>
        <w:tc>
          <w:tcPr>
            <w:tcW w:w="1542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4FE9D09" w14:textId="348276A9" w:rsidR="002A59F5" w:rsidRDefault="006F4BA9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 w:rsidRPr="006F4BA9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 xml:space="preserve">RNA integrity </w:t>
            </w:r>
            <w:bookmarkStart w:id="43" w:name="OLE_LINK526"/>
            <w:bookmarkStart w:id="44" w:name="OLE_LINK527"/>
            <w:r w:rsidRPr="006F4BA9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number</w:t>
            </w:r>
            <w:bookmarkEnd w:id="43"/>
            <w:bookmarkEnd w:id="44"/>
          </w:p>
        </w:tc>
      </w:tr>
      <w:tr w:rsidR="002A59F5" w14:paraId="0894C3D2" w14:textId="77777777" w:rsidTr="002A59F5">
        <w:trPr>
          <w:trHeight w:val="420"/>
          <w:jc w:val="center"/>
        </w:trPr>
        <w:tc>
          <w:tcPr>
            <w:tcW w:w="1915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BA5DD0E" w14:textId="77777777" w:rsidR="002A59F5" w:rsidRDefault="002A59F5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  <w:lang w:bidi="ar"/>
              </w:rPr>
              <w:t>h</w:t>
            </w:r>
          </w:p>
        </w:tc>
        <w:tc>
          <w:tcPr>
            <w:tcW w:w="154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51E25F9" w14:textId="613444CA" w:rsidR="002A59F5" w:rsidRDefault="002A59F5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786</w:t>
            </w:r>
          </w:p>
        </w:tc>
        <w:tc>
          <w:tcPr>
            <w:tcW w:w="154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0A38AAA" w14:textId="58A07324" w:rsidR="002A59F5" w:rsidRDefault="002A59F5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9.1</w:t>
            </w:r>
          </w:p>
        </w:tc>
      </w:tr>
      <w:tr w:rsidR="002A59F5" w14:paraId="0EB069B7" w14:textId="77777777" w:rsidTr="002A59F5">
        <w:trPr>
          <w:trHeight w:val="420"/>
          <w:jc w:val="center"/>
        </w:trPr>
        <w:tc>
          <w:tcPr>
            <w:tcW w:w="1915" w:type="pct"/>
            <w:tcBorders>
              <w:top w:val="nil"/>
              <w:left w:val="nil"/>
              <w:bottom w:val="nil"/>
              <w:right w:val="nil"/>
            </w:tcBorders>
          </w:tcPr>
          <w:p w14:paraId="4E291712" w14:textId="1E6E1581" w:rsidR="002A59F5" w:rsidRDefault="002A59F5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  <w:lang w:bidi="ar"/>
              </w:rPr>
              <w:t>5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 xml:space="preserve"> min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</w:tcPr>
          <w:p w14:paraId="1966E7D5" w14:textId="30F0A040" w:rsidR="002A59F5" w:rsidRDefault="002A59F5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987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</w:tcPr>
          <w:p w14:paraId="1BD88523" w14:textId="3253C5C0" w:rsidR="002A59F5" w:rsidRDefault="002A59F5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7.2</w:t>
            </w:r>
          </w:p>
        </w:tc>
      </w:tr>
      <w:tr w:rsidR="002A59F5" w14:paraId="7CE28336" w14:textId="77777777" w:rsidTr="002A59F5">
        <w:trPr>
          <w:trHeight w:val="420"/>
          <w:jc w:val="center"/>
        </w:trPr>
        <w:tc>
          <w:tcPr>
            <w:tcW w:w="1915" w:type="pct"/>
            <w:tcBorders>
              <w:top w:val="nil"/>
              <w:left w:val="nil"/>
              <w:bottom w:val="nil"/>
              <w:right w:val="nil"/>
            </w:tcBorders>
          </w:tcPr>
          <w:p w14:paraId="20D4481B" w14:textId="77777777" w:rsidR="002A59F5" w:rsidRDefault="002A59F5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  <w:lang w:bidi="ar"/>
              </w:rPr>
              <w:t>3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0 min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</w:tcPr>
          <w:p w14:paraId="0ADEF73F" w14:textId="1141510B" w:rsidR="002A59F5" w:rsidRDefault="002A59F5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1408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</w:tcPr>
          <w:p w14:paraId="26BFF1A6" w14:textId="0158D48F" w:rsidR="002A59F5" w:rsidRDefault="002A59F5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8.3</w:t>
            </w:r>
          </w:p>
        </w:tc>
      </w:tr>
      <w:tr w:rsidR="002A59F5" w14:paraId="5C0C0445" w14:textId="77777777" w:rsidTr="002A59F5">
        <w:trPr>
          <w:trHeight w:val="433"/>
          <w:jc w:val="center"/>
        </w:trPr>
        <w:tc>
          <w:tcPr>
            <w:tcW w:w="1915" w:type="pct"/>
            <w:tcBorders>
              <w:top w:val="nil"/>
              <w:left w:val="nil"/>
              <w:bottom w:val="nil"/>
              <w:right w:val="nil"/>
            </w:tcBorders>
          </w:tcPr>
          <w:p w14:paraId="18D0B1E5" w14:textId="77777777" w:rsidR="002A59F5" w:rsidRDefault="002A59F5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 xml:space="preserve"> h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</w:tcPr>
          <w:p w14:paraId="19455AA9" w14:textId="6C1DBF28" w:rsidR="002A59F5" w:rsidRDefault="002A59F5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1186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</w:tcPr>
          <w:p w14:paraId="14B3CF47" w14:textId="13F3FFEF" w:rsidR="002A59F5" w:rsidRDefault="002A59F5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9.1</w:t>
            </w:r>
          </w:p>
        </w:tc>
      </w:tr>
      <w:tr w:rsidR="002A59F5" w14:paraId="548A20B5" w14:textId="77777777" w:rsidTr="002A59F5">
        <w:trPr>
          <w:trHeight w:val="433"/>
          <w:jc w:val="center"/>
        </w:trPr>
        <w:tc>
          <w:tcPr>
            <w:tcW w:w="1915" w:type="pct"/>
            <w:tcBorders>
              <w:top w:val="nil"/>
              <w:left w:val="nil"/>
              <w:bottom w:val="nil"/>
              <w:right w:val="nil"/>
            </w:tcBorders>
          </w:tcPr>
          <w:p w14:paraId="540CBC95" w14:textId="77777777" w:rsidR="002A59F5" w:rsidRDefault="002A59F5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 xml:space="preserve"> h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</w:tcPr>
          <w:p w14:paraId="07AB8117" w14:textId="65DB8FBA" w:rsidR="002A59F5" w:rsidRDefault="00F7256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097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</w:tcPr>
          <w:p w14:paraId="5984047A" w14:textId="0D7ECB0B" w:rsidR="002A59F5" w:rsidRDefault="00F7256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  <w:lang w:bidi="ar"/>
              </w:rPr>
              <w:t>7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.3</w:t>
            </w:r>
          </w:p>
        </w:tc>
      </w:tr>
      <w:tr w:rsidR="002A59F5" w14:paraId="697D002F" w14:textId="77777777" w:rsidTr="002A59F5">
        <w:trPr>
          <w:trHeight w:val="433"/>
          <w:jc w:val="center"/>
        </w:trPr>
        <w:tc>
          <w:tcPr>
            <w:tcW w:w="1915" w:type="pct"/>
            <w:tcBorders>
              <w:top w:val="nil"/>
              <w:left w:val="nil"/>
              <w:bottom w:val="nil"/>
              <w:right w:val="nil"/>
            </w:tcBorders>
          </w:tcPr>
          <w:p w14:paraId="52159638" w14:textId="77777777" w:rsidR="002A59F5" w:rsidRDefault="002A59F5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petal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</w:tcPr>
          <w:p w14:paraId="2130D3B6" w14:textId="0F5C7743" w:rsidR="002A59F5" w:rsidRDefault="00F7256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  <w:lang w:bidi="ar"/>
              </w:rPr>
              <w:t>6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28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</w:tcPr>
          <w:p w14:paraId="6936C023" w14:textId="3DB95697" w:rsidR="002A59F5" w:rsidRDefault="00F7256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  <w:lang w:bidi="ar"/>
              </w:rPr>
              <w:t>8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.6</w:t>
            </w:r>
          </w:p>
        </w:tc>
      </w:tr>
      <w:tr w:rsidR="002A59F5" w14:paraId="55902505" w14:textId="77777777" w:rsidTr="002A59F5">
        <w:trPr>
          <w:trHeight w:val="433"/>
          <w:jc w:val="center"/>
        </w:trPr>
        <w:tc>
          <w:tcPr>
            <w:tcW w:w="1915" w:type="pct"/>
            <w:tcBorders>
              <w:top w:val="nil"/>
              <w:left w:val="nil"/>
              <w:bottom w:val="nil"/>
              <w:right w:val="nil"/>
            </w:tcBorders>
          </w:tcPr>
          <w:p w14:paraId="7B7D0415" w14:textId="77777777" w:rsidR="002A59F5" w:rsidRDefault="002A59F5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pistil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</w:tcPr>
          <w:p w14:paraId="061280E2" w14:textId="1F237A9B" w:rsidR="002A59F5" w:rsidRDefault="00F7256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  <w:lang w:bidi="ar"/>
              </w:rPr>
              <w:t>9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69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</w:tcPr>
          <w:p w14:paraId="0EE71D45" w14:textId="09356981" w:rsidR="002A59F5" w:rsidRDefault="00F7256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  <w:lang w:bidi="ar"/>
              </w:rPr>
              <w:t>8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.6</w:t>
            </w:r>
          </w:p>
        </w:tc>
      </w:tr>
      <w:tr w:rsidR="002A59F5" w14:paraId="1CDEAAA1" w14:textId="77777777" w:rsidTr="002A59F5">
        <w:trPr>
          <w:trHeight w:val="433"/>
          <w:jc w:val="center"/>
        </w:trPr>
        <w:tc>
          <w:tcPr>
            <w:tcW w:w="1915" w:type="pct"/>
            <w:tcBorders>
              <w:top w:val="nil"/>
              <w:left w:val="nil"/>
              <w:bottom w:val="nil"/>
              <w:right w:val="nil"/>
            </w:tcBorders>
          </w:tcPr>
          <w:p w14:paraId="15E91320" w14:textId="77777777" w:rsidR="002A59F5" w:rsidRDefault="002A59F5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root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</w:tcPr>
          <w:p w14:paraId="298F7217" w14:textId="22890FE3" w:rsidR="002A59F5" w:rsidRDefault="00F7256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178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</w:tcPr>
          <w:p w14:paraId="7F18B06C" w14:textId="49BB51C2" w:rsidR="002A59F5" w:rsidRDefault="00F7256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  <w:lang w:bidi="ar"/>
              </w:rPr>
              <w:t>8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.7</w:t>
            </w:r>
          </w:p>
        </w:tc>
      </w:tr>
      <w:tr w:rsidR="002A59F5" w14:paraId="3D80A4B4" w14:textId="77777777" w:rsidTr="002A59F5">
        <w:trPr>
          <w:trHeight w:val="433"/>
          <w:jc w:val="center"/>
        </w:trPr>
        <w:tc>
          <w:tcPr>
            <w:tcW w:w="1915" w:type="pct"/>
            <w:tcBorders>
              <w:top w:val="nil"/>
              <w:left w:val="nil"/>
              <w:bottom w:val="nil"/>
              <w:right w:val="nil"/>
            </w:tcBorders>
          </w:tcPr>
          <w:p w14:paraId="25449AE9" w14:textId="77777777" w:rsidR="002A59F5" w:rsidRDefault="002A59F5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stem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</w:tcPr>
          <w:p w14:paraId="53F7ADDE" w14:textId="0DD13535" w:rsidR="002A59F5" w:rsidRDefault="00F7256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103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</w:tcPr>
          <w:p w14:paraId="5FD5F397" w14:textId="4A2E8745" w:rsidR="002A59F5" w:rsidRDefault="00F7256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  <w:lang w:bidi="ar"/>
              </w:rPr>
              <w:t>8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.9</w:t>
            </w:r>
          </w:p>
        </w:tc>
      </w:tr>
      <w:tr w:rsidR="002A59F5" w14:paraId="422E04A9" w14:textId="77777777" w:rsidTr="002A59F5">
        <w:trPr>
          <w:trHeight w:val="433"/>
          <w:jc w:val="center"/>
        </w:trPr>
        <w:tc>
          <w:tcPr>
            <w:tcW w:w="1915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B3B6E80" w14:textId="77777777" w:rsidR="002A59F5" w:rsidRDefault="002A59F5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leaf</w:t>
            </w:r>
          </w:p>
        </w:tc>
        <w:tc>
          <w:tcPr>
            <w:tcW w:w="1542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20AE791" w14:textId="6FE5EADF" w:rsidR="002A59F5" w:rsidRDefault="00F7256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  <w:lang w:bidi="ar"/>
              </w:rPr>
              <w:t>9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27</w:t>
            </w:r>
          </w:p>
        </w:tc>
        <w:tc>
          <w:tcPr>
            <w:tcW w:w="1542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7624897" w14:textId="0A517A6A" w:rsidR="002A59F5" w:rsidRDefault="00F7256A">
            <w:pPr>
              <w:spacing w:line="312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  <w:lang w:bidi="ar"/>
              </w:rPr>
              <w:t>7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.1</w:t>
            </w:r>
          </w:p>
        </w:tc>
      </w:tr>
    </w:tbl>
    <w:p w14:paraId="7A75ACD8" w14:textId="77777777" w:rsidR="006D6A2B" w:rsidRDefault="006D6A2B"/>
    <w:p w14:paraId="0F74D86D" w14:textId="77777777" w:rsidR="006D6A2B" w:rsidRDefault="006D6A2B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09F8E1D" w14:textId="77777777" w:rsidR="006D6A2B" w:rsidRDefault="00000000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4564E4C4" wp14:editId="4AA91C41">
            <wp:extent cx="5748020" cy="5902960"/>
            <wp:effectExtent l="0" t="0" r="5080" b="2540"/>
            <wp:docPr id="11896420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642054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9430" cy="5904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BB112" w14:textId="77777777" w:rsidR="006D6A2B" w:rsidRDefault="00000000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Figure S1. Cis-acting elements of the </w:t>
      </w:r>
      <w:proofErr w:type="spellStart"/>
      <w:r>
        <w:rPr>
          <w:rFonts w:ascii="Times New Roman" w:hAnsi="Times New Roman" w:cs="Times New Roman"/>
          <w:i/>
          <w:iCs/>
          <w:sz w:val="18"/>
          <w:szCs w:val="18"/>
        </w:rPr>
        <w:t>PsWRKYs</w:t>
      </w:r>
      <w:proofErr w:type="spellEnd"/>
    </w:p>
    <w:p w14:paraId="0CA11EEC" w14:textId="28BEE1AD" w:rsidR="006063CE" w:rsidRPr="00EE21CD" w:rsidRDefault="006063CE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iCs/>
          <w:noProof/>
          <w:sz w:val="18"/>
          <w:szCs w:val="18"/>
        </w:rPr>
        <w:lastRenderedPageBreak/>
        <w:drawing>
          <wp:inline distT="0" distB="0" distL="0" distR="0" wp14:anchorId="3DE460C5" wp14:editId="638F50CC">
            <wp:extent cx="5895975" cy="5693358"/>
            <wp:effectExtent l="0" t="0" r="0" b="0"/>
            <wp:docPr id="1749538981" name="图片 1" descr="图表, 雷达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538981" name="图片 1" descr="图表, 雷达图&#10;&#10;描述已自动生成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1912" cy="5708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0F1DF" w14:textId="77777777" w:rsidR="006063CE" w:rsidRDefault="006063CE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  <w:bookmarkStart w:id="45" w:name="OLE_LINK13"/>
      <w:bookmarkStart w:id="46" w:name="OLE_LINK14"/>
      <w:r w:rsidRPr="006063CE">
        <w:rPr>
          <w:rFonts w:ascii="Times New Roman" w:hAnsi="Times New Roman" w:cs="Times New Roman"/>
          <w:sz w:val="18"/>
          <w:szCs w:val="18"/>
        </w:rPr>
        <w:t>Figure S2.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6063CE">
        <w:rPr>
          <w:rFonts w:ascii="Times New Roman" w:hAnsi="Times New Roman" w:cs="Times New Roman"/>
          <w:sz w:val="18"/>
          <w:szCs w:val="18"/>
        </w:rPr>
        <w:t xml:space="preserve">Phylogenetic tree of </w:t>
      </w:r>
      <w:r w:rsidRPr="006063CE">
        <w:rPr>
          <w:rFonts w:ascii="Times New Roman" w:hAnsi="Times New Roman" w:cs="Times New Roman"/>
          <w:i/>
          <w:iCs/>
          <w:sz w:val="18"/>
          <w:szCs w:val="18"/>
        </w:rPr>
        <w:t>WRKY</w:t>
      </w:r>
      <w:r w:rsidRPr="006063CE">
        <w:rPr>
          <w:rFonts w:ascii="Times New Roman" w:hAnsi="Times New Roman" w:cs="Times New Roman"/>
          <w:sz w:val="18"/>
          <w:szCs w:val="18"/>
        </w:rPr>
        <w:t xml:space="preserve"> gene family from </w:t>
      </w:r>
      <w:bookmarkStart w:id="47" w:name="OLE_LINK11"/>
      <w:bookmarkStart w:id="48" w:name="OLE_LINK12"/>
      <w:r w:rsidRPr="006063CE">
        <w:rPr>
          <w:rFonts w:ascii="Times New Roman" w:hAnsi="Times New Roman" w:cs="Times New Roman"/>
          <w:i/>
          <w:iCs/>
          <w:sz w:val="18"/>
          <w:szCs w:val="18"/>
        </w:rPr>
        <w:t xml:space="preserve">P. </w:t>
      </w:r>
      <w:proofErr w:type="spellStart"/>
      <w:r w:rsidRPr="006063CE">
        <w:rPr>
          <w:rFonts w:ascii="Times New Roman" w:hAnsi="Times New Roman" w:cs="Times New Roman"/>
          <w:i/>
          <w:iCs/>
          <w:sz w:val="18"/>
          <w:szCs w:val="18"/>
        </w:rPr>
        <w:t>sibirica</w:t>
      </w:r>
      <w:proofErr w:type="spellEnd"/>
      <w:r w:rsidRPr="006063CE">
        <w:rPr>
          <w:rFonts w:ascii="Times New Roman" w:hAnsi="Times New Roman" w:cs="Times New Roman"/>
          <w:sz w:val="18"/>
          <w:szCs w:val="18"/>
        </w:rPr>
        <w:t xml:space="preserve">, </w:t>
      </w:r>
      <w:r w:rsidRPr="006063CE">
        <w:rPr>
          <w:rFonts w:ascii="Times New Roman" w:hAnsi="Times New Roman" w:cs="Times New Roman"/>
          <w:i/>
          <w:iCs/>
          <w:sz w:val="18"/>
          <w:szCs w:val="18"/>
        </w:rPr>
        <w:t xml:space="preserve">P. </w:t>
      </w:r>
      <w:proofErr w:type="spellStart"/>
      <w:r w:rsidRPr="006063CE">
        <w:rPr>
          <w:rFonts w:ascii="Times New Roman" w:hAnsi="Times New Roman" w:cs="Times New Roman"/>
          <w:i/>
          <w:iCs/>
          <w:sz w:val="18"/>
          <w:szCs w:val="18"/>
        </w:rPr>
        <w:t>mume</w:t>
      </w:r>
      <w:proofErr w:type="spellEnd"/>
      <w:r w:rsidRPr="006063CE">
        <w:rPr>
          <w:rFonts w:ascii="Times New Roman" w:hAnsi="Times New Roman" w:cs="Times New Roman"/>
          <w:sz w:val="18"/>
          <w:szCs w:val="18"/>
        </w:rPr>
        <w:t xml:space="preserve">, </w:t>
      </w:r>
      <w:r w:rsidRPr="006063CE">
        <w:rPr>
          <w:rFonts w:ascii="Times New Roman" w:hAnsi="Times New Roman" w:cs="Times New Roman"/>
          <w:i/>
          <w:iCs/>
          <w:sz w:val="18"/>
          <w:szCs w:val="18"/>
        </w:rPr>
        <w:t>P. persica</w:t>
      </w:r>
      <w:r w:rsidRPr="006063CE">
        <w:rPr>
          <w:rFonts w:ascii="Times New Roman" w:hAnsi="Times New Roman" w:cs="Times New Roman"/>
          <w:sz w:val="18"/>
          <w:szCs w:val="18"/>
        </w:rPr>
        <w:t xml:space="preserve">, and </w:t>
      </w:r>
      <w:r w:rsidRPr="006063CE">
        <w:rPr>
          <w:rFonts w:ascii="Times New Roman" w:hAnsi="Times New Roman" w:cs="Times New Roman"/>
          <w:i/>
          <w:iCs/>
          <w:sz w:val="18"/>
          <w:szCs w:val="18"/>
        </w:rPr>
        <w:t xml:space="preserve">P. </w:t>
      </w:r>
      <w:proofErr w:type="spellStart"/>
      <w:r w:rsidRPr="006063CE">
        <w:rPr>
          <w:rFonts w:ascii="Times New Roman" w:hAnsi="Times New Roman" w:cs="Times New Roman"/>
          <w:i/>
          <w:iCs/>
          <w:sz w:val="18"/>
          <w:szCs w:val="18"/>
        </w:rPr>
        <w:t>armeniaca</w:t>
      </w:r>
      <w:proofErr w:type="spellEnd"/>
      <w:r w:rsidRPr="006063CE">
        <w:rPr>
          <w:rFonts w:ascii="Times New Roman" w:hAnsi="Times New Roman" w:cs="Times New Roman"/>
          <w:sz w:val="18"/>
          <w:szCs w:val="18"/>
        </w:rPr>
        <w:t>.</w:t>
      </w:r>
      <w:bookmarkEnd w:id="47"/>
      <w:bookmarkEnd w:id="48"/>
      <w:r w:rsidRPr="006063CE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C427401" w14:textId="33019E06" w:rsidR="006063CE" w:rsidRPr="006063CE" w:rsidRDefault="006063CE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6063CE">
        <w:rPr>
          <w:rFonts w:ascii="Times New Roman" w:hAnsi="Times New Roman" w:cs="Times New Roman"/>
          <w:sz w:val="18"/>
          <w:szCs w:val="18"/>
        </w:rPr>
        <w:t xml:space="preserve">Subgroups of </w:t>
      </w:r>
      <w:r w:rsidRPr="006063CE">
        <w:rPr>
          <w:rFonts w:ascii="Times New Roman" w:hAnsi="Times New Roman" w:cs="Times New Roman"/>
          <w:i/>
          <w:iCs/>
          <w:sz w:val="18"/>
          <w:szCs w:val="18"/>
        </w:rPr>
        <w:t>WRKY</w:t>
      </w:r>
      <w:r w:rsidRPr="006063CE">
        <w:rPr>
          <w:rFonts w:ascii="Times New Roman" w:hAnsi="Times New Roman" w:cs="Times New Roman"/>
          <w:sz w:val="18"/>
          <w:szCs w:val="18"/>
        </w:rPr>
        <w:t xml:space="preserve"> gene family are highlighted with different colors</w:t>
      </w:r>
      <w:r>
        <w:rPr>
          <w:rFonts w:ascii="Times New Roman" w:hAnsi="Times New Roman" w:cs="Times New Roman"/>
          <w:sz w:val="18"/>
          <w:szCs w:val="18"/>
        </w:rPr>
        <w:t>.</w:t>
      </w:r>
      <w:r w:rsidR="00B0358D" w:rsidRPr="00B0358D">
        <w:t xml:space="preserve"> </w:t>
      </w:r>
      <w:r w:rsidR="00B0358D" w:rsidRPr="00B0358D">
        <w:rPr>
          <w:rFonts w:ascii="Times New Roman" w:hAnsi="Times New Roman" w:cs="Times New Roman"/>
          <w:i/>
          <w:iCs/>
          <w:sz w:val="18"/>
          <w:szCs w:val="18"/>
        </w:rPr>
        <w:t xml:space="preserve">P. </w:t>
      </w:r>
      <w:proofErr w:type="spellStart"/>
      <w:r w:rsidR="00B0358D" w:rsidRPr="00B0358D">
        <w:rPr>
          <w:rFonts w:ascii="Times New Roman" w:hAnsi="Times New Roman" w:cs="Times New Roman"/>
          <w:i/>
          <w:iCs/>
          <w:sz w:val="18"/>
          <w:szCs w:val="18"/>
        </w:rPr>
        <w:t>sibirica</w:t>
      </w:r>
      <w:proofErr w:type="spellEnd"/>
      <w:r w:rsidR="00B0358D" w:rsidRPr="00B0358D">
        <w:rPr>
          <w:rFonts w:ascii="Times New Roman" w:hAnsi="Times New Roman" w:cs="Times New Roman"/>
          <w:sz w:val="18"/>
          <w:szCs w:val="18"/>
        </w:rPr>
        <w:t xml:space="preserve">, </w:t>
      </w:r>
      <w:r w:rsidR="00B0358D" w:rsidRPr="00B0358D">
        <w:rPr>
          <w:rFonts w:ascii="Times New Roman" w:hAnsi="Times New Roman" w:cs="Times New Roman"/>
          <w:i/>
          <w:iCs/>
          <w:sz w:val="18"/>
          <w:szCs w:val="18"/>
        </w:rPr>
        <w:t xml:space="preserve">P. </w:t>
      </w:r>
      <w:proofErr w:type="spellStart"/>
      <w:r w:rsidR="00B0358D" w:rsidRPr="00B0358D">
        <w:rPr>
          <w:rFonts w:ascii="Times New Roman" w:hAnsi="Times New Roman" w:cs="Times New Roman"/>
          <w:i/>
          <w:iCs/>
          <w:sz w:val="18"/>
          <w:szCs w:val="18"/>
        </w:rPr>
        <w:t>mume</w:t>
      </w:r>
      <w:proofErr w:type="spellEnd"/>
      <w:r w:rsidR="00B0358D" w:rsidRPr="00B0358D">
        <w:rPr>
          <w:rFonts w:ascii="Times New Roman" w:hAnsi="Times New Roman" w:cs="Times New Roman"/>
          <w:sz w:val="18"/>
          <w:szCs w:val="18"/>
        </w:rPr>
        <w:t xml:space="preserve">, </w:t>
      </w:r>
      <w:r w:rsidR="00B0358D" w:rsidRPr="00B0358D">
        <w:rPr>
          <w:rFonts w:ascii="Times New Roman" w:hAnsi="Times New Roman" w:cs="Times New Roman"/>
          <w:i/>
          <w:iCs/>
          <w:sz w:val="18"/>
          <w:szCs w:val="18"/>
        </w:rPr>
        <w:t>P. persica</w:t>
      </w:r>
      <w:r w:rsidR="00B0358D" w:rsidRPr="00B0358D">
        <w:rPr>
          <w:rFonts w:ascii="Times New Roman" w:hAnsi="Times New Roman" w:cs="Times New Roman"/>
          <w:sz w:val="18"/>
          <w:szCs w:val="18"/>
        </w:rPr>
        <w:t xml:space="preserve">, and </w:t>
      </w:r>
      <w:r w:rsidR="00B0358D" w:rsidRPr="00B0358D">
        <w:rPr>
          <w:rFonts w:ascii="Times New Roman" w:hAnsi="Times New Roman" w:cs="Times New Roman"/>
          <w:i/>
          <w:iCs/>
          <w:sz w:val="18"/>
          <w:szCs w:val="18"/>
        </w:rPr>
        <w:t xml:space="preserve">P. </w:t>
      </w:r>
      <w:proofErr w:type="spellStart"/>
      <w:r w:rsidR="00B0358D" w:rsidRPr="00B0358D">
        <w:rPr>
          <w:rFonts w:ascii="Times New Roman" w:hAnsi="Times New Roman" w:cs="Times New Roman"/>
          <w:i/>
          <w:iCs/>
          <w:sz w:val="18"/>
          <w:szCs w:val="18"/>
        </w:rPr>
        <w:t>armeniaca</w:t>
      </w:r>
      <w:proofErr w:type="spellEnd"/>
      <w:r w:rsidR="00B0358D" w:rsidRPr="00B0358D">
        <w:rPr>
          <w:rFonts w:ascii="Times New Roman" w:hAnsi="Times New Roman" w:cs="Times New Roman"/>
          <w:sz w:val="18"/>
          <w:szCs w:val="18"/>
        </w:rPr>
        <w:t xml:space="preserve"> are marked as yellow, green, blue, and red circles, respectively.</w:t>
      </w:r>
      <w:bookmarkEnd w:id="45"/>
      <w:bookmarkEnd w:id="46"/>
    </w:p>
    <w:sectPr w:rsidR="006063CE" w:rsidRPr="006063CE">
      <w:pgSz w:w="16838" w:h="11906" w:orient="landscape"/>
      <w:pgMar w:top="1134" w:right="1440" w:bottom="1134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7C1"/>
    <w:rsid w:val="00010635"/>
    <w:rsid w:val="001A6F69"/>
    <w:rsid w:val="002774F0"/>
    <w:rsid w:val="00283FE6"/>
    <w:rsid w:val="00285617"/>
    <w:rsid w:val="00290E8D"/>
    <w:rsid w:val="002A17D8"/>
    <w:rsid w:val="002A59F5"/>
    <w:rsid w:val="002C5F00"/>
    <w:rsid w:val="002D6290"/>
    <w:rsid w:val="002F44CE"/>
    <w:rsid w:val="003B5B96"/>
    <w:rsid w:val="003F1717"/>
    <w:rsid w:val="004131CE"/>
    <w:rsid w:val="0046038B"/>
    <w:rsid w:val="004E467D"/>
    <w:rsid w:val="004E5AF2"/>
    <w:rsid w:val="00504D07"/>
    <w:rsid w:val="005202B2"/>
    <w:rsid w:val="00532F82"/>
    <w:rsid w:val="00544F14"/>
    <w:rsid w:val="00551832"/>
    <w:rsid w:val="00591ED6"/>
    <w:rsid w:val="005F151E"/>
    <w:rsid w:val="006063CE"/>
    <w:rsid w:val="00625D3E"/>
    <w:rsid w:val="006D6A2B"/>
    <w:rsid w:val="006F4BA9"/>
    <w:rsid w:val="00723A53"/>
    <w:rsid w:val="007C1947"/>
    <w:rsid w:val="007C5CFA"/>
    <w:rsid w:val="00815C34"/>
    <w:rsid w:val="008A0EB7"/>
    <w:rsid w:val="00914841"/>
    <w:rsid w:val="009C12DD"/>
    <w:rsid w:val="00A87EEA"/>
    <w:rsid w:val="00AB2B6C"/>
    <w:rsid w:val="00AC3CCE"/>
    <w:rsid w:val="00B000A8"/>
    <w:rsid w:val="00B0358D"/>
    <w:rsid w:val="00B0624A"/>
    <w:rsid w:val="00B14EA2"/>
    <w:rsid w:val="00B25DAF"/>
    <w:rsid w:val="00B634E5"/>
    <w:rsid w:val="00B72E32"/>
    <w:rsid w:val="00B767A2"/>
    <w:rsid w:val="00BA5C53"/>
    <w:rsid w:val="00BE0042"/>
    <w:rsid w:val="00BE4A00"/>
    <w:rsid w:val="00C532D5"/>
    <w:rsid w:val="00C5402C"/>
    <w:rsid w:val="00C702AD"/>
    <w:rsid w:val="00CA2B1B"/>
    <w:rsid w:val="00CD1613"/>
    <w:rsid w:val="00CE7293"/>
    <w:rsid w:val="00D01CF4"/>
    <w:rsid w:val="00D207C1"/>
    <w:rsid w:val="00D86B71"/>
    <w:rsid w:val="00DB2E75"/>
    <w:rsid w:val="00DB3109"/>
    <w:rsid w:val="00DD47A1"/>
    <w:rsid w:val="00E704E1"/>
    <w:rsid w:val="00ED0B25"/>
    <w:rsid w:val="00EE21CD"/>
    <w:rsid w:val="00F16A5B"/>
    <w:rsid w:val="00F60868"/>
    <w:rsid w:val="00F7256A"/>
    <w:rsid w:val="4FCBB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3BE151"/>
  <w15:docId w15:val="{1122FF85-17DE-1440-BBA4-A46DFE64F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Pr>
      <w:rFonts w:eastAsia="Times New Roman"/>
    </w:rPr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bottom w:val="single" w:sz="4" w:space="0" w:color="auto"/>
          <w:tl2br w:val="nil"/>
        </w:tcBorders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nwCell">
      <w:tblPr/>
      <w:tcPr>
        <w:tcBorders>
          <w:tl2br w:val="nil"/>
        </w:tcBorders>
      </w:tcPr>
    </w:tblStylePr>
  </w:style>
  <w:style w:type="table" w:customStyle="1" w:styleId="a4">
    <w:name w:val="毕业论文"/>
    <w:basedOn w:val="a1"/>
    <w:uiPriority w:val="99"/>
    <w:qFormat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7</Pages>
  <Words>1396</Words>
  <Characters>7961</Characters>
  <Application>Microsoft Office Word</Application>
  <DocSecurity>0</DocSecurity>
  <Lines>66</Lines>
  <Paragraphs>18</Paragraphs>
  <ScaleCrop>false</ScaleCrop>
  <Company/>
  <LinksUpToDate>false</LinksUpToDate>
  <CharactersWithSpaces>9339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世鹏 王</dc:creator>
  <cp:lastModifiedBy>Wang</cp:lastModifiedBy>
  <cp:revision>19</cp:revision>
  <dcterms:created xsi:type="dcterms:W3CDTF">2023-05-22T15:24:00Z</dcterms:created>
  <dcterms:modified xsi:type="dcterms:W3CDTF">2023-06-26T02:47:00Z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2052-5.2.1.7798</vt:lpwstr>
  </property>
  <property fmtid="{D5CDD505-2E9C-101B-9397-08002B2CF9AE}" pid="3" name="ICV">
    <vt:lpwstr>3FEB8D00A955FC42344B7064C3F95126_42</vt:lpwstr>
  </property>
</Properties>
</file>