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82E1D" w14:textId="29EC8BD7" w:rsidR="00AC6572" w:rsidRDefault="007164FF" w:rsidP="00FE3548">
      <w:pPr>
        <w:jc w:val="center"/>
      </w:pPr>
      <w:r w:rsidRPr="007164FF">
        <w:drawing>
          <wp:inline distT="0" distB="0" distL="0" distR="0" wp14:anchorId="72BD7478" wp14:editId="2F7F7719">
            <wp:extent cx="3557848" cy="5336772"/>
            <wp:effectExtent l="0" t="0" r="0" b="0"/>
            <wp:docPr id="41626652" name="Picture 1" descr="A graph of a number of individua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26652" name="Picture 1" descr="A graph of a number of individuals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2935" cy="538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B7A2" w14:textId="77777777" w:rsidR="00FE3548" w:rsidRDefault="00FE3548" w:rsidP="00FE3548">
      <w:pPr>
        <w:rPr>
          <w:b/>
        </w:rPr>
      </w:pPr>
      <w:r>
        <w:rPr>
          <w:b/>
        </w:rPr>
        <w:t xml:space="preserve">Supplementary Figure 2 - Phylogenetic placement and gene content of the new </w:t>
      </w:r>
      <w:r>
        <w:rPr>
          <w:b/>
          <w:i/>
        </w:rPr>
        <w:t xml:space="preserve">Orbicella faveolata </w:t>
      </w:r>
      <w:r>
        <w:rPr>
          <w:b/>
        </w:rPr>
        <w:t xml:space="preserve">mitochondrial genome. </w:t>
      </w:r>
    </w:p>
    <w:p w14:paraId="289EB41E" w14:textId="77777777" w:rsidR="00FE3548" w:rsidRDefault="00FE3548" w:rsidP="00FE3548">
      <w:pPr>
        <w:ind w:firstLine="720"/>
      </w:pPr>
      <w:r>
        <w:t xml:space="preserve">Phylogenetic tree of all available stony coral mitochondrial genomes available on the NCBI. Blue arrow = previous short-read reference mitochondrial genome of </w:t>
      </w:r>
      <w:r>
        <w:rPr>
          <w:i/>
        </w:rPr>
        <w:t>O. faveolata</w:t>
      </w:r>
      <w:r>
        <w:t xml:space="preserve">. Red arrow = our </w:t>
      </w:r>
      <w:r>
        <w:rPr>
          <w:i/>
        </w:rPr>
        <w:t>de-novo</w:t>
      </w:r>
      <w:r>
        <w:t xml:space="preserve"> assembled mitochondrial genome from </w:t>
      </w:r>
      <w:r>
        <w:rPr>
          <w:i/>
        </w:rPr>
        <w:t>O. faveolata</w:t>
      </w:r>
      <w:r>
        <w:t xml:space="preserve">. </w:t>
      </w:r>
    </w:p>
    <w:p w14:paraId="10F378FA" w14:textId="77777777" w:rsidR="00FE3548" w:rsidRDefault="00FE3548"/>
    <w:sectPr w:rsidR="00FE3548" w:rsidSect="005E572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548"/>
    <w:rsid w:val="005E5725"/>
    <w:rsid w:val="007164FF"/>
    <w:rsid w:val="008A4CF0"/>
    <w:rsid w:val="00AC6572"/>
    <w:rsid w:val="00FE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96AB5"/>
  <w15:chartTrackingRefBased/>
  <w15:docId w15:val="{C7362EC4-7391-EB49-8342-5A01E697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548"/>
    <w:pPr>
      <w:spacing w:line="276" w:lineRule="auto"/>
    </w:pPr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Young</dc:creator>
  <cp:keywords/>
  <dc:description/>
  <cp:lastModifiedBy>Benjamin Young</cp:lastModifiedBy>
  <cp:revision>2</cp:revision>
  <dcterms:created xsi:type="dcterms:W3CDTF">2023-12-07T16:54:00Z</dcterms:created>
  <dcterms:modified xsi:type="dcterms:W3CDTF">2024-01-20T08:49:00Z</dcterms:modified>
</cp:coreProperties>
</file>