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31D" w:rsidRPr="004D5E2A" w:rsidRDefault="00233DD2" w:rsidP="00233DD2">
      <w:pPr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t>T</w:t>
      </w:r>
      <w:r w:rsidR="00370431" w:rsidRPr="004D5E2A">
        <w:rPr>
          <w:rFonts w:ascii="Times New Roman" w:eastAsia="宋体" w:hAnsi="Times New Roman" w:cs="Times New Roman"/>
          <w:b/>
          <w:sz w:val="28"/>
          <w:szCs w:val="28"/>
        </w:rPr>
        <w:t xml:space="preserve">able </w:t>
      </w:r>
      <w:r>
        <w:rPr>
          <w:rFonts w:ascii="Times New Roman" w:eastAsia="宋体" w:hAnsi="Times New Roman" w:cs="Times New Roman"/>
          <w:b/>
          <w:sz w:val="28"/>
          <w:szCs w:val="28"/>
        </w:rPr>
        <w:t>S</w:t>
      </w:r>
      <w:r w:rsidR="004D4D98">
        <w:rPr>
          <w:rFonts w:ascii="Times New Roman" w:eastAsia="宋体" w:hAnsi="Times New Roman" w:cs="Times New Roman"/>
          <w:b/>
          <w:sz w:val="28"/>
          <w:szCs w:val="28"/>
        </w:rPr>
        <w:t>6</w:t>
      </w:r>
      <w:bookmarkStart w:id="0" w:name="_GoBack"/>
      <w:bookmarkEnd w:id="0"/>
      <w:r>
        <w:rPr>
          <w:rFonts w:ascii="Times New Roman" w:eastAsia="宋体" w:hAnsi="Times New Roman" w:cs="Times New Roman"/>
          <w:b/>
          <w:sz w:val="28"/>
          <w:szCs w:val="28"/>
        </w:rPr>
        <w:t xml:space="preserve"> </w:t>
      </w:r>
      <w:r w:rsidR="00BD231D" w:rsidRPr="004D5E2A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Ingredient and nutrient composition in diet (dry matter basis) %</w:t>
      </w:r>
    </w:p>
    <w:tbl>
      <w:tblPr>
        <w:tblW w:w="5000" w:type="pct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949"/>
        <w:gridCol w:w="1427"/>
        <w:gridCol w:w="3342"/>
        <w:gridCol w:w="1588"/>
      </w:tblGrid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Ingredient</w:t>
            </w:r>
          </w:p>
        </w:tc>
        <w:tc>
          <w:tcPr>
            <w:tcW w:w="859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Content</w:t>
            </w:r>
          </w:p>
        </w:tc>
        <w:tc>
          <w:tcPr>
            <w:tcW w:w="20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Composition</w:t>
            </w:r>
          </w:p>
        </w:tc>
        <w:tc>
          <w:tcPr>
            <w:tcW w:w="956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Content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Alfalfa</w:t>
            </w:r>
          </w:p>
        </w:tc>
        <w:tc>
          <w:tcPr>
            <w:tcW w:w="859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16.22</w:t>
            </w:r>
          </w:p>
        </w:tc>
        <w:tc>
          <w:tcPr>
            <w:tcW w:w="2012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Dry matter (kg)</w:t>
            </w:r>
          </w:p>
        </w:tc>
        <w:tc>
          <w:tcPr>
            <w:tcW w:w="956" w:type="pct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17.28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Corn silage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51.32</w:t>
            </w:r>
          </w:p>
        </w:tc>
        <w:tc>
          <w:tcPr>
            <w:tcW w:w="2012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lang w:bidi="ar"/>
              </w:rPr>
              <w:t xml:space="preserve">Net energy for lactating cow </w:t>
            </w: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(MJ/kg)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7.76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Tablet corn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10.82</w:t>
            </w:r>
          </w:p>
        </w:tc>
        <w:tc>
          <w:tcPr>
            <w:tcW w:w="2012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Crude protein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18.31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Soybean meal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10.82</w:t>
            </w:r>
          </w:p>
        </w:tc>
        <w:tc>
          <w:tcPr>
            <w:tcW w:w="2012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Neutral detergent fiber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35.84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Cotton meal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5.41</w:t>
            </w:r>
          </w:p>
        </w:tc>
        <w:tc>
          <w:tcPr>
            <w:tcW w:w="2012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Acid detergent fiber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21.85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tcBorders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 xml:space="preserve">10 % premix  </w:t>
            </w:r>
          </w:p>
        </w:tc>
        <w:tc>
          <w:tcPr>
            <w:tcW w:w="859" w:type="pct"/>
            <w:tcBorders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5.41</w:t>
            </w:r>
          </w:p>
        </w:tc>
        <w:tc>
          <w:tcPr>
            <w:tcW w:w="2012" w:type="pct"/>
            <w:tcBorders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Fat</w:t>
            </w:r>
          </w:p>
        </w:tc>
        <w:tc>
          <w:tcPr>
            <w:tcW w:w="956" w:type="pct"/>
            <w:tcBorders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2.59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5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01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Ca</w:t>
            </w:r>
          </w:p>
        </w:tc>
        <w:tc>
          <w:tcPr>
            <w:tcW w:w="9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0.52</w:t>
            </w:r>
          </w:p>
        </w:tc>
      </w:tr>
      <w:tr w:rsidR="00BD231D" w:rsidRPr="00A27F74" w:rsidTr="0085405E">
        <w:trPr>
          <w:trHeight w:hRule="exact" w:val="312"/>
          <w:jc w:val="center"/>
        </w:trPr>
        <w:tc>
          <w:tcPr>
            <w:tcW w:w="117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Total</w:t>
            </w:r>
          </w:p>
        </w:tc>
        <w:tc>
          <w:tcPr>
            <w:tcW w:w="85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201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P</w:t>
            </w:r>
          </w:p>
        </w:tc>
        <w:tc>
          <w:tcPr>
            <w:tcW w:w="9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D231D" w:rsidRPr="00A27F74" w:rsidRDefault="00BD231D" w:rsidP="0085405E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A27F74"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  <w:t>0.35</w:t>
            </w:r>
          </w:p>
        </w:tc>
      </w:tr>
    </w:tbl>
    <w:p w:rsidR="00BD231D" w:rsidRPr="00A27F74" w:rsidRDefault="00BD231D" w:rsidP="00BD231D">
      <w:pPr>
        <w:autoSpaceDE w:val="0"/>
        <w:autoSpaceDN w:val="0"/>
        <w:adjustRightInd w:val="0"/>
        <w:rPr>
          <w:rFonts w:ascii="Times New Roman" w:eastAsia="宋体" w:hAnsi="Times New Roman" w:cs="Times New Roman"/>
          <w:color w:val="000000" w:themeColor="text1"/>
          <w:sz w:val="22"/>
        </w:rPr>
      </w:pPr>
      <w:r w:rsidRPr="00A27F74">
        <w:rPr>
          <w:rFonts w:ascii="Times New Roman" w:eastAsia="宋体" w:hAnsi="Times New Roman" w:cs="Times New Roman"/>
          <w:color w:val="000000" w:themeColor="text1"/>
          <w:sz w:val="22"/>
        </w:rPr>
        <w:t>Note: Each kg of premix contains 800 000 IU of V</w:t>
      </w:r>
      <w:r w:rsidRPr="00A27F74">
        <w:rPr>
          <w:rFonts w:ascii="Times New Roman" w:eastAsia="宋体" w:hAnsi="Times New Roman" w:cs="Times New Roman"/>
          <w:color w:val="000000" w:themeColor="text1"/>
          <w:sz w:val="22"/>
          <w:vertAlign w:val="subscript"/>
        </w:rPr>
        <w:t>A</w:t>
      </w:r>
      <w:r w:rsidRPr="00A27F74">
        <w:rPr>
          <w:rFonts w:ascii="Times New Roman" w:eastAsia="宋体" w:hAnsi="Times New Roman" w:cs="Times New Roman"/>
          <w:color w:val="000000" w:themeColor="text1"/>
          <w:sz w:val="22"/>
        </w:rPr>
        <w:t>, 200 000 IU of V</w:t>
      </w:r>
      <w:r w:rsidRPr="00A27F74">
        <w:rPr>
          <w:rFonts w:ascii="Times New Roman" w:eastAsia="宋体" w:hAnsi="Times New Roman" w:cs="Times New Roman"/>
          <w:color w:val="000000" w:themeColor="text1"/>
          <w:sz w:val="22"/>
          <w:vertAlign w:val="subscript"/>
        </w:rPr>
        <w:t>D</w:t>
      </w:r>
      <w:r w:rsidRPr="00A27F74">
        <w:rPr>
          <w:rFonts w:ascii="Times New Roman" w:eastAsia="宋体" w:hAnsi="Times New Roman" w:cs="Times New Roman"/>
          <w:color w:val="000000" w:themeColor="text1"/>
          <w:sz w:val="22"/>
        </w:rPr>
        <w:t>, 4 000 mg of V</w:t>
      </w:r>
      <w:r w:rsidRPr="00A27F74">
        <w:rPr>
          <w:rFonts w:ascii="Times New Roman" w:eastAsia="宋体" w:hAnsi="Times New Roman" w:cs="Times New Roman"/>
          <w:color w:val="000000" w:themeColor="text1"/>
          <w:sz w:val="22"/>
          <w:vertAlign w:val="subscript"/>
        </w:rPr>
        <w:t>E</w:t>
      </w:r>
      <w:r w:rsidRPr="00A27F74">
        <w:rPr>
          <w:rFonts w:ascii="Times New Roman" w:eastAsia="宋体" w:hAnsi="Times New Roman" w:cs="Times New Roman"/>
          <w:color w:val="000000" w:themeColor="text1"/>
          <w:sz w:val="22"/>
        </w:rPr>
        <w:t>, 1 200 mg of Cu, 6 000 mg of Fe, 4 000 mg of Mn, 4 000 mg of Zn, 40 mg of I, 40 mg of Co and 32 mg of Se.</w:t>
      </w:r>
    </w:p>
    <w:p w:rsidR="00EA6C50" w:rsidRPr="00BD231D" w:rsidRDefault="00EA6C50"/>
    <w:sectPr w:rsidR="00EA6C50" w:rsidRPr="00BD23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FC0" w:rsidRDefault="00B83FC0" w:rsidP="00BD231D">
      <w:r>
        <w:separator/>
      </w:r>
    </w:p>
  </w:endnote>
  <w:endnote w:type="continuationSeparator" w:id="0">
    <w:p w:rsidR="00B83FC0" w:rsidRDefault="00B83FC0" w:rsidP="00BD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FC0" w:rsidRDefault="00B83FC0" w:rsidP="00BD231D">
      <w:r>
        <w:separator/>
      </w:r>
    </w:p>
  </w:footnote>
  <w:footnote w:type="continuationSeparator" w:id="0">
    <w:p w:rsidR="00B83FC0" w:rsidRDefault="00B83FC0" w:rsidP="00BD2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rS0MAMShmYmBko6SsGpxcWZ+XkgBSa1AGzLB+ksAAAA"/>
  </w:docVars>
  <w:rsids>
    <w:rsidRoot w:val="00FF6E27"/>
    <w:rsid w:val="00182074"/>
    <w:rsid w:val="00233DD2"/>
    <w:rsid w:val="00364759"/>
    <w:rsid w:val="00370431"/>
    <w:rsid w:val="00385D1D"/>
    <w:rsid w:val="003A73C4"/>
    <w:rsid w:val="004D4D98"/>
    <w:rsid w:val="004D5E2A"/>
    <w:rsid w:val="00667A07"/>
    <w:rsid w:val="00667AA9"/>
    <w:rsid w:val="006800C7"/>
    <w:rsid w:val="008468D0"/>
    <w:rsid w:val="009C4B39"/>
    <w:rsid w:val="00B83FC0"/>
    <w:rsid w:val="00BD231D"/>
    <w:rsid w:val="00DF3FD1"/>
    <w:rsid w:val="00EA6C50"/>
    <w:rsid w:val="00F3072F"/>
    <w:rsid w:val="00FB70B8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F269C"/>
  <w15:chartTrackingRefBased/>
  <w15:docId w15:val="{525DF553-5BD8-4BCE-9B39-105B1050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3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23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23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23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23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xiaof</dc:creator>
  <cp:keywords/>
  <dc:description/>
  <cp:lastModifiedBy>xiaof</cp:lastModifiedBy>
  <cp:revision>7</cp:revision>
  <dcterms:created xsi:type="dcterms:W3CDTF">2022-03-27T08:49:00Z</dcterms:created>
  <dcterms:modified xsi:type="dcterms:W3CDTF">2023-08-31T07:04:00Z</dcterms:modified>
</cp:coreProperties>
</file>