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7B24" w14:textId="3D4FB554" w:rsidR="005B58AC" w:rsidRDefault="00000000">
      <w:pPr>
        <w:pStyle w:val="a3"/>
        <w:spacing w:line="480" w:lineRule="auto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Supplementary Table </w:t>
      </w:r>
      <w:r w:rsidR="00BE6680" w:rsidRPr="001831AD">
        <w:rPr>
          <w:b/>
          <w:bCs/>
          <w:sz w:val="24"/>
          <w:szCs w:val="24"/>
        </w:rPr>
        <w:t>5</w:t>
      </w:r>
      <w:r>
        <w:rPr>
          <w:rFonts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BAEP results in DD/ID children</w:t>
      </w:r>
    </w:p>
    <w:tbl>
      <w:tblPr>
        <w:tblStyle w:val="a8"/>
        <w:tblpPr w:leftFromText="180" w:rightFromText="180" w:vertAnchor="page" w:horzAnchor="page" w:tblpX="1872" w:tblpY="2096"/>
        <w:tblOverlap w:val="never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103"/>
      </w:tblGrid>
      <w:tr w:rsidR="005B58AC" w14:paraId="2D59AD39" w14:textId="77777777">
        <w:tc>
          <w:tcPr>
            <w:tcW w:w="5211" w:type="dxa"/>
            <w:tcBorders>
              <w:bottom w:val="single" w:sz="8" w:space="0" w:color="auto"/>
            </w:tcBorders>
            <w:vAlign w:val="center"/>
          </w:tcPr>
          <w:p w14:paraId="461DDD95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BAE</w:t>
            </w:r>
            <w:r>
              <w:rPr>
                <w:rFonts w:hint="eastAsia"/>
                <w:color w:val="000000"/>
                <w:sz w:val="24"/>
                <w:szCs w:val="24"/>
              </w:rPr>
              <w:t>R</w:t>
            </w:r>
            <w:r>
              <w:rPr>
                <w:color w:val="000000"/>
                <w:sz w:val="24"/>
                <w:szCs w:val="24"/>
              </w:rPr>
              <w:t xml:space="preserve"> results</w:t>
            </w:r>
          </w:p>
        </w:tc>
        <w:tc>
          <w:tcPr>
            <w:tcW w:w="3103" w:type="dxa"/>
            <w:tcBorders>
              <w:bottom w:val="single" w:sz="8" w:space="0" w:color="auto"/>
            </w:tcBorders>
            <w:vAlign w:val="center"/>
          </w:tcPr>
          <w:p w14:paraId="02CA7E3D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Individuals, </w:t>
            </w:r>
            <w:proofErr w:type="gramStart"/>
            <w:r>
              <w:rPr>
                <w:color w:val="000000"/>
                <w:sz w:val="24"/>
                <w:szCs w:val="24"/>
              </w:rPr>
              <w:t>n(</w:t>
            </w:r>
            <w:proofErr w:type="gramEnd"/>
            <w:r>
              <w:rPr>
                <w:color w:val="000000"/>
                <w:sz w:val="24"/>
                <w:szCs w:val="24"/>
              </w:rPr>
              <w:t>%)</w:t>
            </w:r>
          </w:p>
        </w:tc>
      </w:tr>
      <w:tr w:rsidR="005B58AC" w14:paraId="7EE14A41" w14:textId="77777777">
        <w:tc>
          <w:tcPr>
            <w:tcW w:w="5211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64572CFD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Normal (&lt;20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dBnHL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103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F65C91D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20.69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155E8D56" w14:textId="77777777">
        <w:tc>
          <w:tcPr>
            <w:tcW w:w="5211" w:type="dxa"/>
            <w:tcBorders>
              <w:tl2br w:val="nil"/>
              <w:tr2bl w:val="nil"/>
            </w:tcBorders>
            <w:vAlign w:val="center"/>
          </w:tcPr>
          <w:p w14:paraId="23EA8F09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Hearing loss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vAlign w:val="center"/>
          </w:tcPr>
          <w:p w14:paraId="787E03A3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79.31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25B0859A" w14:textId="77777777">
        <w:tc>
          <w:tcPr>
            <w:tcW w:w="5211" w:type="dxa"/>
            <w:tcBorders>
              <w:tl2br w:val="nil"/>
              <w:tr2bl w:val="nil"/>
            </w:tcBorders>
            <w:vAlign w:val="center"/>
          </w:tcPr>
          <w:p w14:paraId="6760DF4D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Mild (20–35 </w:t>
            </w:r>
            <w:proofErr w:type="spellStart"/>
            <w:r>
              <w:rPr>
                <w:color w:val="000000"/>
                <w:sz w:val="24"/>
                <w:szCs w:val="24"/>
              </w:rPr>
              <w:t>dBnHL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vAlign w:val="center"/>
          </w:tcPr>
          <w:p w14:paraId="0A637C9F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70.11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64ADBEE3" w14:textId="77777777">
        <w:tc>
          <w:tcPr>
            <w:tcW w:w="5211" w:type="dxa"/>
            <w:tcBorders>
              <w:tl2br w:val="nil"/>
              <w:tr2bl w:val="nil"/>
            </w:tcBorders>
            <w:vAlign w:val="center"/>
          </w:tcPr>
          <w:p w14:paraId="00023460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Moderate (35–50 </w:t>
            </w:r>
            <w:proofErr w:type="spellStart"/>
            <w:r>
              <w:rPr>
                <w:color w:val="000000"/>
                <w:sz w:val="24"/>
                <w:szCs w:val="24"/>
              </w:rPr>
              <w:t>dBnHL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vAlign w:val="center"/>
          </w:tcPr>
          <w:p w14:paraId="6F9FE8AA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B58AC" w14:paraId="0ACC4CE8" w14:textId="77777777">
        <w:tc>
          <w:tcPr>
            <w:tcW w:w="5211" w:type="dxa"/>
            <w:tcBorders>
              <w:tl2br w:val="nil"/>
              <w:tr2bl w:val="nil"/>
            </w:tcBorders>
            <w:vAlign w:val="center"/>
          </w:tcPr>
          <w:p w14:paraId="7880FF46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Moderate–severe (50–65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dBnHL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103" w:type="dxa"/>
            <w:tcBorders>
              <w:tl2br w:val="nil"/>
              <w:tr2bl w:val="nil"/>
            </w:tcBorders>
            <w:vAlign w:val="center"/>
          </w:tcPr>
          <w:p w14:paraId="07CE2774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2.30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65C34FF0" w14:textId="77777777">
        <w:tc>
          <w:tcPr>
            <w:tcW w:w="5211" w:type="dxa"/>
            <w:tcBorders>
              <w:tl2br w:val="nil"/>
              <w:tr2bl w:val="nil"/>
            </w:tcBorders>
            <w:vAlign w:val="center"/>
          </w:tcPr>
          <w:p w14:paraId="5AAF29DC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Severe (65–80 </w:t>
            </w:r>
            <w:proofErr w:type="spellStart"/>
            <w:r>
              <w:rPr>
                <w:color w:val="000000"/>
                <w:sz w:val="24"/>
                <w:szCs w:val="24"/>
              </w:rPr>
              <w:t>dBnHL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vAlign w:val="center"/>
          </w:tcPr>
          <w:p w14:paraId="0CE5C500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5B58AC" w14:paraId="01A6D103" w14:textId="77777777">
        <w:tc>
          <w:tcPr>
            <w:tcW w:w="5211" w:type="dxa"/>
            <w:tcBorders>
              <w:tl2br w:val="nil"/>
              <w:tr2bl w:val="nil"/>
            </w:tcBorders>
            <w:vAlign w:val="center"/>
          </w:tcPr>
          <w:p w14:paraId="10DE9A35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Profound (80-95 </w:t>
            </w:r>
            <w:proofErr w:type="spellStart"/>
            <w:r>
              <w:rPr>
                <w:color w:val="000000"/>
                <w:sz w:val="24"/>
                <w:szCs w:val="24"/>
              </w:rPr>
              <w:t>dBnHL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vAlign w:val="center"/>
          </w:tcPr>
          <w:p w14:paraId="46CEABEF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4.60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1E50BB68" w14:textId="77777777">
        <w:tc>
          <w:tcPr>
            <w:tcW w:w="5211" w:type="dxa"/>
            <w:tcBorders>
              <w:tl2br w:val="nil"/>
              <w:tr2bl w:val="nil"/>
            </w:tcBorders>
            <w:vAlign w:val="center"/>
          </w:tcPr>
          <w:p w14:paraId="77AD03C1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Complete hearing loss (≥95 </w:t>
            </w:r>
            <w:proofErr w:type="spellStart"/>
            <w:r>
              <w:rPr>
                <w:color w:val="000000"/>
                <w:sz w:val="24"/>
                <w:szCs w:val="24"/>
              </w:rPr>
              <w:t>dBnHL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vAlign w:val="center"/>
          </w:tcPr>
          <w:p w14:paraId="4375EEA3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2.30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336EF86A" w14:textId="77777777">
        <w:tc>
          <w:tcPr>
            <w:tcW w:w="5211" w:type="dxa"/>
            <w:tcBorders>
              <w:bottom w:val="nil"/>
              <w:tl2br w:val="nil"/>
              <w:tr2bl w:val="nil"/>
            </w:tcBorders>
            <w:vAlign w:val="center"/>
          </w:tcPr>
          <w:p w14:paraId="1A32569B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103" w:type="dxa"/>
            <w:tcBorders>
              <w:bottom w:val="nil"/>
              <w:tl2br w:val="nil"/>
              <w:tr2bl w:val="nil"/>
            </w:tcBorders>
            <w:vAlign w:val="center"/>
          </w:tcPr>
          <w:p w14:paraId="18313946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  <w:r>
              <w:rPr>
                <w:rFonts w:hint="eastAsia"/>
                <w:color w:val="000000"/>
                <w:sz w:val="24"/>
                <w:szCs w:val="24"/>
              </w:rPr>
              <w:t>(1</w:t>
            </w:r>
            <w:r>
              <w:rPr>
                <w:color w:val="000000"/>
                <w:sz w:val="24"/>
                <w:szCs w:val="24"/>
              </w:rPr>
              <w:t>00.00</w:t>
            </w:r>
            <w:r>
              <w:rPr>
                <w:rFonts w:hint="eastAsia"/>
                <w:color w:val="000000"/>
                <w:sz w:val="24"/>
                <w:szCs w:val="24"/>
              </w:rPr>
              <w:t>）</w:t>
            </w:r>
          </w:p>
        </w:tc>
      </w:tr>
      <w:tr w:rsidR="005B58AC" w14:paraId="07CE5B38" w14:textId="77777777">
        <w:tc>
          <w:tcPr>
            <w:tcW w:w="5211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33CC702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Bilateral</w:t>
            </w:r>
          </w:p>
        </w:tc>
        <w:tc>
          <w:tcPr>
            <w:tcW w:w="3103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DAB8307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89.86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5F01620D" w14:textId="77777777">
        <w:tc>
          <w:tcPr>
            <w:tcW w:w="5211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28E2540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Unilateral</w:t>
            </w:r>
          </w:p>
        </w:tc>
        <w:tc>
          <w:tcPr>
            <w:tcW w:w="3103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237BAAD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10.14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33D0A062" w14:textId="77777777">
        <w:tc>
          <w:tcPr>
            <w:tcW w:w="5211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31B7971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Left</w:t>
            </w:r>
          </w:p>
        </w:tc>
        <w:tc>
          <w:tcPr>
            <w:tcW w:w="3103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600ED365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1.45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779584BD" w14:textId="77777777">
        <w:tc>
          <w:tcPr>
            <w:tcW w:w="5211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65A5AF82" w14:textId="77777777" w:rsidR="005B58AC" w:rsidRDefault="00000000">
            <w:pPr>
              <w:spacing w:line="480" w:lineRule="auto"/>
              <w:ind w:firstLineChars="100" w:firstLine="24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Right</w:t>
            </w:r>
          </w:p>
        </w:tc>
        <w:tc>
          <w:tcPr>
            <w:tcW w:w="3103" w:type="dxa"/>
            <w:tcBorders>
              <w:top w:val="nil"/>
              <w:bottom w:val="nil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204AFB40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8.70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  <w:tr w:rsidR="005B58AC" w14:paraId="6454D9E9" w14:textId="77777777">
        <w:tc>
          <w:tcPr>
            <w:tcW w:w="5211" w:type="dxa"/>
            <w:tcBorders>
              <w:top w:val="nil"/>
              <w:bottom w:val="single" w:sz="8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E12333B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103" w:type="dxa"/>
            <w:tcBorders>
              <w:top w:val="nil"/>
              <w:bottom w:val="single" w:sz="8" w:space="0" w:color="auto"/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B443FEA" w14:textId="77777777" w:rsidR="005B58AC" w:rsidRDefault="00000000">
            <w:pPr>
              <w:spacing w:line="48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  <w:r>
              <w:rPr>
                <w:rFonts w:hint="eastAsia"/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100.00</w:t>
            </w:r>
            <w:r>
              <w:rPr>
                <w:rFonts w:hint="eastAsia"/>
                <w:color w:val="000000"/>
                <w:sz w:val="24"/>
                <w:szCs w:val="24"/>
              </w:rPr>
              <w:t>)</w:t>
            </w:r>
          </w:p>
        </w:tc>
      </w:tr>
    </w:tbl>
    <w:p w14:paraId="26389AAF" w14:textId="77777777" w:rsidR="005B58AC" w:rsidRDefault="0000000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DD, developmental disorder; ID, intellectual disability; BAEP, brainstem auditory evoked potential</w:t>
      </w:r>
      <w:r>
        <w:rPr>
          <w:rFonts w:hint="eastAsia"/>
          <w:sz w:val="24"/>
          <w:szCs w:val="24"/>
        </w:rPr>
        <w:t xml:space="preserve">; </w:t>
      </w:r>
      <w:r>
        <w:rPr>
          <w:sz w:val="24"/>
          <w:szCs w:val="24"/>
        </w:rPr>
        <w:t>BAER</w:t>
      </w:r>
      <w:r>
        <w:rPr>
          <w:rFonts w:hint="eastAsia"/>
          <w:sz w:val="24"/>
          <w:szCs w:val="24"/>
        </w:rPr>
        <w:t>, b</w:t>
      </w:r>
      <w:r>
        <w:rPr>
          <w:sz w:val="24"/>
          <w:szCs w:val="24"/>
        </w:rPr>
        <w:t>rainstem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auditory evoked response.</w:t>
      </w:r>
    </w:p>
    <w:sectPr w:rsidR="005B5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4DFE5" w14:textId="77777777" w:rsidR="00283464" w:rsidRDefault="00283464" w:rsidP="00BE6680">
      <w:r>
        <w:separator/>
      </w:r>
    </w:p>
  </w:endnote>
  <w:endnote w:type="continuationSeparator" w:id="0">
    <w:p w14:paraId="2C4ADBDB" w14:textId="77777777" w:rsidR="00283464" w:rsidRDefault="00283464" w:rsidP="00BE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5F3D1" w14:textId="77777777" w:rsidR="00283464" w:rsidRDefault="00283464" w:rsidP="00BE6680">
      <w:r>
        <w:separator/>
      </w:r>
    </w:p>
  </w:footnote>
  <w:footnote w:type="continuationSeparator" w:id="0">
    <w:p w14:paraId="5C9380F4" w14:textId="77777777" w:rsidR="00283464" w:rsidRDefault="00283464" w:rsidP="00BE6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E2ZGUyZTE4OTg4MDZlYWEyODc2ZTZmZTc4NTJlZmIifQ=="/>
  </w:docVars>
  <w:rsids>
    <w:rsidRoot w:val="00172A27"/>
    <w:rsid w:val="000C2797"/>
    <w:rsid w:val="00172A27"/>
    <w:rsid w:val="001831AD"/>
    <w:rsid w:val="00283464"/>
    <w:rsid w:val="002E38D5"/>
    <w:rsid w:val="005220EA"/>
    <w:rsid w:val="005B58AC"/>
    <w:rsid w:val="005E335C"/>
    <w:rsid w:val="0066481F"/>
    <w:rsid w:val="00B42B37"/>
    <w:rsid w:val="00BE6680"/>
    <w:rsid w:val="00C060B2"/>
    <w:rsid w:val="00FF06EB"/>
    <w:rsid w:val="03A124C0"/>
    <w:rsid w:val="09273A00"/>
    <w:rsid w:val="11520D7C"/>
    <w:rsid w:val="140D6614"/>
    <w:rsid w:val="18770500"/>
    <w:rsid w:val="269B7AAF"/>
    <w:rsid w:val="273B3040"/>
    <w:rsid w:val="2CC66F08"/>
    <w:rsid w:val="34BA211C"/>
    <w:rsid w:val="42837D76"/>
    <w:rsid w:val="4F5148FF"/>
    <w:rsid w:val="4FC926E8"/>
    <w:rsid w:val="517D7C2E"/>
    <w:rsid w:val="59C7413C"/>
    <w:rsid w:val="5E1C33F4"/>
    <w:rsid w:val="618F6038"/>
    <w:rsid w:val="6679056C"/>
    <w:rsid w:val="69CB5582"/>
    <w:rsid w:val="71445C1A"/>
    <w:rsid w:val="75D66F6E"/>
    <w:rsid w:val="776A7DEC"/>
    <w:rsid w:val="78F23F84"/>
    <w:rsid w:val="7F74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CD1F0"/>
  <w15:docId w15:val="{7DE2514B-7134-477B-A815-419C54AE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谦谦谦</dc:creator>
  <cp:lastModifiedBy>赫谦 马</cp:lastModifiedBy>
  <cp:revision>8</cp:revision>
  <dcterms:created xsi:type="dcterms:W3CDTF">2023-10-14T04:46:00Z</dcterms:created>
  <dcterms:modified xsi:type="dcterms:W3CDTF">2024-01-22T15:12:00Z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64BD2CF7AB5145F38456D0031C88EC4A_11</vt:lpwstr>
  </property>
</Properties>
</file>