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F463" w14:textId="77777777" w:rsidR="003626B3" w:rsidRDefault="008876D7">
      <w:pPr>
        <w:rPr>
          <w:b/>
          <w:bCs/>
          <w:sz w:val="24"/>
          <w:szCs w:val="24"/>
        </w:rPr>
      </w:pPr>
      <w:r w:rsidRPr="00026CC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Supplementary Table1</w:t>
      </w:r>
      <w:r w:rsidR="00026CC5" w:rsidRPr="00026CC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026CC5">
        <w:rPr>
          <w:b/>
          <w:bCs/>
          <w:sz w:val="24"/>
          <w:szCs w:val="24"/>
        </w:rPr>
        <w:t xml:space="preserve"> </w:t>
      </w:r>
    </w:p>
    <w:p w14:paraId="4F7971ED" w14:textId="37ECECFA" w:rsidR="004E1741" w:rsidRPr="00026CC5" w:rsidRDefault="008876D7">
      <w:pPr>
        <w:rPr>
          <w:rFonts w:ascii="Times New Roman" w:hAnsi="Times New Roman" w:cs="Times New Roman"/>
          <w:sz w:val="24"/>
          <w:szCs w:val="24"/>
        </w:rPr>
      </w:pPr>
      <w:r w:rsidRPr="00026CC5">
        <w:rPr>
          <w:rFonts w:ascii="Times New Roman" w:hAnsi="Times New Roman" w:cs="Times New Roman"/>
          <w:sz w:val="24"/>
          <w:szCs w:val="24"/>
        </w:rPr>
        <w:t>Summary of sequencing data quality</w:t>
      </w:r>
    </w:p>
    <w:tbl>
      <w:tblPr>
        <w:tblW w:w="8640" w:type="dxa"/>
        <w:tblBorders>
          <w:top w:val="single" w:sz="12" w:space="0" w:color="3E3A39"/>
          <w:bottom w:val="single" w:sz="12" w:space="0" w:color="3E3A39"/>
        </w:tblBorders>
        <w:tblLook w:val="04A0" w:firstRow="1" w:lastRow="0" w:firstColumn="1" w:lastColumn="0" w:noHBand="0" w:noVBand="1"/>
      </w:tblPr>
      <w:tblGrid>
        <w:gridCol w:w="977"/>
        <w:gridCol w:w="1043"/>
        <w:gridCol w:w="1043"/>
        <w:gridCol w:w="1123"/>
        <w:gridCol w:w="1096"/>
        <w:gridCol w:w="1043"/>
        <w:gridCol w:w="1043"/>
        <w:gridCol w:w="1443"/>
      </w:tblGrid>
      <w:tr w:rsidR="008876D7" w:rsidRPr="00495D71" w14:paraId="43D67112" w14:textId="77777777" w:rsidTr="00D531A0">
        <w:trPr>
          <w:trHeight w:val="825"/>
        </w:trPr>
        <w:tc>
          <w:tcPr>
            <w:tcW w:w="1069" w:type="dxa"/>
            <w:tcBorders>
              <w:bottom w:val="single" w:sz="6" w:space="0" w:color="3E3A39"/>
            </w:tcBorders>
            <w:shd w:val="clear" w:color="auto" w:fill="auto"/>
            <w:vAlign w:val="center"/>
            <w:hideMark/>
          </w:tcPr>
          <w:p w14:paraId="066119B3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Sample</w:t>
            </w:r>
          </w:p>
        </w:tc>
        <w:tc>
          <w:tcPr>
            <w:tcW w:w="1072" w:type="dxa"/>
            <w:tcBorders>
              <w:bottom w:val="single" w:sz="6" w:space="0" w:color="3E3A39"/>
            </w:tcBorders>
            <w:shd w:val="clear" w:color="auto" w:fill="auto"/>
            <w:vAlign w:val="center"/>
            <w:hideMark/>
          </w:tcPr>
          <w:p w14:paraId="5623A71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Raw Base(G)</w:t>
            </w:r>
          </w:p>
        </w:tc>
        <w:tc>
          <w:tcPr>
            <w:tcW w:w="1072" w:type="dxa"/>
            <w:tcBorders>
              <w:bottom w:val="single" w:sz="6" w:space="0" w:color="3E3A39"/>
            </w:tcBorders>
            <w:shd w:val="clear" w:color="auto" w:fill="auto"/>
            <w:vAlign w:val="center"/>
            <w:hideMark/>
          </w:tcPr>
          <w:p w14:paraId="30CF017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Clean Base(G)</w:t>
            </w:r>
          </w:p>
        </w:tc>
        <w:tc>
          <w:tcPr>
            <w:tcW w:w="1078" w:type="dxa"/>
            <w:tcBorders>
              <w:bottom w:val="single" w:sz="6" w:space="0" w:color="3E3A39"/>
            </w:tcBorders>
            <w:shd w:val="clear" w:color="auto" w:fill="auto"/>
            <w:vAlign w:val="center"/>
            <w:hideMark/>
          </w:tcPr>
          <w:p w14:paraId="1078FF37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Effective Rate(%)</w:t>
            </w:r>
          </w:p>
        </w:tc>
        <w:tc>
          <w:tcPr>
            <w:tcW w:w="1072" w:type="dxa"/>
            <w:tcBorders>
              <w:bottom w:val="single" w:sz="6" w:space="0" w:color="3E3A39"/>
            </w:tcBorders>
            <w:shd w:val="clear" w:color="auto" w:fill="auto"/>
            <w:vAlign w:val="center"/>
            <w:hideMark/>
          </w:tcPr>
          <w:p w14:paraId="0CE39C8D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Error Rate(%)</w:t>
            </w:r>
          </w:p>
        </w:tc>
        <w:tc>
          <w:tcPr>
            <w:tcW w:w="1069" w:type="dxa"/>
            <w:tcBorders>
              <w:bottom w:val="single" w:sz="6" w:space="0" w:color="3E3A39"/>
            </w:tcBorders>
            <w:shd w:val="clear" w:color="auto" w:fill="auto"/>
            <w:vAlign w:val="center"/>
            <w:hideMark/>
          </w:tcPr>
          <w:p w14:paraId="12F99036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Q20(%)</w:t>
            </w:r>
          </w:p>
        </w:tc>
        <w:tc>
          <w:tcPr>
            <w:tcW w:w="1069" w:type="dxa"/>
            <w:tcBorders>
              <w:bottom w:val="single" w:sz="6" w:space="0" w:color="3E3A39"/>
            </w:tcBorders>
            <w:shd w:val="clear" w:color="auto" w:fill="auto"/>
            <w:vAlign w:val="center"/>
            <w:hideMark/>
          </w:tcPr>
          <w:p w14:paraId="0B1E29EF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Q30(%)</w:t>
            </w:r>
          </w:p>
        </w:tc>
        <w:tc>
          <w:tcPr>
            <w:tcW w:w="1139" w:type="dxa"/>
            <w:tcBorders>
              <w:bottom w:val="single" w:sz="6" w:space="0" w:color="3E3A39"/>
            </w:tcBorders>
            <w:shd w:val="clear" w:color="auto" w:fill="auto"/>
            <w:vAlign w:val="center"/>
            <w:hideMark/>
          </w:tcPr>
          <w:p w14:paraId="1F3B5FC9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GC Content(%)</w:t>
            </w:r>
          </w:p>
        </w:tc>
      </w:tr>
      <w:tr w:rsidR="008876D7" w:rsidRPr="00495D71" w14:paraId="1D7DB467" w14:textId="77777777" w:rsidTr="00D531A0">
        <w:trPr>
          <w:trHeight w:val="300"/>
        </w:trPr>
        <w:tc>
          <w:tcPr>
            <w:tcW w:w="1069" w:type="dxa"/>
            <w:tcBorders>
              <w:top w:val="single" w:sz="6" w:space="0" w:color="3E3A39"/>
            </w:tcBorders>
            <w:shd w:val="clear" w:color="auto" w:fill="auto"/>
            <w:vAlign w:val="center"/>
            <w:hideMark/>
          </w:tcPr>
          <w:p w14:paraId="14BC8B38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hAnsi="Times New Roman" w:cs="Times New Roman"/>
                <w:sz w:val="24"/>
                <w:szCs w:val="24"/>
              </w:rPr>
              <w:t>JN1</w:t>
            </w:r>
          </w:p>
        </w:tc>
        <w:tc>
          <w:tcPr>
            <w:tcW w:w="1072" w:type="dxa"/>
            <w:tcBorders>
              <w:top w:val="single" w:sz="6" w:space="0" w:color="3E3A39"/>
            </w:tcBorders>
            <w:shd w:val="clear" w:color="auto" w:fill="auto"/>
            <w:vAlign w:val="center"/>
            <w:hideMark/>
          </w:tcPr>
          <w:p w14:paraId="2035A85B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5.49</w:t>
            </w:r>
          </w:p>
        </w:tc>
        <w:tc>
          <w:tcPr>
            <w:tcW w:w="1072" w:type="dxa"/>
            <w:tcBorders>
              <w:top w:val="single" w:sz="6" w:space="0" w:color="3E3A39"/>
            </w:tcBorders>
            <w:shd w:val="clear" w:color="auto" w:fill="auto"/>
            <w:vAlign w:val="center"/>
            <w:hideMark/>
          </w:tcPr>
          <w:p w14:paraId="458869B3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5.45</w:t>
            </w:r>
          </w:p>
        </w:tc>
        <w:tc>
          <w:tcPr>
            <w:tcW w:w="1078" w:type="dxa"/>
            <w:tcBorders>
              <w:top w:val="single" w:sz="6" w:space="0" w:color="3E3A39"/>
            </w:tcBorders>
            <w:shd w:val="clear" w:color="auto" w:fill="auto"/>
            <w:vAlign w:val="center"/>
            <w:hideMark/>
          </w:tcPr>
          <w:p w14:paraId="1D4BCC2D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99.33</w:t>
            </w:r>
          </w:p>
        </w:tc>
        <w:tc>
          <w:tcPr>
            <w:tcW w:w="1072" w:type="dxa"/>
            <w:tcBorders>
              <w:top w:val="single" w:sz="6" w:space="0" w:color="3E3A39"/>
            </w:tcBorders>
            <w:shd w:val="clear" w:color="auto" w:fill="auto"/>
            <w:vAlign w:val="center"/>
            <w:hideMark/>
          </w:tcPr>
          <w:p w14:paraId="7FE48D25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tcBorders>
              <w:top w:val="single" w:sz="6" w:space="0" w:color="3E3A39"/>
            </w:tcBorders>
            <w:shd w:val="clear" w:color="auto" w:fill="auto"/>
            <w:vAlign w:val="center"/>
            <w:hideMark/>
          </w:tcPr>
          <w:p w14:paraId="7E07CA7C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97.67</w:t>
            </w:r>
          </w:p>
        </w:tc>
        <w:tc>
          <w:tcPr>
            <w:tcW w:w="1069" w:type="dxa"/>
            <w:tcBorders>
              <w:top w:val="single" w:sz="6" w:space="0" w:color="3E3A39"/>
            </w:tcBorders>
            <w:shd w:val="clear" w:color="auto" w:fill="auto"/>
            <w:vAlign w:val="center"/>
            <w:hideMark/>
          </w:tcPr>
          <w:p w14:paraId="0BEFF59B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93.25</w:t>
            </w:r>
          </w:p>
        </w:tc>
        <w:tc>
          <w:tcPr>
            <w:tcW w:w="1139" w:type="dxa"/>
            <w:tcBorders>
              <w:top w:val="single" w:sz="6" w:space="0" w:color="3E3A39"/>
            </w:tcBorders>
            <w:shd w:val="clear" w:color="auto" w:fill="auto"/>
            <w:vAlign w:val="center"/>
            <w:hideMark/>
          </w:tcPr>
          <w:p w14:paraId="0FADE6D8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35.78</w:t>
            </w:r>
          </w:p>
        </w:tc>
      </w:tr>
      <w:tr w:rsidR="008876D7" w:rsidRPr="00495D71" w14:paraId="192DFC24" w14:textId="77777777" w:rsidTr="00D531A0">
        <w:trPr>
          <w:trHeight w:val="300"/>
        </w:trPr>
        <w:tc>
          <w:tcPr>
            <w:tcW w:w="1069" w:type="dxa"/>
            <w:shd w:val="clear" w:color="auto" w:fill="auto"/>
            <w:vAlign w:val="center"/>
            <w:hideMark/>
          </w:tcPr>
          <w:p w14:paraId="7A7E9547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HWB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531B808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5.53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F6DF2D5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5.5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809ACB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99.45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634ED49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577FD186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97.47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5D95F0DF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92.71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5C468A21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36.28</w:t>
            </w:r>
          </w:p>
        </w:tc>
      </w:tr>
      <w:tr w:rsidR="008876D7" w:rsidRPr="00495D71" w14:paraId="4ADAE425" w14:textId="77777777" w:rsidTr="00D531A0">
        <w:trPr>
          <w:trHeight w:val="300"/>
        </w:trPr>
        <w:tc>
          <w:tcPr>
            <w:tcW w:w="1069" w:type="dxa"/>
            <w:shd w:val="clear" w:color="auto" w:fill="auto"/>
            <w:vAlign w:val="center"/>
            <w:hideMark/>
          </w:tcPr>
          <w:p w14:paraId="142EB6FD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AC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F2ECD71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5.9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18C5779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5.86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20047442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99.39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5ECBD66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62ADF73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97.32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75CB201B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92.4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0C9BAA24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36.16</w:t>
            </w:r>
          </w:p>
        </w:tc>
      </w:tr>
      <w:tr w:rsidR="008876D7" w:rsidRPr="00495D71" w14:paraId="073F98DE" w14:textId="77777777" w:rsidTr="00D531A0">
        <w:trPr>
          <w:trHeight w:val="300"/>
        </w:trPr>
        <w:tc>
          <w:tcPr>
            <w:tcW w:w="1069" w:type="dxa"/>
            <w:shd w:val="clear" w:color="auto" w:fill="auto"/>
            <w:vAlign w:val="center"/>
            <w:hideMark/>
          </w:tcPr>
          <w:p w14:paraId="4A6F3AB4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YN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82BEE5F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5.66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8648A54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5.62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041B8DDD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99.37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01E067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0AEBD3E3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97.28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142C6337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92.31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05E6EDDB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37.36</w:t>
            </w:r>
          </w:p>
        </w:tc>
      </w:tr>
      <w:tr w:rsidR="008876D7" w:rsidRPr="00495D71" w14:paraId="24BD231A" w14:textId="77777777" w:rsidTr="00D531A0">
        <w:trPr>
          <w:trHeight w:val="300"/>
        </w:trPr>
        <w:tc>
          <w:tcPr>
            <w:tcW w:w="1069" w:type="dxa"/>
            <w:shd w:val="clear" w:color="auto" w:fill="auto"/>
            <w:vAlign w:val="center"/>
            <w:hideMark/>
          </w:tcPr>
          <w:p w14:paraId="2DD839D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HQ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B30BC7C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5.78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7BBBBC8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5.74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781FE695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99.43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ADDD6F0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2B8BBC49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97.49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2AC3032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92.76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165DBA34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36.41</w:t>
            </w:r>
          </w:p>
        </w:tc>
      </w:tr>
      <w:tr w:rsidR="008876D7" w:rsidRPr="00495D71" w14:paraId="45FE1817" w14:textId="77777777" w:rsidTr="00D531A0">
        <w:trPr>
          <w:trHeight w:val="300"/>
        </w:trPr>
        <w:tc>
          <w:tcPr>
            <w:tcW w:w="1069" w:type="dxa"/>
            <w:shd w:val="clear" w:color="auto" w:fill="auto"/>
            <w:vAlign w:val="center"/>
            <w:hideMark/>
          </w:tcPr>
          <w:p w14:paraId="06F8577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HY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0413559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5.63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0A85020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416CFB1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99.44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A2A8906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7CD78F35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97.27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749DD0E6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92.26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6563F014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36.20</w:t>
            </w:r>
          </w:p>
        </w:tc>
      </w:tr>
      <w:tr w:rsidR="008876D7" w:rsidRPr="00495D71" w14:paraId="6FB18DF1" w14:textId="77777777" w:rsidTr="00D531A0">
        <w:trPr>
          <w:trHeight w:val="300"/>
        </w:trPr>
        <w:tc>
          <w:tcPr>
            <w:tcW w:w="1069" w:type="dxa"/>
            <w:shd w:val="clear" w:color="auto" w:fill="auto"/>
            <w:vAlign w:val="center"/>
            <w:hideMark/>
          </w:tcPr>
          <w:p w14:paraId="3FEF089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JN2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02A5C34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5.64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042029AF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60EBDC8A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99.39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3787C4A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5044FAC6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97.34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01555A3F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92.45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4273CDF8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37.00</w:t>
            </w:r>
          </w:p>
        </w:tc>
      </w:tr>
      <w:tr w:rsidR="008876D7" w:rsidRPr="00495D71" w14:paraId="54063E35" w14:textId="77777777" w:rsidTr="00D531A0">
        <w:trPr>
          <w:trHeight w:val="300"/>
        </w:trPr>
        <w:tc>
          <w:tcPr>
            <w:tcW w:w="1069" w:type="dxa"/>
            <w:shd w:val="clear" w:color="auto" w:fill="auto"/>
            <w:vAlign w:val="center"/>
            <w:hideMark/>
          </w:tcPr>
          <w:p w14:paraId="099F3C9B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HC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CE4C912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5.64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0028B4F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6CA73262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99.45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6544CDE3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1B9B7A13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97.27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36A6E100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92.28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3B129C62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36.11</w:t>
            </w:r>
          </w:p>
        </w:tc>
      </w:tr>
      <w:tr w:rsidR="008876D7" w:rsidRPr="00495D71" w14:paraId="51F3D858" w14:textId="77777777" w:rsidTr="00D531A0">
        <w:trPr>
          <w:trHeight w:val="300"/>
        </w:trPr>
        <w:tc>
          <w:tcPr>
            <w:tcW w:w="1069" w:type="dxa"/>
            <w:shd w:val="clear" w:color="auto" w:fill="auto"/>
            <w:vAlign w:val="center"/>
            <w:hideMark/>
          </w:tcPr>
          <w:p w14:paraId="0E8D5298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HWS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EA654CD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5.64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2E103688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5.61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F08D520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99.42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0E4FEAC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7C0AE259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97.41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89A76A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92.62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68C7BEE9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36.17</w:t>
            </w:r>
          </w:p>
        </w:tc>
      </w:tr>
      <w:tr w:rsidR="008876D7" w:rsidRPr="00495D71" w14:paraId="088C972D" w14:textId="77777777" w:rsidTr="00D531A0">
        <w:trPr>
          <w:trHeight w:val="293"/>
        </w:trPr>
        <w:tc>
          <w:tcPr>
            <w:tcW w:w="1069" w:type="dxa"/>
            <w:shd w:val="clear" w:color="auto" w:fill="auto"/>
            <w:vAlign w:val="center"/>
            <w:hideMark/>
          </w:tcPr>
          <w:p w14:paraId="12BF90CC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JS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5A229A01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5.59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7C7B0588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5.55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16902533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99.41</w:t>
            </w:r>
          </w:p>
        </w:tc>
        <w:tc>
          <w:tcPr>
            <w:tcW w:w="1072" w:type="dxa"/>
            <w:shd w:val="clear" w:color="auto" w:fill="auto"/>
            <w:vAlign w:val="center"/>
            <w:hideMark/>
          </w:tcPr>
          <w:p w14:paraId="32EFD37F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0.03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35916AEE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96.46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26C0045B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90.5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2F73CD02" w14:textId="77777777" w:rsidR="008876D7" w:rsidRPr="00495D71" w:rsidRDefault="008876D7" w:rsidP="00D531A0">
            <w:pPr>
              <w:widowControl/>
              <w:jc w:val="center"/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</w:pPr>
            <w:r w:rsidRPr="00495D71">
              <w:rPr>
                <w:rFonts w:ascii="Times New Roman" w:eastAsia="宋体" w:hAnsi="Times New Roman" w:cs="Times New Roman"/>
                <w:color w:val="3E3A39"/>
                <w:kern w:val="0"/>
                <w:sz w:val="24"/>
                <w:szCs w:val="24"/>
              </w:rPr>
              <w:t>36.09</w:t>
            </w:r>
          </w:p>
        </w:tc>
      </w:tr>
    </w:tbl>
    <w:p w14:paraId="1CD62128" w14:textId="77777777" w:rsidR="008876D7" w:rsidRPr="008876D7" w:rsidRDefault="008876D7">
      <w:pPr>
        <w:rPr>
          <w:rFonts w:ascii="Times New Roman" w:hAnsi="Times New Roman" w:cs="Times New Roman"/>
          <w:sz w:val="22"/>
        </w:rPr>
      </w:pPr>
    </w:p>
    <w:sectPr w:rsidR="008876D7" w:rsidRPr="00887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D7"/>
    <w:rsid w:val="00026CC5"/>
    <w:rsid w:val="003626B3"/>
    <w:rsid w:val="00495D71"/>
    <w:rsid w:val="004E1741"/>
    <w:rsid w:val="0088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FF4E1"/>
  <w15:chartTrackingRefBased/>
  <w15:docId w15:val="{7B7C693A-6150-400E-8B1C-23164679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2022-11-15T02:25:00Z</dcterms:created>
  <dcterms:modified xsi:type="dcterms:W3CDTF">2022-12-12T06:54:00Z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2373b706-bf53-4114-a6d9-d32c0d087fd3</vt:lpwstr>
  </property>
</Properties>
</file>