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BCBF" w14:textId="77777777" w:rsidR="00E316B1" w:rsidRPr="00156455" w:rsidRDefault="00E316B1" w:rsidP="00E316B1">
      <w:pPr>
        <w:spacing w:line="480" w:lineRule="auto"/>
        <w:rPr>
          <w:sz w:val="24"/>
          <w:szCs w:val="24"/>
        </w:rPr>
      </w:pPr>
      <w:r w:rsidRPr="00156455">
        <w:rPr>
          <w:b/>
          <w:bCs/>
          <w:sz w:val="24"/>
          <w:szCs w:val="24"/>
        </w:rPr>
        <w:t>Supplementary Figure S1.</w:t>
      </w:r>
      <w:r w:rsidRPr="00156455">
        <w:rPr>
          <w:rFonts w:hint="eastAsia"/>
          <w:sz w:val="24"/>
          <w:szCs w:val="24"/>
        </w:rPr>
        <w:t xml:space="preserve"> </w:t>
      </w:r>
      <w:r w:rsidRPr="00156455">
        <w:rPr>
          <w:sz w:val="24"/>
          <w:szCs w:val="24"/>
        </w:rPr>
        <w:t xml:space="preserve">Distribution of FPKM expression in the WS and CS groups.  </w:t>
      </w:r>
    </w:p>
    <w:p w14:paraId="469AA681" w14:textId="77777777" w:rsidR="00E316B1" w:rsidRPr="00156455" w:rsidRDefault="00E316B1" w:rsidP="00E316B1">
      <w:pPr>
        <w:spacing w:line="480" w:lineRule="auto"/>
        <w:ind w:firstLineChars="50" w:firstLine="120"/>
        <w:rPr>
          <w:sz w:val="24"/>
          <w:szCs w:val="24"/>
        </w:rPr>
      </w:pPr>
      <w:r w:rsidRPr="00156455">
        <w:rPr>
          <w:rFonts w:hint="eastAsia"/>
          <w:noProof/>
          <w:sz w:val="24"/>
          <w:szCs w:val="24"/>
        </w:rPr>
        <w:drawing>
          <wp:inline distT="0" distB="0" distL="0" distR="0" wp14:anchorId="3475A23E" wp14:editId="1FDDF29A">
            <wp:extent cx="4502785" cy="340423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849" cy="340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288C4" w14:textId="77777777" w:rsidR="00E316B1" w:rsidRDefault="00E316B1" w:rsidP="00E316B1"/>
    <w:p w14:paraId="7765631A" w14:textId="77777777" w:rsidR="00F67D52" w:rsidRDefault="00F67D52"/>
    <w:sectPr w:rsidR="00F67D52" w:rsidSect="00E821E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B1"/>
    <w:rsid w:val="00E316B1"/>
    <w:rsid w:val="00F6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A59A7"/>
  <w15:chartTrackingRefBased/>
  <w15:docId w15:val="{A6C97A0A-F2F4-4828-A70C-6D4D1D5E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B1"/>
    <w:pPr>
      <w:widowControl w:val="0"/>
      <w:spacing w:after="0" w:line="240" w:lineRule="auto"/>
      <w:jc w:val="both"/>
    </w:pPr>
    <w:rPr>
      <w:rFonts w:ascii="Times New Roman" w:eastAsia="SimSun" w:hAnsi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Rathidevi Canabadyramane (Integra)</dc:creator>
  <cp:keywords/>
  <dc:description/>
  <cp:lastModifiedBy>Rathidevi Canabadyramane (Integra)</cp:lastModifiedBy>
  <cp:revision>1</cp:revision>
  <dcterms:created xsi:type="dcterms:W3CDTF">2024-11-28T11:14:00Z</dcterms:created>
  <dcterms:modified xsi:type="dcterms:W3CDTF">2024-11-28T11:14:00Z</dcterms:modified>
</cp:coreProperties>
</file>